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21" w:rsidRDefault="0036080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-381000</wp:posOffset>
            </wp:positionV>
            <wp:extent cx="774065" cy="932815"/>
            <wp:effectExtent l="0" t="0" r="6985" b="635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740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E60" w:rsidRDefault="001B0E60">
      <w:pPr>
        <w:pStyle w:val="20"/>
        <w:shd w:val="clear" w:color="auto" w:fill="auto"/>
        <w:spacing w:after="0"/>
      </w:pPr>
    </w:p>
    <w:p w:rsidR="001B0E60" w:rsidRDefault="001B0E60">
      <w:pPr>
        <w:pStyle w:val="20"/>
        <w:shd w:val="clear" w:color="auto" w:fill="auto"/>
        <w:spacing w:after="0"/>
      </w:pPr>
    </w:p>
    <w:p w:rsidR="001B0E60" w:rsidRDefault="001B0E60" w:rsidP="001B0E60">
      <w:pPr>
        <w:pStyle w:val="20"/>
        <w:shd w:val="clear" w:color="auto" w:fill="auto"/>
        <w:spacing w:after="0"/>
      </w:pPr>
    </w:p>
    <w:p w:rsidR="00212521" w:rsidRDefault="00360806">
      <w:pPr>
        <w:pStyle w:val="20"/>
        <w:shd w:val="clear" w:color="auto" w:fill="auto"/>
        <w:spacing w:after="0"/>
      </w:pPr>
      <w:r>
        <w:t>РЕСПУБЛИКА ДАГЕСТАН</w:t>
      </w:r>
    </w:p>
    <w:p w:rsidR="00212521" w:rsidRDefault="00360806" w:rsidP="001B0E60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1B0E60" w:rsidRDefault="001B0E60" w:rsidP="001B0E6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12521" w:rsidRDefault="00360806" w:rsidP="001B0E60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0E60" w:rsidRPr="001B0E60" w:rsidRDefault="001B0E60" w:rsidP="001B0E60">
      <w:pPr>
        <w:pStyle w:val="1"/>
        <w:shd w:val="clear" w:color="auto" w:fill="auto"/>
        <w:ind w:firstLine="0"/>
        <w:jc w:val="both"/>
      </w:pPr>
      <w:r>
        <w:rPr>
          <w:bCs/>
        </w:rPr>
        <w:t>«07» ноября 2022 г.                                                                                          №237</w:t>
      </w:r>
    </w:p>
    <w:p w:rsidR="00212521" w:rsidRDefault="00212521">
      <w:pPr>
        <w:rPr>
          <w:sz w:val="2"/>
          <w:szCs w:val="2"/>
        </w:rPr>
      </w:pPr>
    </w:p>
    <w:p w:rsidR="00212521" w:rsidRDefault="00212521">
      <w:pPr>
        <w:spacing w:after="439" w:line="1" w:lineRule="exact"/>
      </w:pPr>
    </w:p>
    <w:p w:rsidR="00212521" w:rsidRDefault="00360806">
      <w:pPr>
        <w:pStyle w:val="1"/>
        <w:shd w:val="clear" w:color="auto" w:fill="auto"/>
        <w:spacing w:after="660"/>
        <w:ind w:firstLine="0"/>
        <w:jc w:val="center"/>
      </w:pPr>
      <w:r>
        <w:rPr>
          <w:b/>
          <w:bCs/>
        </w:rPr>
        <w:t>О проведении публичных слушаний по проекту решения «О бюджете</w:t>
      </w:r>
      <w:r>
        <w:rPr>
          <w:b/>
          <w:bCs/>
        </w:rPr>
        <w:br/>
        <w:t>муниципального района «Дербентский район» на 2023 год и плановый</w:t>
      </w:r>
      <w:r>
        <w:rPr>
          <w:b/>
          <w:bCs/>
        </w:rPr>
        <w:br/>
        <w:t>период 2024 и 2025 годов»</w:t>
      </w:r>
    </w:p>
    <w:p w:rsidR="00212521" w:rsidRDefault="00360806">
      <w:pPr>
        <w:pStyle w:val="1"/>
        <w:shd w:val="clear" w:color="auto" w:fill="auto"/>
        <w:ind w:firstLine="460"/>
        <w:jc w:val="both"/>
      </w:pPr>
      <w:r>
        <w:t xml:space="preserve">В соответствии со статьей 28 Федерального закона от 06.10.2003 г. №131-Ф3 «Об общих принципах организации местного самоуправления в Российской Федерации», статьи 16 Устава муниципального образования «Дербентский район», Бюджетного кодекса РФ, пп. 11.1.1. п. 11 «Положения о порядке организации и проведения публичных слушаний, и общественных обсуждений на территории муниципального района «Дербентский район», утвержденного решением Собрания депутатов муниципального района «Дербентский район» от 24.04.2018 г. №14/7, </w:t>
      </w:r>
      <w:r>
        <w:rPr>
          <w:b/>
          <w:bCs/>
        </w:rPr>
        <w:t>постановляю:</w:t>
      </w:r>
    </w:p>
    <w:p w:rsidR="00212521" w:rsidRDefault="00360806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460"/>
        <w:jc w:val="both"/>
      </w:pPr>
      <w:r>
        <w:t>Провести публичные слушания по проекту решения «О бюджете муниципального района «Дербентский район» на 2023 год и плановый период 2024 и 2025 годов» 15 ноября 2022 года, в 17:00 ч., по местному времени по адресу: г. Дербент, ул. Гагарина, 23, в актовом зале администрации муниципального района «Дербентский район».</w:t>
      </w:r>
    </w:p>
    <w:p w:rsidR="00212521" w:rsidRDefault="00360806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ind w:firstLine="460"/>
        <w:jc w:val="both"/>
      </w:pPr>
      <w:r>
        <w:t>Организатором публичных слушаний определить Финансовое управление администрации муниципального района «Дербентский район».</w:t>
      </w:r>
    </w:p>
    <w:p w:rsidR="00212521" w:rsidRDefault="00360806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firstLine="460"/>
        <w:jc w:val="both"/>
      </w:pPr>
      <w:r>
        <w:t>Председательствующим на публичных слушаниях назначить начальника Финансового управления администрации муниципального района «Дербентский район» Заманова Ф.А.</w:t>
      </w:r>
    </w:p>
    <w:p w:rsidR="00212521" w:rsidRDefault="00360806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120" w:line="266" w:lineRule="auto"/>
        <w:ind w:firstLine="460"/>
        <w:jc w:val="both"/>
      </w:pPr>
      <w:r>
        <w:t xml:space="preserve">Протокол и результаты проведения публичных слушаний опубликовать в газете «Дербентские известия» и разместить на официальном сайте администрации муниципального района «Дербентский район» </w:t>
      </w:r>
      <w:r w:rsidRPr="001B0E60">
        <w:rPr>
          <w:lang w:eastAsia="en-US" w:bidi="en-US"/>
        </w:rPr>
        <w:t>(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1B0E60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derbrayon</w:t>
        </w:r>
        <w:r w:rsidRPr="001B0E6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1B0E60">
        <w:rPr>
          <w:lang w:eastAsia="en-US" w:bidi="en-US"/>
        </w:rPr>
        <w:t>).</w:t>
      </w:r>
      <w:r>
        <w:br w:type="page"/>
      </w:r>
    </w:p>
    <w:p w:rsidR="00212521" w:rsidRDefault="001B0E60">
      <w:pPr>
        <w:pStyle w:val="1"/>
        <w:shd w:val="clear" w:color="auto" w:fill="auto"/>
        <w:spacing w:after="800" w:line="264" w:lineRule="auto"/>
        <w:ind w:firstLine="460"/>
        <w:jc w:val="both"/>
      </w:pPr>
      <w:r w:rsidRPr="001B0E60">
        <w:rPr>
          <w:b/>
          <w:noProof/>
          <w:lang w:bidi="ar-SA"/>
        </w:rPr>
        <w:lastRenderedPageBreak/>
        <w:drawing>
          <wp:anchor distT="0" distB="0" distL="1850390" distR="0" simplePos="0" relativeHeight="125829378" behindDoc="0" locked="0" layoutInCell="1" allowOverlap="1" wp14:anchorId="4D027493" wp14:editId="723F0012">
            <wp:simplePos x="0" y="0"/>
            <wp:positionH relativeFrom="page">
              <wp:posOffset>4248150</wp:posOffset>
            </wp:positionH>
            <wp:positionV relativeFrom="margin">
              <wp:posOffset>1019175</wp:posOffset>
            </wp:positionV>
            <wp:extent cx="1442720" cy="1520825"/>
            <wp:effectExtent l="0" t="0" r="5080" b="317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9"/>
                    <a:srcRect l="33703" t="4771"/>
                    <a:stretch/>
                  </pic:blipFill>
                  <pic:spPr bwMode="auto">
                    <a:xfrm>
                      <a:off x="0" y="0"/>
                      <a:ext cx="1442720" cy="152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06">
        <w:t xml:space="preserve">5. Настоящее постановление опубликовать в газете «Дербентские известия» и разместить на официальном сайте администрации муниципального района «Дербентский район» </w:t>
      </w:r>
      <w:r w:rsidR="00360806" w:rsidRPr="001B0E60">
        <w:rPr>
          <w:lang w:eastAsia="en-US" w:bidi="en-US"/>
        </w:rPr>
        <w:t>(</w:t>
      </w:r>
      <w:hyperlink r:id="rId10" w:history="1">
        <w:r w:rsidR="00360806">
          <w:rPr>
            <w:u w:val="single"/>
            <w:lang w:val="en-US" w:eastAsia="en-US" w:bidi="en-US"/>
          </w:rPr>
          <w:t>https</w:t>
        </w:r>
        <w:r w:rsidR="00360806" w:rsidRPr="001B0E60">
          <w:rPr>
            <w:u w:val="single"/>
            <w:lang w:eastAsia="en-US" w:bidi="en-US"/>
          </w:rPr>
          <w:t>://</w:t>
        </w:r>
        <w:r w:rsidR="00360806">
          <w:rPr>
            <w:u w:val="single"/>
            <w:lang w:val="en-US" w:eastAsia="en-US" w:bidi="en-US"/>
          </w:rPr>
          <w:t>derbrayon</w:t>
        </w:r>
        <w:r w:rsidR="00360806" w:rsidRPr="001B0E60">
          <w:rPr>
            <w:u w:val="single"/>
            <w:lang w:eastAsia="en-US" w:bidi="en-US"/>
          </w:rPr>
          <w:t>.</w:t>
        </w:r>
        <w:r w:rsidR="00360806">
          <w:rPr>
            <w:u w:val="single"/>
            <w:lang w:val="en-US" w:eastAsia="en-US" w:bidi="en-US"/>
          </w:rPr>
          <w:t>ru</w:t>
        </w:r>
      </w:hyperlink>
      <w:r w:rsidR="00360806" w:rsidRPr="001B0E60">
        <w:rPr>
          <w:lang w:eastAsia="en-US" w:bidi="en-US"/>
        </w:rPr>
        <w:t>).</w:t>
      </w:r>
    </w:p>
    <w:p w:rsidR="001B0E60" w:rsidRPr="001B0E60" w:rsidRDefault="00360806" w:rsidP="001B0E60">
      <w:pPr>
        <w:pStyle w:val="1"/>
        <w:shd w:val="clear" w:color="auto" w:fill="auto"/>
        <w:tabs>
          <w:tab w:val="left" w:pos="7230"/>
        </w:tabs>
        <w:spacing w:line="257" w:lineRule="auto"/>
        <w:ind w:firstLine="0"/>
        <w:jc w:val="both"/>
        <w:rPr>
          <w:b/>
        </w:rPr>
      </w:pPr>
      <w:r w:rsidRPr="001B0E60">
        <w:rPr>
          <w:b/>
          <w:bCs/>
        </w:rPr>
        <w:t>В</w:t>
      </w:r>
      <w:r w:rsidR="00D04002">
        <w:rPr>
          <w:b/>
          <w:bCs/>
        </w:rPr>
        <w:t>ременно исполняющий обязанности</w:t>
      </w:r>
      <w:bookmarkStart w:id="0" w:name="_GoBack"/>
      <w:bookmarkEnd w:id="0"/>
      <w:r w:rsidR="001B0E60">
        <w:rPr>
          <w:b/>
          <w:bCs/>
        </w:rPr>
        <w:tab/>
      </w:r>
      <w:r w:rsidR="001B0E60" w:rsidRPr="001B0E60">
        <w:rPr>
          <w:b/>
          <w:bCs/>
        </w:rPr>
        <w:t>И.А. Бебетов</w:t>
      </w:r>
    </w:p>
    <w:p w:rsidR="001B0E60" w:rsidRPr="001B0E60" w:rsidRDefault="001B0E60" w:rsidP="001B0E60">
      <w:pPr>
        <w:rPr>
          <w:rFonts w:ascii="Times New Roman" w:hAnsi="Times New Roman" w:cs="Times New Roman"/>
          <w:b/>
          <w:sz w:val="28"/>
          <w:szCs w:val="28"/>
        </w:rPr>
      </w:pPr>
      <w:r w:rsidRPr="001B0E60">
        <w:rPr>
          <w:rFonts w:ascii="Times New Roman" w:hAnsi="Times New Roman" w:cs="Times New Roman"/>
          <w:b/>
          <w:sz w:val="28"/>
          <w:szCs w:val="28"/>
        </w:rPr>
        <w:t>главы муниципального района</w:t>
      </w:r>
    </w:p>
    <w:p w:rsidR="00212521" w:rsidRPr="001B0E60" w:rsidRDefault="001B0E60" w:rsidP="001B0E60">
      <w:pPr>
        <w:rPr>
          <w:rFonts w:ascii="Times New Roman" w:hAnsi="Times New Roman" w:cs="Times New Roman"/>
          <w:b/>
          <w:sz w:val="28"/>
          <w:szCs w:val="28"/>
        </w:rPr>
      </w:pPr>
      <w:r w:rsidRPr="001B0E60">
        <w:rPr>
          <w:rFonts w:ascii="Times New Roman" w:hAnsi="Times New Roman" w:cs="Times New Roman"/>
          <w:b/>
          <w:sz w:val="28"/>
          <w:szCs w:val="28"/>
        </w:rPr>
        <w:t xml:space="preserve"> «Дербентский район»</w:t>
      </w:r>
    </w:p>
    <w:sectPr w:rsidR="00212521" w:rsidRPr="001B0E60" w:rsidSect="001B0E60">
      <w:footerReference w:type="even" r:id="rId11"/>
      <w:footerReference w:type="default" r:id="rId12"/>
      <w:pgSz w:w="11900" w:h="16840"/>
      <w:pgMar w:top="1260" w:right="843" w:bottom="1250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73" w:rsidRDefault="00023A73">
      <w:r>
        <w:separator/>
      </w:r>
    </w:p>
  </w:endnote>
  <w:endnote w:type="continuationSeparator" w:id="0">
    <w:p w:rsidR="00023A73" w:rsidRDefault="0002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21" w:rsidRDefault="003608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9963785</wp:posOffset>
              </wp:positionV>
              <wp:extent cx="5461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2521" w:rsidRDefault="00360806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6.10000000000002pt;margin-top:784.54999999999995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21" w:rsidRDefault="0021252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73" w:rsidRDefault="00023A73"/>
  </w:footnote>
  <w:footnote w:type="continuationSeparator" w:id="0">
    <w:p w:rsidR="00023A73" w:rsidRDefault="00023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37F"/>
    <w:multiLevelType w:val="multilevel"/>
    <w:tmpl w:val="FCA62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21"/>
    <w:rsid w:val="00023A73"/>
    <w:rsid w:val="001B0E60"/>
    <w:rsid w:val="00212521"/>
    <w:rsid w:val="00360806"/>
    <w:rsid w:val="0081531B"/>
    <w:rsid w:val="00D0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D551"/>
  <w15:docId w15:val="{28E81F32-45E7-4F61-BF2D-92A2136F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erbrayo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2022-11-14T08:09:00Z</dcterms:created>
  <dcterms:modified xsi:type="dcterms:W3CDTF">2022-11-14T08:47:00Z</dcterms:modified>
</cp:coreProperties>
</file>