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240" w:lineRule="exact"/>
        <w:rPr>
          <w:sz w:val="19"/>
          <w:szCs w:val="19"/>
        </w:rPr>
      </w:pPr>
    </w:p>
    <w:p>
      <w:pPr>
        <w:widowControl w:val="0"/>
        <w:spacing w:before="89" w:after="89" w:line="240" w:lineRule="exact"/>
        <w:rPr>
          <w:sz w:val="19"/>
          <w:szCs w:val="19"/>
        </w:rPr>
      </w:pPr>
    </w:p>
    <w:p>
      <w:pPr>
        <w:widowControl w:val="0"/>
        <w:rPr>
          <w:sz w:val="2"/>
          <w:szCs w:val="2"/>
        </w:rPr>
        <w:sectPr>
          <w:footnotePr>
            <w:pos w:val="pageBottom"/>
            <w:numFmt w:val="decimal"/>
            <w:numRestart w:val="continuous"/>
          </w:footnotePr>
          <w:pgSz w:w="11900" w:h="16840"/>
          <w:pgMar w:top="1225" w:left="0" w:right="0" w:bottom="2150" w:header="0" w:footer="3" w:gutter="0"/>
          <w:rtlGutter w:val="0"/>
          <w:cols w:space="720"/>
          <w:noEndnote/>
          <w:docGrid w:linePitch="360"/>
        </w:sectPr>
      </w:pPr>
    </w:p>
    <w:p>
      <w:pPr>
        <w:pStyle w:val="Style13"/>
        <w:widowControl w:val="0"/>
        <w:keepNext w:val="0"/>
        <w:keepLines w:val="0"/>
        <w:shd w:val="clear" w:color="auto" w:fill="auto"/>
        <w:bidi w:val="0"/>
        <w:jc w:val="left"/>
        <w:spacing w:before="0" w:after="1148"/>
        <w:ind w:left="1740" w:right="1440"/>
      </w:pPr>
      <w:r>
        <w:rPr>
          <w:lang w:val="ru-RU" w:eastAsia="ru-RU" w:bidi="ru-RU"/>
          <w:w w:val="100"/>
          <w:spacing w:val="0"/>
          <w:color w:val="000000"/>
          <w:position w:val="0"/>
        </w:rPr>
        <w:t>РЕСПУБЛИКА ДАГЕСТАН АДМИН ИСТА ЦИЯ МУНИЦИПАЛЬНОГО РАЙОНА «ДЕРБЕНТСКИЙ РАЙОН»</w:t>
      </w:r>
    </w:p>
    <w:p>
      <w:pPr>
        <w:pStyle w:val="Style15"/>
        <w:widowControl w:val="0"/>
        <w:keepNext/>
        <w:keepLines/>
        <w:shd w:val="clear" w:color="auto" w:fill="auto"/>
        <w:bidi w:val="0"/>
        <w:spacing w:before="0" w:after="244" w:line="340" w:lineRule="exact"/>
        <w:ind w:left="0" w:right="0" w:firstLine="0"/>
      </w:pPr>
      <w:bookmarkStart w:id="0" w:name="bookmark0"/>
      <w:r>
        <w:rPr>
          <w:lang w:val="ru-RU" w:eastAsia="ru-RU" w:bidi="ru-RU"/>
          <w:w w:val="100"/>
          <w:spacing w:val="0"/>
          <w:color w:val="000000"/>
          <w:position w:val="0"/>
        </w:rPr>
        <w:t>ПОСТАНОВЛЕНИЕ</w:t>
      </w:r>
      <w:bookmarkEnd w:id="0"/>
    </w:p>
    <w:p>
      <w:pPr>
        <w:pStyle w:val="Style17"/>
        <w:tabs>
          <w:tab w:leader="none" w:pos="2333" w:val="left"/>
        </w:tabs>
        <w:widowControl w:val="0"/>
        <w:keepNext w:val="0"/>
        <w:keepLines w:val="0"/>
        <w:shd w:val="clear" w:color="auto" w:fill="auto"/>
        <w:bidi w:val="0"/>
        <w:spacing w:before="0" w:after="616" w:line="300" w:lineRule="exact"/>
        <w:ind w:left="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4.8pt;margin-top:-2.4pt;width:60.pt;height:23.5pt;z-index:-125829376;mso-wrap-distance-left:101.5pt;mso-wrap-distance-top:20.15pt;mso-wrap-distance-right:5.pt;mso-position-horizontal-relative:margin" wrapcoords="0 0 21600 0 21600 21600 0 21600 0 0">
            <v:imagedata r:id="rId5" r:href="rId6"/>
            <w10:wrap type="square" side="left" anchorx="margin"/>
          </v:shape>
        </w:pict>
      </w:r>
      <w:r>
        <w:rPr>
          <w:lang w:val="ru-RU" w:eastAsia="ru-RU" w:bidi="ru-RU"/>
          <w:w w:val="100"/>
          <w:spacing w:val="0"/>
          <w:color w:val="000000"/>
          <w:position w:val="0"/>
        </w:rPr>
        <w:t xml:space="preserve">" </w:t>
      </w:r>
      <w:r>
        <w:rPr>
          <w:rStyle w:val="CharStyle19"/>
        </w:rPr>
        <w:t>оКо</w:t>
      </w:r>
      <w:r>
        <w:rPr>
          <w:rStyle w:val="CharStyle20"/>
        </w:rPr>
        <w:t xml:space="preserve"> </w:t>
      </w:r>
      <w:r>
        <w:rPr>
          <w:lang w:val="ru-RU" w:eastAsia="ru-RU" w:bidi="ru-RU"/>
          <w:w w:val="100"/>
          <w:spacing w:val="0"/>
          <w:color w:val="000000"/>
          <w:position w:val="0"/>
        </w:rPr>
        <w:t>"</w:t>
        <w:tab/>
        <w:t>Т^2021 г.</w:t>
      </w:r>
    </w:p>
    <w:p>
      <w:pPr>
        <w:pStyle w:val="Style21"/>
        <w:widowControl w:val="0"/>
        <w:keepNext w:val="0"/>
        <w:keepLines w:val="0"/>
        <w:shd w:val="clear" w:color="auto" w:fill="auto"/>
        <w:bidi w:val="0"/>
        <w:spacing w:before="0" w:after="604"/>
        <w:ind w:left="0" w:right="40" w:firstLine="0"/>
      </w:pPr>
      <w:r>
        <w:rPr>
          <w:lang w:val="ru-RU" w:eastAsia="ru-RU" w:bidi="ru-RU"/>
          <w:w w:val="100"/>
          <w:spacing w:val="0"/>
          <w:color w:val="000000"/>
          <w:position w:val="0"/>
        </w:rPr>
        <w:t>Об утверждении Административного регламента</w:t>
        <w:br/>
        <w:t>предоставления Муниципальной услуги</w:t>
        <w:br/>
        <w:t>«Прием детей в муниципальные образовательные организации</w:t>
        <w:br/>
        <w:t>муниципального района «Дербентский район», реализующие дополнительные</w:t>
        <w:br/>
        <w:t>общеобразовательные программы, а также программы спортивной подготовки»</w:t>
      </w:r>
    </w:p>
    <w:p>
      <w:pPr>
        <w:pStyle w:val="Style17"/>
        <w:widowControl w:val="0"/>
        <w:keepNext w:val="0"/>
        <w:keepLines w:val="0"/>
        <w:shd w:val="clear" w:color="auto" w:fill="auto"/>
        <w:bidi w:val="0"/>
        <w:spacing w:before="0" w:after="0" w:line="302" w:lineRule="exact"/>
        <w:ind w:left="240" w:right="160" w:firstLine="1060"/>
      </w:pPr>
      <w:r>
        <w:rPr>
          <w:lang w:val="ru-RU" w:eastAsia="ru-RU" w:bidi="ru-RU"/>
          <w:w w:val="100"/>
          <w:spacing w:val="0"/>
          <w:color w:val="000000"/>
          <w:position w:val="0"/>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29.12.2012 № 273-ФЗ «Об образовании в Российской Федерации», на основании письма Министрества юстиции РД от 29.09.2021 № 19- 02.3-7836/21, </w:t>
      </w:r>
      <w:r>
        <w:rPr>
          <w:rStyle w:val="CharStyle23"/>
        </w:rPr>
        <w:t>постановляю:</w:t>
      </w:r>
    </w:p>
    <w:p>
      <w:pPr>
        <w:pStyle w:val="Style17"/>
        <w:numPr>
          <w:ilvl w:val="0"/>
          <w:numId w:val="1"/>
        </w:numPr>
        <w:tabs>
          <w:tab w:leader="none" w:pos="1624" w:val="left"/>
        </w:tabs>
        <w:widowControl w:val="0"/>
        <w:keepNext w:val="0"/>
        <w:keepLines w:val="0"/>
        <w:shd w:val="clear" w:color="auto" w:fill="auto"/>
        <w:bidi w:val="0"/>
        <w:spacing w:before="0" w:after="0" w:line="259" w:lineRule="exact"/>
        <w:ind w:left="240" w:right="0" w:firstLine="1060"/>
      </w:pPr>
      <w:r>
        <w:rPr>
          <w:lang w:val="ru-RU" w:eastAsia="ru-RU" w:bidi="ru-RU"/>
          <w:w w:val="100"/>
          <w:spacing w:val="0"/>
          <w:color w:val="000000"/>
          <w:position w:val="0"/>
        </w:rPr>
        <w:t>Утвердить Административный регламент предоставления Муниципальной услуги «Прием детей в муниципальные образовательные организации муниципального района «Дербентский район», реализующие дополнительные общеобразовательные программы, а также программы спортивной подготовки» (прилагается).</w:t>
      </w:r>
    </w:p>
    <w:p>
      <w:pPr>
        <w:pStyle w:val="Style17"/>
        <w:numPr>
          <w:ilvl w:val="0"/>
          <w:numId w:val="1"/>
        </w:numPr>
        <w:tabs>
          <w:tab w:leader="none" w:pos="1624" w:val="left"/>
        </w:tabs>
        <w:widowControl w:val="0"/>
        <w:keepNext w:val="0"/>
        <w:keepLines w:val="0"/>
        <w:shd w:val="clear" w:color="auto" w:fill="auto"/>
        <w:bidi w:val="0"/>
        <w:spacing w:before="0" w:after="0" w:line="245" w:lineRule="exact"/>
        <w:ind w:left="240" w:right="0" w:firstLine="1060"/>
      </w:pPr>
      <w:r>
        <w:rPr>
          <w:lang w:val="ru-RU" w:eastAsia="ru-RU" w:bidi="ru-RU"/>
          <w:w w:val="100"/>
          <w:spacing w:val="0"/>
          <w:color w:val="000000"/>
          <w:position w:val="0"/>
        </w:rPr>
        <w:t>Настоящее постановление опубликовать в газете «Дербентские известия» и на официальном сайте Администрации муниципального района «Дербетский район».</w:t>
      </w:r>
    </w:p>
    <w:p>
      <w:pPr>
        <w:pStyle w:val="Style17"/>
        <w:numPr>
          <w:ilvl w:val="0"/>
          <w:numId w:val="1"/>
        </w:numPr>
        <w:tabs>
          <w:tab w:leader="none" w:pos="1624" w:val="left"/>
        </w:tabs>
        <w:widowControl w:val="0"/>
        <w:keepNext w:val="0"/>
        <w:keepLines w:val="0"/>
        <w:shd w:val="clear" w:color="auto" w:fill="auto"/>
        <w:bidi w:val="0"/>
        <w:spacing w:before="0" w:after="1256" w:line="254" w:lineRule="exact"/>
        <w:ind w:left="240" w:right="0" w:firstLine="1060"/>
      </w:pPr>
      <w:r>
        <w:rPr>
          <w:lang w:val="ru-RU" w:eastAsia="ru-RU" w:bidi="ru-RU"/>
          <w:w w:val="100"/>
          <w:spacing w:val="0"/>
          <w:color w:val="000000"/>
          <w:position w:val="0"/>
        </w:rPr>
        <w:t>Контроль за исполнением настоящего постановления возложить на заместителя Главы администрации муниципального района «Дербентский район» Бебетова И.А.</w:t>
      </w:r>
    </w:p>
    <w:p>
      <w:pPr>
        <w:pStyle w:val="Style21"/>
        <w:widowControl w:val="0"/>
        <w:keepNext w:val="0"/>
        <w:keepLines w:val="0"/>
        <w:shd w:val="clear" w:color="auto" w:fill="auto"/>
        <w:bidi w:val="0"/>
        <w:jc w:val="both"/>
        <w:spacing w:before="0" w:after="0" w:line="260" w:lineRule="exact"/>
        <w:ind w:left="0" w:right="0" w:firstLine="0"/>
      </w:pPr>
      <w:r>
        <w:pict>
          <v:shape id="_x0000_s1027" type="#_x0000_t75" style="position:absolute;margin-left:11.3pt;margin-top:-25.7pt;width:337.45pt;height:122.4pt;z-index:-125829375;mso-wrap-distance-left:5.pt;mso-wrap-distance-right:76.8pt;mso-wrap-distance-bottom:20.pt;mso-position-horizontal-relative:margin" wrapcoords="0 0 21600 0 21600 21600 0 21600 0 0">
            <v:imagedata r:id="rId7" r:href="rId8"/>
            <w10:wrap type="square" side="right" anchorx="margin"/>
          </v:shape>
        </w:pict>
      </w:r>
      <w:r>
        <w:rPr>
          <w:lang w:val="ru-RU" w:eastAsia="ru-RU" w:bidi="ru-RU"/>
          <w:w w:val="100"/>
          <w:spacing w:val="0"/>
          <w:color w:val="000000"/>
          <w:position w:val="0"/>
        </w:rPr>
        <w:t>М.Г. Рагимов</w:t>
      </w:r>
      <w:r>
        <w:br w:type="page"/>
      </w:r>
    </w:p>
    <w:p>
      <w:pPr>
        <w:pStyle w:val="Style17"/>
        <w:widowControl w:val="0"/>
        <w:keepNext w:val="0"/>
        <w:keepLines w:val="0"/>
        <w:shd w:val="clear" w:color="auto" w:fill="auto"/>
        <w:bidi w:val="0"/>
        <w:jc w:val="right"/>
        <w:spacing w:before="0" w:after="481" w:line="260" w:lineRule="exact"/>
        <w:ind w:left="0" w:right="0" w:firstLine="0"/>
      </w:pPr>
      <w:r>
        <w:rPr>
          <w:lang w:val="ru-RU" w:eastAsia="ru-RU" w:bidi="ru-RU"/>
          <w:w w:val="100"/>
          <w:spacing w:val="0"/>
          <w:color w:val="000000"/>
          <w:position w:val="0"/>
        </w:rPr>
        <w:t>Приложение</w:t>
      </w:r>
    </w:p>
    <w:p>
      <w:pPr>
        <w:pStyle w:val="Style24"/>
        <w:widowControl w:val="0"/>
        <w:keepNext w:val="0"/>
        <w:keepLines w:val="0"/>
        <w:shd w:val="clear" w:color="auto" w:fill="auto"/>
        <w:bidi w:val="0"/>
        <w:jc w:val="left"/>
        <w:spacing w:before="0" w:after="0"/>
        <w:ind w:left="6820" w:right="0"/>
      </w:pPr>
      <w:r>
        <w:rPr>
          <w:lang w:val="ru-RU" w:eastAsia="ru-RU" w:bidi="ru-RU"/>
          <w:w w:val="100"/>
          <w:spacing w:val="0"/>
          <w:color w:val="000000"/>
          <w:position w:val="0"/>
        </w:rPr>
        <w:t xml:space="preserve">эйЛенрем^^ганистрации МР </w:t>
      </w:r>
      <w:r>
        <w:rPr>
          <w:rStyle w:val="CharStyle26"/>
          <w:b w:val="0"/>
          <w:bCs w:val="0"/>
        </w:rPr>
        <w:t>рбен кский райрь</w:t>
      </w:r>
    </w:p>
    <w:p>
      <w:pPr>
        <w:pStyle w:val="Style27"/>
        <w:widowControl w:val="0"/>
        <w:keepNext/>
        <w:keepLines/>
        <w:shd w:val="clear" w:color="auto" w:fill="auto"/>
        <w:bidi w:val="0"/>
        <w:jc w:val="left"/>
        <w:spacing w:before="0" w:after="0"/>
        <w:ind w:left="2960" w:right="2720" w:firstLine="500"/>
      </w:pPr>
      <w:r>
        <w:pict>
          <v:shapetype id="_x0000_t202" coordsize="21600,21600" o:spt="202" path="m,l,21600r21600,l21600,xe">
            <v:stroke joinstyle="miter"/>
            <v:path gradientshapeok="t" o:connecttype="rect"/>
          </v:shapetype>
          <v:shape id="_x0000_s1028" type="#_x0000_t202" style="position:absolute;margin-left:330.1pt;margin-top:-26.15pt;width:87.35pt;height:24.1pt;z-index:-125829374;mso-wrap-distance-left:5.pt;mso-wrap-distance-top:11.05pt;mso-wrap-distance-right:105.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60" w:lineRule="exact"/>
                    <w:ind w:left="0" w:right="0" w:firstLine="0"/>
                  </w:pPr>
                  <w:r>
                    <w:rPr>
                      <w:rStyle w:val="CharStyle5"/>
                    </w:rPr>
                    <w:t>^“Г</w:t>
                  </w:r>
                  <w:r>
                    <w:rPr>
                      <w:rStyle w:val="CharStyle5"/>
                      <w:vertAlign w:val="superscript"/>
                    </w:rPr>
                    <w:t>л</w:t>
                  </w:r>
                  <w:r>
                    <w:rPr>
                      <w:rStyle w:val="CharStyle5"/>
                    </w:rPr>
                    <w:t>г;‘'“«»£</w:t>
                  </w:r>
                </w:p>
                <w:p>
                  <w:pPr>
                    <w:pStyle w:val="Style6"/>
                    <w:widowControl w:val="0"/>
                    <w:keepNext w:val="0"/>
                    <w:keepLines w:val="0"/>
                    <w:shd w:val="clear" w:color="auto" w:fill="auto"/>
                    <w:bidi w:val="0"/>
                    <w:spacing w:before="0" w:after="0" w:line="180" w:lineRule="exact"/>
                    <w:ind w:left="0" w:right="280" w:firstLine="0"/>
                  </w:pPr>
                  <w:r>
                    <w:rPr>
                      <w:rStyle w:val="CharStyle8"/>
                    </w:rPr>
                    <w:t>Д£ЛЛЛ1И</w:t>
                  </w:r>
                </w:p>
              </w:txbxContent>
            </v:textbox>
            <w10:wrap type="topAndBottom" anchorx="margin"/>
          </v:shape>
        </w:pict>
      </w:r>
      <w:bookmarkStart w:id="1" w:name="bookmark1"/>
      <w:r>
        <w:rPr>
          <w:lang w:val="ru-RU" w:eastAsia="ru-RU" w:bidi="ru-RU"/>
          <w:sz w:val="24"/>
          <w:szCs w:val="24"/>
          <w:w w:val="100"/>
          <w:spacing w:val="0"/>
          <w:color w:val="000000"/>
          <w:position w:val="0"/>
        </w:rPr>
        <w:t xml:space="preserve">Административный регламшт^ предоставления Муниципальноито^у^и </w:t>
      </w:r>
      <w:r>
        <w:rPr>
          <w:rStyle w:val="CharStyle29"/>
          <w:b/>
          <w:bCs/>
        </w:rPr>
        <w:t>*</w:t>
      </w:r>
      <w:bookmarkEnd w:id="1"/>
    </w:p>
    <w:p>
      <w:pPr>
        <w:pStyle w:val="Style30"/>
        <w:widowControl w:val="0"/>
        <w:keepNext w:val="0"/>
        <w:keepLines w:val="0"/>
        <w:shd w:val="clear" w:color="auto" w:fill="auto"/>
        <w:bidi w:val="0"/>
        <w:jc w:val="left"/>
        <w:spacing w:before="0" w:after="0"/>
        <w:ind w:left="880" w:right="920" w:firstLine="820"/>
      </w:pPr>
      <w:r>
        <w:rPr>
          <w:lang w:val="ru-RU" w:eastAsia="ru-RU" w:bidi="ru-RU"/>
          <w:sz w:val="24"/>
          <w:szCs w:val="24"/>
          <w:w w:val="100"/>
          <w:spacing w:val="0"/>
          <w:color w:val="000000"/>
          <w:position w:val="0"/>
        </w:rPr>
        <w:t>«Прием детей в муниципальные образовательн^</w:t>
      </w:r>
      <w:r>
        <w:rPr>
          <w:rStyle w:val="CharStyle32"/>
          <w:b/>
          <w:bCs/>
        </w:rPr>
        <w:t>1</w:t>
      </w:r>
      <w:r>
        <w:rPr>
          <w:lang w:val="ru-RU" w:eastAsia="ru-RU" w:bidi="ru-RU"/>
          <w:sz w:val="24"/>
          <w:szCs w:val="24"/>
          <w:w w:val="100"/>
          <w:spacing w:val="0"/>
          <w:color w:val="000000"/>
          <w:position w:val="0"/>
        </w:rPr>
        <w:t>^рр|'а^</w:t>
      </w:r>
      <w:r>
        <w:rPr>
          <w:rStyle w:val="CharStyle32"/>
          <w:b/>
          <w:bCs/>
        </w:rPr>
        <w:t xml:space="preserve">1|130 </w:t>
      </w:r>
      <w:r>
        <w:rPr>
          <w:lang w:val="ru-RU" w:eastAsia="ru-RU" w:bidi="ru-RU"/>
          <w:sz w:val="24"/>
          <w:szCs w:val="24"/>
          <w:w w:val="100"/>
          <w:spacing w:val="0"/>
          <w:color w:val="000000"/>
          <w:position w:val="0"/>
        </w:rPr>
        <w:t>муниципального района «Дербентский район», реализукиц»ё</w:t>
      </w:r>
      <w:r>
        <w:rPr>
          <w:lang w:val="ru-RU" w:eastAsia="ru-RU" w:bidi="ru-RU"/>
          <w:vertAlign w:val="superscript"/>
          <w:sz w:val="24"/>
          <w:szCs w:val="24"/>
          <w:w w:val="100"/>
          <w:spacing w:val="0"/>
          <w:color w:val="000000"/>
          <w:position w:val="0"/>
        </w:rPr>
        <w:t>:</w:t>
      </w:r>
      <w:r>
        <w:rPr>
          <w:lang w:val="ru-RU" w:eastAsia="ru-RU" w:bidi="ru-RU"/>
          <w:sz w:val="24"/>
          <w:szCs w:val="24"/>
          <w:w w:val="100"/>
          <w:spacing w:val="0"/>
          <w:color w:val="000000"/>
          <w:position w:val="0"/>
        </w:rPr>
        <w:t>датго5тнительные</w:t>
      </w:r>
    </w:p>
    <w:p>
      <w:pPr>
        <w:pStyle w:val="Style30"/>
        <w:widowControl w:val="0"/>
        <w:keepNext w:val="0"/>
        <w:keepLines w:val="0"/>
        <w:shd w:val="clear" w:color="auto" w:fill="auto"/>
        <w:bidi w:val="0"/>
        <w:jc w:val="center"/>
        <w:spacing w:before="0" w:after="0"/>
        <w:ind w:left="80" w:right="0" w:firstLine="0"/>
      </w:pPr>
      <w:r>
        <w:rPr>
          <w:lang w:val="ru-RU" w:eastAsia="ru-RU" w:bidi="ru-RU"/>
          <w:sz w:val="24"/>
          <w:szCs w:val="24"/>
          <w:w w:val="100"/>
          <w:spacing w:val="0"/>
          <w:color w:val="000000"/>
          <w:position w:val="0"/>
        </w:rPr>
        <w:t>общеобразовательные</w:t>
      </w:r>
    </w:p>
    <w:p>
      <w:pPr>
        <w:pStyle w:val="Style30"/>
        <w:widowControl w:val="0"/>
        <w:keepNext w:val="0"/>
        <w:keepLines w:val="0"/>
        <w:shd w:val="clear" w:color="auto" w:fill="auto"/>
        <w:bidi w:val="0"/>
        <w:jc w:val="center"/>
        <w:spacing w:before="0" w:after="0"/>
        <w:ind w:left="80" w:right="0" w:firstLine="0"/>
      </w:pPr>
      <w:r>
        <w:rPr>
          <w:lang w:val="ru-RU" w:eastAsia="ru-RU" w:bidi="ru-RU"/>
          <w:sz w:val="24"/>
          <w:szCs w:val="24"/>
          <w:w w:val="100"/>
          <w:spacing w:val="0"/>
          <w:color w:val="000000"/>
          <w:position w:val="0"/>
        </w:rPr>
        <w:t>программы, а также программы спортивной подготовки»</w:t>
      </w:r>
    </w:p>
    <w:p>
      <w:pPr>
        <w:pStyle w:val="Style27"/>
        <w:widowControl w:val="0"/>
        <w:keepNext/>
        <w:keepLines/>
        <w:shd w:val="clear" w:color="auto" w:fill="auto"/>
        <w:bidi w:val="0"/>
        <w:jc w:val="center"/>
        <w:spacing w:before="0" w:after="122" w:line="240" w:lineRule="exact"/>
        <w:ind w:left="80" w:right="0" w:firstLine="0"/>
      </w:pPr>
      <w:bookmarkStart w:id="2" w:name="bookmark2"/>
      <w:r>
        <w:rPr>
          <w:lang w:val="ru-RU" w:eastAsia="ru-RU" w:bidi="ru-RU"/>
          <w:sz w:val="24"/>
          <w:szCs w:val="24"/>
          <w:w w:val="100"/>
          <w:spacing w:val="0"/>
          <w:color w:val="000000"/>
          <w:position w:val="0"/>
        </w:rPr>
        <w:t>Оглавление</w:t>
      </w:r>
      <w:bookmarkEnd w:id="2"/>
    </w:p>
    <w:p>
      <w:pPr>
        <w:pStyle w:val="TOC_3"/>
        <w:numPr>
          <w:ilvl w:val="0"/>
          <w:numId w:val="3"/>
        </w:numPr>
        <w:tabs>
          <w:tab w:leader="none" w:pos="612" w:val="left"/>
          <w:tab w:leader="dot" w:pos="10132" w:val="right"/>
        </w:tabs>
        <w:widowControl w:val="0"/>
        <w:keepNext w:val="0"/>
        <w:keepLines w:val="0"/>
        <w:shd w:val="clear" w:color="auto" w:fill="auto"/>
        <w:bidi w:val="0"/>
        <w:spacing w:before="0" w:after="139" w:line="180" w:lineRule="exact"/>
        <w:ind w:left="0" w:right="0" w:firstLine="0"/>
      </w:pPr>
      <w:r>
        <w:fldChar w:fldCharType="begin"/>
        <w:instrText xml:space="preserve"> TOC \o "1-5" \h \z </w:instrText>
        <w:fldChar w:fldCharType="separate"/>
      </w:r>
      <w:hyperlink w:anchor="bookmark3" w:tooltip="Current Document">
        <w:r>
          <w:rPr>
            <w:lang w:val="ru-RU" w:eastAsia="ru-RU" w:bidi="ru-RU"/>
            <w:w w:val="100"/>
            <w:spacing w:val="0"/>
            <w:color w:val="000000"/>
            <w:position w:val="0"/>
          </w:rPr>
          <w:t>ОБЩИЕ ПОЛОЖЕНИЯ</w:t>
          <w:tab/>
          <w:t>4</w:t>
        </w:r>
      </w:hyperlink>
    </w:p>
    <w:p>
      <w:pPr>
        <w:pStyle w:val="TOC_3"/>
        <w:numPr>
          <w:ilvl w:val="0"/>
          <w:numId w:val="5"/>
        </w:numPr>
        <w:tabs>
          <w:tab w:leader="none" w:pos="612" w:val="left"/>
          <w:tab w:leader="dot" w:pos="10132" w:val="right"/>
        </w:tabs>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Предмет регулирования Административного регламента</w:t>
        <w:tab/>
        <w:t>4</w:t>
      </w:r>
    </w:p>
    <w:p>
      <w:pPr>
        <w:pStyle w:val="TOC_3"/>
        <w:numPr>
          <w:ilvl w:val="0"/>
          <w:numId w:val="5"/>
        </w:numPr>
        <w:tabs>
          <w:tab w:leader="none" w:pos="612" w:val="left"/>
          <w:tab w:leader="dot" w:pos="10132" w:val="right"/>
        </w:tabs>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Круг Заявителей</w:t>
        <w:tab/>
        <w:t>5</w:t>
      </w:r>
    </w:p>
    <w:p>
      <w:pPr>
        <w:pStyle w:val="TOC_3"/>
        <w:numPr>
          <w:ilvl w:val="0"/>
          <w:numId w:val="5"/>
        </w:numPr>
        <w:tabs>
          <w:tab w:leader="none" w:pos="612" w:val="left"/>
          <w:tab w:leader="dot" w:pos="10132" w:val="right"/>
        </w:tabs>
        <w:widowControl w:val="0"/>
        <w:keepNext w:val="0"/>
        <w:keepLines w:val="0"/>
        <w:shd w:val="clear" w:color="auto" w:fill="auto"/>
        <w:bidi w:val="0"/>
        <w:spacing w:before="0" w:after="168" w:line="180" w:lineRule="exact"/>
        <w:ind w:left="0" w:right="0" w:firstLine="0"/>
      </w:pPr>
      <w:r>
        <w:rPr>
          <w:lang w:val="ru-RU" w:eastAsia="ru-RU" w:bidi="ru-RU"/>
          <w:w w:val="100"/>
          <w:spacing w:val="0"/>
          <w:color w:val="000000"/>
          <w:position w:val="0"/>
        </w:rPr>
        <w:t>Требования к порядку информирования о предоставлении Муниципальной услуги</w:t>
        <w:tab/>
        <w:t>5</w:t>
      </w:r>
    </w:p>
    <w:p>
      <w:pPr>
        <w:pStyle w:val="TOC_3"/>
        <w:numPr>
          <w:ilvl w:val="0"/>
          <w:numId w:val="3"/>
        </w:numPr>
        <w:tabs>
          <w:tab w:leader="none" w:pos="612" w:val="left"/>
          <w:tab w:leader="dot" w:pos="10132" w:val="right"/>
        </w:tabs>
        <w:widowControl w:val="0"/>
        <w:keepNext w:val="0"/>
        <w:keepLines w:val="0"/>
        <w:shd w:val="clear" w:color="auto" w:fill="auto"/>
        <w:bidi w:val="0"/>
        <w:spacing w:before="0" w:after="75" w:line="180" w:lineRule="exact"/>
        <w:ind w:left="0" w:right="0" w:firstLine="0"/>
      </w:pPr>
      <w:r>
        <w:rPr>
          <w:lang w:val="ru-RU" w:eastAsia="ru-RU" w:bidi="ru-RU"/>
          <w:w w:val="100"/>
          <w:spacing w:val="0"/>
          <w:color w:val="000000"/>
          <w:position w:val="0"/>
        </w:rPr>
        <w:t>СТАНДАРТ ПРЕДОСТАВЛЕНИЯ МУНИЦИПАЛЬНОЙ УСЛУГИ</w:t>
        <w:tab/>
        <w:t>9</w:t>
      </w:r>
    </w:p>
    <w:p>
      <w:pPr>
        <w:pStyle w:val="TOC_3"/>
        <w:numPr>
          <w:ilvl w:val="0"/>
          <w:numId w:val="5"/>
        </w:numPr>
        <w:tabs>
          <w:tab w:leader="none" w:pos="612" w:val="left"/>
          <w:tab w:leader="dot" w:pos="10132" w:val="righ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Наименование Муниципальной услуги</w:t>
        <w:tab/>
        <w:t>9</w:t>
      </w:r>
    </w:p>
    <w:p>
      <w:pPr>
        <w:pStyle w:val="TOC_3"/>
        <w:numPr>
          <w:ilvl w:val="0"/>
          <w:numId w:val="5"/>
        </w:numPr>
        <w:tabs>
          <w:tab w:leader="none" w:pos="612" w:val="left"/>
          <w:tab w:leader="dot" w:pos="10132" w:val="righ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Наименование органа, предоставляющего Муниципальную услугу</w:t>
        <w:tab/>
        <w:t>9</w:t>
      </w:r>
    </w:p>
    <w:p>
      <w:pPr>
        <w:pStyle w:val="TOC_3"/>
        <w:numPr>
          <w:ilvl w:val="0"/>
          <w:numId w:val="5"/>
        </w:numPr>
        <w:tabs>
          <w:tab w:leader="none" w:pos="612" w:val="left"/>
          <w:tab w:leader="dot" w:pos="10132" w:val="righ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Результат предоставления Муниципальной услуги</w:t>
        <w:tab/>
        <w:t>9</w:t>
      </w:r>
    </w:p>
    <w:p>
      <w:pPr>
        <w:pStyle w:val="TOC_3"/>
        <w:numPr>
          <w:ilvl w:val="0"/>
          <w:numId w:val="5"/>
        </w:numPr>
        <w:tabs>
          <w:tab w:leader="none" w:pos="612"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Срок и порядок регистрации Запроса Заявителя о предоставлении Муниципальной услуги, в том числе в</w:t>
      </w:r>
    </w:p>
    <w:p>
      <w:pPr>
        <w:pStyle w:val="TOC_3"/>
        <w:tabs>
          <w:tab w:leader="dot" w:pos="9880"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электронной форме</w:t>
        <w:tab/>
        <w:t xml:space="preserve"> 10</w:t>
      </w:r>
    </w:p>
    <w:p>
      <w:pPr>
        <w:pStyle w:val="TOC_3"/>
        <w:numPr>
          <w:ilvl w:val="0"/>
          <w:numId w:val="5"/>
        </w:numPr>
        <w:tabs>
          <w:tab w:leader="none" w:pos="612" w:val="left"/>
          <w:tab w:leader="dot" w:pos="10132" w:val="righ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Срок предоставления Муниципальной услуги</w:t>
        <w:tab/>
        <w:t>10</w:t>
      </w:r>
    </w:p>
    <w:p>
      <w:pPr>
        <w:pStyle w:val="TOC_3"/>
        <w:numPr>
          <w:ilvl w:val="0"/>
          <w:numId w:val="5"/>
        </w:numPr>
        <w:tabs>
          <w:tab w:leader="none" w:pos="612" w:val="left"/>
          <w:tab w:leader="dot" w:pos="10132" w:val="righ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Нормативные правовые акты, регулирующие предоставление Муниципальной услуги</w:t>
        <w:tab/>
        <w:t>11</w:t>
      </w:r>
    </w:p>
    <w:p>
      <w:pPr>
        <w:pStyle w:val="TOC_3"/>
        <w:numPr>
          <w:ilvl w:val="0"/>
          <w:numId w:val="5"/>
        </w:numPr>
        <w:tabs>
          <w:tab w:leader="none" w:pos="612"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Исчерпывающий перечень документов, необходимых для предоставленияМуниципальной услуги,</w:t>
      </w:r>
    </w:p>
    <w:p>
      <w:pPr>
        <w:pStyle w:val="TOC_3"/>
        <w:tabs>
          <w:tab w:leader="dot" w:pos="10132" w:val="righ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подлежащих представлению Заявителем</w:t>
        <w:tab/>
        <w:t xml:space="preserve"> 11</w:t>
      </w:r>
    </w:p>
    <w:p>
      <w:pPr>
        <w:pStyle w:val="TOC_3"/>
        <w:numPr>
          <w:ilvl w:val="0"/>
          <w:numId w:val="5"/>
        </w:numPr>
        <w:tabs>
          <w:tab w:leader="none" w:pos="612"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Исчерпывающий перечень документов, необходимых для предоставления Муниципальной услуги, которые</w:t>
      </w:r>
    </w:p>
    <w:p>
      <w:pPr>
        <w:pStyle w:val="TOC_3"/>
        <w:tabs>
          <w:tab w:leader="dot" w:pos="9880"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находятся в распоряжении органов власти, органов местного самоуправления или организаций</w:t>
        <w:tab/>
        <w:t>13</w:t>
      </w:r>
    </w:p>
    <w:p>
      <w:pPr>
        <w:pStyle w:val="TOC_3"/>
        <w:numPr>
          <w:ilvl w:val="0"/>
          <w:numId w:val="5"/>
        </w:numPr>
        <w:tabs>
          <w:tab w:leader="none" w:pos="612"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Исчерпывающий перечень оснований для отказа в приеме документов, необходимых для предоставления</w:t>
      </w:r>
    </w:p>
    <w:p>
      <w:pPr>
        <w:pStyle w:val="TOC_3"/>
        <w:tabs>
          <w:tab w:leader="dot" w:pos="10132" w:val="righ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Муниципальной услуги</w:t>
        <w:tab/>
        <w:t>14</w:t>
      </w:r>
    </w:p>
    <w:p>
      <w:pPr>
        <w:pStyle w:val="TOC_3"/>
        <w:numPr>
          <w:ilvl w:val="0"/>
          <w:numId w:val="5"/>
        </w:numPr>
        <w:tabs>
          <w:tab w:leader="none" w:pos="612"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Исчерпывающий перечень оснований для приостановления или отказа в предоставлении Муниципальной</w:t>
      </w:r>
    </w:p>
    <w:p>
      <w:pPr>
        <w:pStyle w:val="TOC_3"/>
        <w:tabs>
          <w:tab w:leader="dot" w:pos="10132" w:val="righ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услуги</w:t>
        <w:tab/>
        <w:t>15</w:t>
      </w:r>
    </w:p>
    <w:p>
      <w:pPr>
        <w:pStyle w:val="TOC_3"/>
        <w:numPr>
          <w:ilvl w:val="0"/>
          <w:numId w:val="5"/>
        </w:numPr>
        <w:tabs>
          <w:tab w:leader="none" w:pos="612"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Порядок, размер и основания взимания государственной пошлины или иной платы, взимаемой за</w:t>
      </w:r>
    </w:p>
    <w:p>
      <w:pPr>
        <w:pStyle w:val="TOC_3"/>
        <w:tabs>
          <w:tab w:leader="dot" w:pos="10132" w:val="righ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предоставление Муниципальной услуги</w:t>
        <w:tab/>
        <w:t>16</w:t>
      </w:r>
    </w:p>
    <w:p>
      <w:pPr>
        <w:pStyle w:val="TOC_3"/>
        <w:numPr>
          <w:ilvl w:val="0"/>
          <w:numId w:val="5"/>
        </w:numPr>
        <w:tabs>
          <w:tab w:leader="none" w:pos="612"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Перечень услуг, которые являются необходимыми и обязательными для предоставления Муниципальной</w:t>
      </w:r>
    </w:p>
    <w:p>
      <w:pPr>
        <w:pStyle w:val="TOC_3"/>
        <w:tabs>
          <w:tab w:leader="dot" w:pos="10132" w:val="righ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tab/>
        <w:t>16</w:t>
      </w:r>
    </w:p>
    <w:p>
      <w:pPr>
        <w:pStyle w:val="TOC_3"/>
        <w:numPr>
          <w:ilvl w:val="0"/>
          <w:numId w:val="5"/>
        </w:numPr>
        <w:tabs>
          <w:tab w:leader="none" w:pos="612" w:val="left"/>
          <w:tab w:leader="dot" w:pos="9880"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Способы предоставления Заявителем документов, необходимых для получения Муниципальной услуги</w:t>
        <w:tab/>
        <w:t>16</w:t>
      </w:r>
    </w:p>
    <w:p>
      <w:pPr>
        <w:pStyle w:val="TOC_3"/>
        <w:numPr>
          <w:ilvl w:val="0"/>
          <w:numId w:val="5"/>
        </w:numPr>
        <w:tabs>
          <w:tab w:leader="none" w:pos="612" w:val="left"/>
          <w:tab w:leader="dot" w:pos="10132" w:val="righ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Способы получения Заявителем результатов предоставления Муниципальной услуги</w:t>
        <w:tab/>
        <w:t>20</w:t>
      </w:r>
    </w:p>
    <w:p>
      <w:pPr>
        <w:pStyle w:val="TOC_3"/>
        <w:numPr>
          <w:ilvl w:val="0"/>
          <w:numId w:val="5"/>
        </w:numPr>
        <w:tabs>
          <w:tab w:leader="none" w:pos="612" w:val="left"/>
          <w:tab w:leader="dot" w:pos="10132" w:val="righ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Максимальный срок ожидания в очереди</w:t>
        <w:tab/>
        <w:t>21</w:t>
      </w:r>
      <w:r>
        <w:fldChar w:fldCharType="end"/>
      </w:r>
    </w:p>
    <w:p>
      <w:pPr>
        <w:pStyle w:val="Style9"/>
        <w:numPr>
          <w:ilvl w:val="0"/>
          <w:numId w:val="5"/>
        </w:numPr>
        <w:tabs>
          <w:tab w:leader="none" w:pos="612" w:val="left"/>
        </w:tabs>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w:t>
      </w:r>
    </w:p>
    <w:p>
      <w:pPr>
        <w:pStyle w:val="Style9"/>
        <w:numPr>
          <w:ilvl w:val="0"/>
          <w:numId w:val="7"/>
        </w:numPr>
        <w:tabs>
          <w:tab w:leader="none" w:pos="612" w:val="left"/>
        </w:tabs>
        <w:widowControl w:val="0"/>
        <w:keepNext w:val="0"/>
        <w:keepLines w:val="0"/>
        <w:shd w:val="clear" w:color="auto" w:fill="auto"/>
        <w:bidi w:val="0"/>
        <w:jc w:val="both"/>
        <w:spacing w:before="0" w:after="0" w:line="180" w:lineRule="exact"/>
        <w:ind w:left="0" w:right="0" w:firstLine="0"/>
      </w:pPr>
      <w:r>
        <w:pict>
          <v:shape id="_x0000_s1029" type="#_x0000_t202" style="position:absolute;margin-left:7.55pt;margin-top:-27.1pt;width:509.5pt;height:25.7pt;z-index:-125829373;mso-wrap-distance-left:5.pt;mso-wrap-distance-right:5.5pt;mso-position-horizontal-relative:margin" filled="f" stroked="f">
            <v:textbox style="mso-fit-shape-to-text:t" inset="0,0,0,0">
              <w:txbxContent>
                <w:p>
                  <w:pPr>
                    <w:pStyle w:val="Style9"/>
                    <w:tabs>
                      <w:tab w:leader="dot" w:pos="9926" w:val="left"/>
                    </w:tabs>
                    <w:widowControl w:val="0"/>
                    <w:keepNext w:val="0"/>
                    <w:keepLines w:val="0"/>
                    <w:shd w:val="clear" w:color="auto" w:fill="auto"/>
                    <w:bidi w:val="0"/>
                    <w:jc w:val="both"/>
                    <w:spacing w:before="0" w:after="43" w:line="180" w:lineRule="exact"/>
                    <w:ind w:left="0" w:right="0" w:firstLine="0"/>
                  </w:pPr>
                  <w:r>
                    <w:rPr>
                      <w:rStyle w:val="CharStyle10"/>
                      <w:b/>
                      <w:bCs/>
                    </w:rPr>
                    <w:t>доступности указанных объектов для инвалидов, маломобильных групп населения</w:t>
                    <w:tab/>
                    <w:t>21</w:t>
                  </w:r>
                </w:p>
                <w:p>
                  <w:pPr>
                    <w:pStyle w:val="Style9"/>
                    <w:tabs>
                      <w:tab w:leader="dot" w:pos="9926" w:val="left"/>
                    </w:tabs>
                    <w:widowControl w:val="0"/>
                    <w:keepNext w:val="0"/>
                    <w:keepLines w:val="0"/>
                    <w:shd w:val="clear" w:color="auto" w:fill="auto"/>
                    <w:bidi w:val="0"/>
                    <w:jc w:val="both"/>
                    <w:spacing w:before="0" w:after="0" w:line="180" w:lineRule="exact"/>
                    <w:ind w:left="0" w:right="0" w:firstLine="0"/>
                  </w:pPr>
                  <w:r>
                    <w:rPr>
                      <w:rStyle w:val="CharStyle10"/>
                      <w:b/>
                      <w:bCs/>
                    </w:rPr>
                    <w:t>20. Показатели доступности и качества Муниципальной услуги</w:t>
                    <w:tab/>
                    <w:t>23</w:t>
                  </w:r>
                </w:p>
              </w:txbxContent>
            </v:textbox>
            <w10:wrap type="topAndBottom" anchorx="margin"/>
          </v:shape>
        </w:pict>
      </w:r>
      <w:r>
        <w:pict>
          <v:shape id="_x0000_s1030" type="#_x0000_t202" style="position:absolute;margin-left:259.1pt;margin-top:-674.15pt;width:7.45pt;height:13.35pt;z-index:-125829372;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2</w:t>
                  </w:r>
                </w:p>
              </w:txbxContent>
            </v:textbox>
            <w10:wrap type="topAndBottom" anchorx="margin"/>
          </v:shape>
        </w:pict>
      </w:r>
      <w:r>
        <w:rPr>
          <w:lang w:val="ru-RU" w:eastAsia="ru-RU" w:bidi="ru-RU"/>
          <w:w w:val="100"/>
          <w:spacing w:val="0"/>
          <w:color w:val="000000"/>
          <w:position w:val="0"/>
        </w:rPr>
        <w:t>Требования к организации предоставления Муниципальной услуги в электронной форме.</w:t>
      </w:r>
    </w:p>
    <w:p>
      <w:pPr>
        <w:pStyle w:val="Style9"/>
        <w:numPr>
          <w:ilvl w:val="0"/>
          <w:numId w:val="7"/>
        </w:numPr>
        <w:tabs>
          <w:tab w:leader="none" w:pos="612" w:val="left"/>
          <w:tab w:leader="dot" w:pos="8266" w:val="left"/>
        </w:tabs>
        <w:widowControl w:val="0"/>
        <w:keepNext w:val="0"/>
        <w:keepLines w:val="0"/>
        <w:shd w:val="clear" w:color="auto" w:fill="auto"/>
        <w:bidi w:val="0"/>
        <w:jc w:val="both"/>
        <w:spacing w:before="0" w:after="0" w:line="180" w:lineRule="exact"/>
        <w:ind w:left="0" w:right="0" w:firstLine="0"/>
        <w:sectPr>
          <w:type w:val="continuous"/>
          <w:pgSz w:w="11900" w:h="16840"/>
          <w:pgMar w:top="1225" w:left="960" w:right="360" w:bottom="2150" w:header="0" w:footer="3" w:gutter="0"/>
          <w:rtlGutter w:val="0"/>
          <w:cols w:space="720"/>
          <w:noEndnote/>
          <w:docGrid w:linePitch="360"/>
        </w:sectPr>
      </w:pPr>
      <w:r>
        <w:rPr>
          <w:lang w:val="ru-RU" w:eastAsia="ru-RU" w:bidi="ru-RU"/>
          <w:w w:val="100"/>
          <w:spacing w:val="0"/>
          <w:color w:val="000000"/>
          <w:position w:val="0"/>
        </w:rPr>
        <w:t>Требования к организации предоставления Муниципальной услуги в МФЦ</w:t>
        <w:tab/>
      </w:r>
    </w:p>
    <w:p>
      <w:pPr>
        <w:pStyle w:val="Style9"/>
        <w:numPr>
          <w:ilvl w:val="0"/>
          <w:numId w:val="3"/>
        </w:numPr>
        <w:tabs>
          <w:tab w:leader="none" w:pos="65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СОСТАВ, ПОСЛЕДОВАТЕЛЬНОСТЬ И СРОКИ ВЫПОЛНЕНИЯ АДМИНИСТРАТИВНЫХ</w:t>
      </w:r>
    </w:p>
    <w:p>
      <w:pPr>
        <w:pStyle w:val="TOC_3"/>
        <w:tabs>
          <w:tab w:leader="dot" w:pos="9885" w:val="left"/>
        </w:tabs>
        <w:widowControl w:val="0"/>
        <w:keepNext w:val="0"/>
        <w:keepLines w:val="0"/>
        <w:shd w:val="clear" w:color="auto" w:fill="auto"/>
        <w:bidi w:val="0"/>
        <w:spacing w:before="0" w:after="0" w:line="254" w:lineRule="exact"/>
        <w:ind w:left="0" w:right="0" w:firstLine="0"/>
      </w:pPr>
      <w:r>
        <w:fldChar w:fldCharType="begin"/>
        <w:instrText xml:space="preserve"> TOC \o "1-5" \h \z </w:instrText>
        <w:fldChar w:fldCharType="separate"/>
      </w:r>
      <w:r>
        <w:rPr>
          <w:lang w:val="ru-RU" w:eastAsia="ru-RU" w:bidi="ru-RU"/>
          <w:w w:val="100"/>
          <w:spacing w:val="0"/>
          <w:color w:val="000000"/>
          <w:position w:val="0"/>
        </w:rPr>
        <w:t>ПРОЦЕДУР (ДЕЙСТВИЙ), ТРЕБОВАНИЯ К ПОРЯДКУ ИХ ВЫПОЛНЕНИЯ</w:t>
        <w:tab/>
        <w:t>29</w:t>
      </w:r>
    </w:p>
    <w:p>
      <w:pPr>
        <w:pStyle w:val="TOC_3"/>
        <w:numPr>
          <w:ilvl w:val="0"/>
          <w:numId w:val="7"/>
        </w:numPr>
        <w:tabs>
          <w:tab w:leader="none" w:pos="653" w:val="left"/>
        </w:tabs>
        <w:widowControl w:val="0"/>
        <w:keepNext w:val="0"/>
        <w:keepLines w:val="0"/>
        <w:shd w:val="clear" w:color="auto" w:fill="auto"/>
        <w:bidi w:val="0"/>
        <w:spacing w:before="0" w:after="0" w:line="250" w:lineRule="exact"/>
        <w:ind w:left="0" w:right="0" w:firstLine="0"/>
      </w:pPr>
      <w:r>
        <w:rPr>
          <w:lang w:val="ru-RU" w:eastAsia="ru-RU" w:bidi="ru-RU"/>
          <w:w w:val="100"/>
          <w:spacing w:val="0"/>
          <w:color w:val="000000"/>
          <w:position w:val="0"/>
        </w:rPr>
        <w:t>Состав, последовательность и сроки выполнения административных процедур (действий) при предоставлении</w:t>
      </w:r>
    </w:p>
    <w:p>
      <w:pPr>
        <w:pStyle w:val="TOC_3"/>
        <w:tabs>
          <w:tab w:leader="dot" w:pos="10135" w:val="right"/>
        </w:tabs>
        <w:widowControl w:val="0"/>
        <w:keepNext w:val="0"/>
        <w:keepLines w:val="0"/>
        <w:shd w:val="clear" w:color="auto" w:fill="auto"/>
        <w:bidi w:val="0"/>
        <w:spacing w:before="0" w:after="0" w:line="250" w:lineRule="exact"/>
        <w:ind w:left="0" w:right="0" w:firstLine="0"/>
      </w:pPr>
      <w:r>
        <w:rPr>
          <w:lang w:val="ru-RU" w:eastAsia="ru-RU" w:bidi="ru-RU"/>
          <w:w w:val="100"/>
          <w:spacing w:val="0"/>
          <w:color w:val="000000"/>
          <w:position w:val="0"/>
        </w:rPr>
        <w:t>Муниципальной услуги</w:t>
        <w:tab/>
        <w:t>29</w:t>
      </w:r>
    </w:p>
    <w:p>
      <w:pPr>
        <w:pStyle w:val="TOC_3"/>
        <w:numPr>
          <w:ilvl w:val="0"/>
          <w:numId w:val="3"/>
        </w:numPr>
        <w:tabs>
          <w:tab w:leader="none" w:pos="653" w:val="left"/>
        </w:tabs>
        <w:widowControl w:val="0"/>
        <w:keepNext w:val="0"/>
        <w:keepLines w:val="0"/>
        <w:shd w:val="clear" w:color="auto" w:fill="auto"/>
        <w:bidi w:val="0"/>
        <w:spacing w:before="0" w:after="23" w:line="180" w:lineRule="exact"/>
        <w:ind w:left="0" w:right="0" w:firstLine="0"/>
      </w:pPr>
      <w:r>
        <w:rPr>
          <w:lang w:val="ru-RU" w:eastAsia="ru-RU" w:bidi="ru-RU"/>
          <w:w w:val="100"/>
          <w:spacing w:val="0"/>
          <w:color w:val="000000"/>
          <w:position w:val="0"/>
        </w:rPr>
        <w:t>ПОРЯДОК И ФОРМЫ КОНТРОЛЯ ЗА ИСПОЛНЕНИЕМ АДМИНИСТРАТИВНОГО РЕГЛАМЕНТАЗО</w:t>
      </w:r>
    </w:p>
    <w:p>
      <w:pPr>
        <w:pStyle w:val="TOC_3"/>
        <w:numPr>
          <w:ilvl w:val="0"/>
          <w:numId w:val="7"/>
        </w:numPr>
        <w:tabs>
          <w:tab w:leader="none" w:pos="653" w:val="left"/>
        </w:tabs>
        <w:widowControl w:val="0"/>
        <w:keepNext w:val="0"/>
        <w:keepLines w:val="0"/>
        <w:shd w:val="clear" w:color="auto" w:fill="auto"/>
        <w:bidi w:val="0"/>
        <w:spacing w:before="0" w:after="116" w:line="250" w:lineRule="exact"/>
        <w:ind w:left="0" w:right="0" w:firstLine="0"/>
      </w:pPr>
      <w:r>
        <w:rPr>
          <w:lang w:val="ru-RU" w:eastAsia="ru-RU" w:bidi="ru-RU"/>
          <w:w w:val="100"/>
          <w:spacing w:val="0"/>
          <w:color w:val="000000"/>
          <w:position w:val="0"/>
        </w:rP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w:t>
      </w:r>
    </w:p>
    <w:p>
      <w:pPr>
        <w:pStyle w:val="TOC_3"/>
        <w:tabs>
          <w:tab w:leader="dot" w:pos="9885"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требования к предоставлению Муниципальной услуги, а также принятием ими решений</w:t>
        <w:tab/>
        <w:t>30</w:t>
      </w:r>
    </w:p>
    <w:p>
      <w:pPr>
        <w:pStyle w:val="TOC_3"/>
        <w:numPr>
          <w:ilvl w:val="0"/>
          <w:numId w:val="7"/>
        </w:numPr>
        <w:tabs>
          <w:tab w:leader="none" w:pos="653"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Порядок и периодичность осуществления плановых и внеплановых проверок полноты и качества</w:t>
      </w:r>
    </w:p>
    <w:p>
      <w:pPr>
        <w:pStyle w:val="TOC_3"/>
        <w:tabs>
          <w:tab w:leader="dot" w:pos="10135" w:val="right"/>
        </w:tabs>
        <w:widowControl w:val="0"/>
        <w:keepNext w:val="0"/>
        <w:keepLines w:val="0"/>
        <w:shd w:val="clear" w:color="auto" w:fill="auto"/>
        <w:bidi w:val="0"/>
        <w:spacing w:before="0" w:after="0" w:line="254" w:lineRule="exact"/>
        <w:ind w:left="0" w:right="0" w:firstLine="0"/>
      </w:pPr>
      <w:hyperlink w:anchor="bookmark13" w:tooltip="Current Document">
        <w:r>
          <w:rPr>
            <w:lang w:val="ru-RU" w:eastAsia="ru-RU" w:bidi="ru-RU"/>
            <w:w w:val="100"/>
            <w:spacing w:val="0"/>
            <w:color w:val="000000"/>
            <w:position w:val="0"/>
          </w:rPr>
          <w:t>предоставления Муниципальной услуги</w:t>
          <w:tab/>
          <w:t>30</w:t>
        </w:r>
      </w:hyperlink>
    </w:p>
    <w:p>
      <w:pPr>
        <w:pStyle w:val="TOC_3"/>
        <w:numPr>
          <w:ilvl w:val="0"/>
          <w:numId w:val="7"/>
        </w:numPr>
        <w:tabs>
          <w:tab w:leader="none" w:pos="653"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Ответственность работников Организации за решения и действия (бездействие), принимаемые</w:t>
      </w:r>
    </w:p>
    <w:p>
      <w:pPr>
        <w:pStyle w:val="TOC_3"/>
        <w:tabs>
          <w:tab w:leader="dot" w:pos="10135" w:val="righ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(осуществляемые) ими в ходе предоставления Муниципальной услуги</w:t>
        <w:tab/>
        <w:t>31</w:t>
      </w:r>
    </w:p>
    <w:p>
      <w:pPr>
        <w:pStyle w:val="TOC_3"/>
        <w:numPr>
          <w:ilvl w:val="0"/>
          <w:numId w:val="7"/>
        </w:numPr>
        <w:tabs>
          <w:tab w:leader="none" w:pos="653"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Положения, характеризующие требования к порядку и формам контроля за предоставлением Муниципальной</w:t>
      </w:r>
    </w:p>
    <w:p>
      <w:pPr>
        <w:pStyle w:val="TOC_3"/>
        <w:tabs>
          <w:tab w:leader="dot" w:pos="9885"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услуги, в том числе со стороны граждан, их объединений и организаций</w:t>
        <w:tab/>
        <w:t>31</w:t>
      </w:r>
    </w:p>
    <w:p>
      <w:pPr>
        <w:pStyle w:val="TOC_3"/>
        <w:numPr>
          <w:ilvl w:val="0"/>
          <w:numId w:val="3"/>
        </w:numPr>
        <w:tabs>
          <w:tab w:leader="none" w:pos="454"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ДОСУДЕБНЫЙ (ВНЕСУДЕБНЫЙ) ПОРЯДОК ОБЖАЛОВАНИЯ РЕШЕНИЙ И ДЕЙСТВИЙ</w:t>
      </w:r>
    </w:p>
    <w:p>
      <w:pPr>
        <w:pStyle w:val="TOC_3"/>
        <w:tabs>
          <w:tab w:leader="dot" w:pos="10135" w:val="righ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(БЕЗДЕЙСТВИЯ) ОРГАНИЗАЦИИ, РАБОТНИКОВ ОРГАНИЗАЦИИ</w:t>
        <w:tab/>
        <w:t>32</w:t>
      </w:r>
    </w:p>
    <w:p>
      <w:pPr>
        <w:pStyle w:val="TOC_3"/>
        <w:numPr>
          <w:ilvl w:val="0"/>
          <w:numId w:val="7"/>
        </w:numPr>
        <w:tabs>
          <w:tab w:leader="none" w:pos="653"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Информация для заинтересованных лиц об их праве на досудебное (внесудебное) обжалование действий</w:t>
      </w:r>
    </w:p>
    <w:p>
      <w:pPr>
        <w:pStyle w:val="TOC_3"/>
        <w:tabs>
          <w:tab w:leader="dot" w:pos="9885"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 xml:space="preserve">(бездействия) и (или) решений, принятых (осуществленных) в ходе предоставления Муниципальной услуги </w:t>
        <w:tab/>
        <w:t>32</w:t>
      </w:r>
    </w:p>
    <w:p>
      <w:pPr>
        <w:pStyle w:val="TOC_3"/>
        <w:numPr>
          <w:ilvl w:val="0"/>
          <w:numId w:val="7"/>
        </w:numPr>
        <w:tabs>
          <w:tab w:leader="none" w:pos="653"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Органы государственной власти, организации и уполномоченные на рассмотрение жалобы лица, которым</w:t>
      </w:r>
    </w:p>
    <w:p>
      <w:pPr>
        <w:pStyle w:val="TOC_3"/>
        <w:tabs>
          <w:tab w:leader="dot" w:pos="9885"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может быть направлена жалоба Заявителя в досудебном (внесудебном) порядке</w:t>
        <w:tab/>
        <w:t>35</w:t>
      </w:r>
    </w:p>
    <w:p>
      <w:pPr>
        <w:pStyle w:val="TOC_3"/>
        <w:numPr>
          <w:ilvl w:val="0"/>
          <w:numId w:val="7"/>
        </w:numPr>
        <w:tabs>
          <w:tab w:leader="none" w:pos="653"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Способы информирования Заявителей о порядке подачи и рассмотрения жалобы, в том числе с</w:t>
      </w:r>
    </w:p>
    <w:p>
      <w:pPr>
        <w:pStyle w:val="TOC_3"/>
        <w:tabs>
          <w:tab w:leader="dot" w:pos="10135" w:val="righ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использованием ЕПГУ</w:t>
        <w:tab/>
        <w:t>36</w:t>
      </w:r>
    </w:p>
    <w:p>
      <w:pPr>
        <w:pStyle w:val="TOC_3"/>
        <w:numPr>
          <w:ilvl w:val="0"/>
          <w:numId w:val="7"/>
        </w:numPr>
        <w:tabs>
          <w:tab w:leader="none" w:pos="653" w:val="lef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Перечень нормативных правовых актов, регулирующих порядок досудебного (внесудебного) обжалования</w:t>
      </w:r>
    </w:p>
    <w:p>
      <w:pPr>
        <w:pStyle w:val="TOC_3"/>
        <w:tabs>
          <w:tab w:leader="dot" w:pos="10135" w:val="right"/>
        </w:tabs>
        <w:widowControl w:val="0"/>
        <w:keepNext w:val="0"/>
        <w:keepLines w:val="0"/>
        <w:shd w:val="clear" w:color="auto" w:fill="auto"/>
        <w:bidi w:val="0"/>
        <w:spacing w:before="0" w:after="0" w:line="254" w:lineRule="exact"/>
        <w:ind w:left="0" w:right="0" w:firstLine="0"/>
      </w:pPr>
      <w:r>
        <w:rPr>
          <w:lang w:val="ru-RU" w:eastAsia="ru-RU" w:bidi="ru-RU"/>
          <w:w w:val="100"/>
          <w:spacing w:val="0"/>
          <w:color w:val="000000"/>
          <w:position w:val="0"/>
        </w:rPr>
        <w:t xml:space="preserve">решений и действий (бездействия) Организации, работников Организации </w:t>
        <w:tab/>
        <w:t>36</w:t>
      </w:r>
    </w:p>
    <w:p>
      <w:pPr>
        <w:pStyle w:val="TOC_3"/>
        <w:tabs>
          <w:tab w:leader="dot" w:pos="10135" w:val="right"/>
        </w:tabs>
        <w:widowControl w:val="0"/>
        <w:keepNext w:val="0"/>
        <w:keepLines w:val="0"/>
        <w:shd w:val="clear" w:color="auto" w:fill="auto"/>
        <w:bidi w:val="0"/>
        <w:spacing w:before="0" w:after="0" w:line="370" w:lineRule="exact"/>
        <w:ind w:left="0" w:right="0" w:firstLine="0"/>
      </w:pPr>
      <w:r>
        <w:rPr>
          <w:lang w:val="ru-RU" w:eastAsia="ru-RU" w:bidi="ru-RU"/>
          <w:w w:val="100"/>
          <w:spacing w:val="0"/>
          <w:color w:val="000000"/>
          <w:position w:val="0"/>
        </w:rPr>
        <w:t>ПРИЛОЖЕНИЕ № 1</w:t>
        <w:tab/>
        <w:t>37</w:t>
      </w:r>
    </w:p>
    <w:p>
      <w:pPr>
        <w:pStyle w:val="TOC_3"/>
        <w:tabs>
          <w:tab w:leader="dot" w:pos="10135" w:val="right"/>
        </w:tabs>
        <w:widowControl w:val="0"/>
        <w:keepNext w:val="0"/>
        <w:keepLines w:val="0"/>
        <w:shd w:val="clear" w:color="auto" w:fill="auto"/>
        <w:bidi w:val="0"/>
        <w:spacing w:before="0" w:after="0" w:line="370" w:lineRule="exact"/>
        <w:ind w:left="0" w:right="0" w:firstLine="0"/>
      </w:pPr>
      <w:r>
        <w:rPr>
          <w:lang w:val="ru-RU" w:eastAsia="ru-RU" w:bidi="ru-RU"/>
          <w:w w:val="100"/>
          <w:spacing w:val="0"/>
          <w:color w:val="000000"/>
          <w:position w:val="0"/>
        </w:rPr>
        <w:t>Перечень нормативных правовых актов, регулирующих предоставление Муниципальной услуги</w:t>
        <w:tab/>
        <w:t>37</w:t>
      </w:r>
    </w:p>
    <w:p>
      <w:pPr>
        <w:pStyle w:val="TOC_3"/>
        <w:tabs>
          <w:tab w:leader="dot" w:pos="10135" w:val="right"/>
        </w:tabs>
        <w:widowControl w:val="0"/>
        <w:keepNext w:val="0"/>
        <w:keepLines w:val="0"/>
        <w:shd w:val="clear" w:color="auto" w:fill="auto"/>
        <w:bidi w:val="0"/>
        <w:spacing w:before="0" w:after="0" w:line="370" w:lineRule="exact"/>
        <w:ind w:left="0" w:right="0" w:firstLine="0"/>
      </w:pPr>
      <w:r>
        <w:rPr>
          <w:lang w:val="ru-RU" w:eastAsia="ru-RU" w:bidi="ru-RU"/>
          <w:w w:val="100"/>
          <w:spacing w:val="0"/>
          <w:color w:val="000000"/>
          <w:position w:val="0"/>
        </w:rPr>
        <w:t>ПРИЛОЖЕНИЕ № 2</w:t>
        <w:tab/>
        <w:t>39</w:t>
      </w:r>
    </w:p>
    <w:p>
      <w:pPr>
        <w:pStyle w:val="TOC_3"/>
        <w:tabs>
          <w:tab w:leader="dot" w:pos="10135" w:val="right"/>
        </w:tabs>
        <w:widowControl w:val="0"/>
        <w:keepNext w:val="0"/>
        <w:keepLines w:val="0"/>
        <w:shd w:val="clear" w:color="auto" w:fill="auto"/>
        <w:bidi w:val="0"/>
        <w:spacing w:before="0" w:after="0" w:line="370" w:lineRule="exact"/>
        <w:ind w:left="0" w:right="0" w:firstLine="0"/>
      </w:pPr>
      <w:r>
        <w:rPr>
          <w:lang w:val="ru-RU" w:eastAsia="ru-RU" w:bidi="ru-RU"/>
          <w:w w:val="100"/>
          <w:spacing w:val="0"/>
          <w:color w:val="000000"/>
          <w:position w:val="0"/>
        </w:rPr>
        <w:t>Форма Запроса о предоставлении Муниципальной услуги</w:t>
        <w:tab/>
        <w:t>39</w:t>
      </w:r>
    </w:p>
    <w:p>
      <w:pPr>
        <w:pStyle w:val="TOC_3"/>
        <w:tabs>
          <w:tab w:leader="dot" w:pos="10135" w:val="right"/>
        </w:tabs>
        <w:widowControl w:val="0"/>
        <w:keepNext w:val="0"/>
        <w:keepLines w:val="0"/>
        <w:shd w:val="clear" w:color="auto" w:fill="auto"/>
        <w:bidi w:val="0"/>
        <w:spacing w:before="0" w:after="0" w:line="370" w:lineRule="exact"/>
        <w:ind w:left="0" w:right="0" w:firstLine="0"/>
      </w:pPr>
      <w:r>
        <w:rPr>
          <w:lang w:val="ru-RU" w:eastAsia="ru-RU" w:bidi="ru-RU"/>
          <w:w w:val="100"/>
          <w:spacing w:val="0"/>
          <w:color w:val="000000"/>
          <w:position w:val="0"/>
        </w:rPr>
        <w:t>ПРИЛОЖЕНИЕ № 3</w:t>
        <w:tab/>
        <w:t>41</w:t>
      </w:r>
    </w:p>
    <w:p>
      <w:pPr>
        <w:pStyle w:val="TOC_3"/>
        <w:tabs>
          <w:tab w:leader="dot" w:pos="10135" w:val="right"/>
        </w:tabs>
        <w:widowControl w:val="0"/>
        <w:keepNext w:val="0"/>
        <w:keepLines w:val="0"/>
        <w:shd w:val="clear" w:color="auto" w:fill="auto"/>
        <w:bidi w:val="0"/>
        <w:spacing w:before="0" w:after="0" w:line="370" w:lineRule="exact"/>
        <w:ind w:left="0" w:right="0" w:firstLine="0"/>
      </w:pPr>
      <w:r>
        <w:rPr>
          <w:lang w:val="ru-RU" w:eastAsia="ru-RU" w:bidi="ru-RU"/>
          <w:w w:val="100"/>
          <w:spacing w:val="0"/>
          <w:color w:val="000000"/>
          <w:position w:val="0"/>
        </w:rPr>
        <w:t>Форма решения об отказе в предоставлении Муниципальной услуги</w:t>
        <w:tab/>
        <w:t>41</w:t>
      </w:r>
    </w:p>
    <w:p>
      <w:pPr>
        <w:pStyle w:val="TOC_3"/>
        <w:tabs>
          <w:tab w:leader="dot" w:pos="10135" w:val="right"/>
        </w:tabs>
        <w:widowControl w:val="0"/>
        <w:keepNext w:val="0"/>
        <w:keepLines w:val="0"/>
        <w:shd w:val="clear" w:color="auto" w:fill="auto"/>
        <w:bidi w:val="0"/>
        <w:spacing w:before="0" w:after="0" w:line="370" w:lineRule="exact"/>
        <w:ind w:left="0" w:right="0" w:firstLine="0"/>
      </w:pPr>
      <w:r>
        <w:rPr>
          <w:lang w:val="ru-RU" w:eastAsia="ru-RU" w:bidi="ru-RU"/>
          <w:w w:val="100"/>
          <w:spacing w:val="0"/>
          <w:color w:val="000000"/>
          <w:position w:val="0"/>
        </w:rPr>
        <w:t>ПРИЛОЖЕНИЕ № 4</w:t>
        <w:tab/>
        <w:t>44</w:t>
      </w:r>
    </w:p>
    <w:p>
      <w:pPr>
        <w:pStyle w:val="TOC_3"/>
        <w:tabs>
          <w:tab w:leader="dot" w:pos="9885" w:val="left"/>
        </w:tabs>
        <w:widowControl w:val="0"/>
        <w:keepNext w:val="0"/>
        <w:keepLines w:val="0"/>
        <w:shd w:val="clear" w:color="auto" w:fill="auto"/>
        <w:bidi w:val="0"/>
        <w:spacing w:before="0" w:after="0" w:line="370" w:lineRule="exact"/>
        <w:ind w:left="0" w:right="0" w:firstLine="0"/>
      </w:pPr>
      <w:r>
        <w:rPr>
          <w:lang w:val="ru-RU" w:eastAsia="ru-RU" w:bidi="ru-RU"/>
          <w:w w:val="100"/>
          <w:spacing w:val="0"/>
          <w:color w:val="000000"/>
          <w:position w:val="0"/>
        </w:rPr>
        <w:t>Форма решения об отказе в приеме документов, необходимых для предоставления Муниципальной услуги</w:t>
        <w:tab/>
        <w:t>44</w:t>
      </w:r>
    </w:p>
    <w:p>
      <w:pPr>
        <w:pStyle w:val="TOC_3"/>
        <w:tabs>
          <w:tab w:leader="dot" w:pos="10135" w:val="right"/>
        </w:tabs>
        <w:widowControl w:val="0"/>
        <w:keepNext w:val="0"/>
        <w:keepLines w:val="0"/>
        <w:shd w:val="clear" w:color="auto" w:fill="auto"/>
        <w:bidi w:val="0"/>
        <w:spacing w:before="0" w:after="0" w:line="370" w:lineRule="exact"/>
        <w:ind w:left="0" w:right="0" w:firstLine="0"/>
      </w:pPr>
      <w:r>
        <w:rPr>
          <w:lang w:val="ru-RU" w:eastAsia="ru-RU" w:bidi="ru-RU"/>
          <w:w w:val="100"/>
          <w:spacing w:val="0"/>
          <w:color w:val="000000"/>
          <w:position w:val="0"/>
        </w:rPr>
        <w:t>ПРИЛОЖЕНИЕ № 5</w:t>
        <w:tab/>
        <w:t>46</w:t>
      </w:r>
    </w:p>
    <w:p>
      <w:pPr>
        <w:pStyle w:val="TOC_3"/>
        <w:tabs>
          <w:tab w:leader="dot" w:pos="10135" w:val="right"/>
        </w:tabs>
        <w:widowControl w:val="0"/>
        <w:keepNext w:val="0"/>
        <w:keepLines w:val="0"/>
        <w:shd w:val="clear" w:color="auto" w:fill="auto"/>
        <w:bidi w:val="0"/>
        <w:spacing w:before="0" w:after="0" w:line="370" w:lineRule="exact"/>
        <w:ind w:left="0" w:right="0" w:firstLine="0"/>
      </w:pPr>
      <w:r>
        <w:rPr>
          <w:lang w:val="ru-RU" w:eastAsia="ru-RU" w:bidi="ru-RU"/>
          <w:w w:val="100"/>
          <w:spacing w:val="0"/>
          <w:color w:val="000000"/>
          <w:position w:val="0"/>
        </w:rPr>
        <w:t>Форма уведомления о назначении приемных (вступительных) испытаний</w:t>
        <w:tab/>
        <w:t>46</w:t>
      </w:r>
    </w:p>
    <w:p>
      <w:pPr>
        <w:pStyle w:val="TOC_3"/>
        <w:tabs>
          <w:tab w:leader="dot" w:pos="10135" w:val="right"/>
        </w:tabs>
        <w:widowControl w:val="0"/>
        <w:keepNext w:val="0"/>
        <w:keepLines w:val="0"/>
        <w:shd w:val="clear" w:color="auto" w:fill="auto"/>
        <w:bidi w:val="0"/>
        <w:spacing w:before="0" w:after="0" w:line="370" w:lineRule="exact"/>
        <w:ind w:left="0" w:right="0" w:firstLine="0"/>
      </w:pPr>
      <w:r>
        <w:rPr>
          <w:lang w:val="ru-RU" w:eastAsia="ru-RU" w:bidi="ru-RU"/>
          <w:w w:val="100"/>
          <w:spacing w:val="0"/>
          <w:color w:val="000000"/>
          <w:position w:val="0"/>
        </w:rPr>
        <w:t>ПРИЛОЖЕНИЕ № 6</w:t>
        <w:tab/>
        <w:t>47</w:t>
      </w:r>
    </w:p>
    <w:p>
      <w:pPr>
        <w:pStyle w:val="TOC_3"/>
        <w:tabs>
          <w:tab w:leader="dot" w:pos="10135" w:val="right"/>
        </w:tabs>
        <w:widowControl w:val="0"/>
        <w:keepNext w:val="0"/>
        <w:keepLines w:val="0"/>
        <w:shd w:val="clear" w:color="auto" w:fill="auto"/>
        <w:bidi w:val="0"/>
        <w:jc w:val="left"/>
        <w:spacing w:before="0" w:after="28" w:line="250" w:lineRule="exact"/>
        <w:ind w:left="0" w:right="0" w:firstLine="0"/>
      </w:pPr>
      <w:r>
        <w:rPr>
          <w:lang w:val="ru-RU" w:eastAsia="ru-RU" w:bidi="ru-RU"/>
          <w:w w:val="100"/>
          <w:spacing w:val="0"/>
          <w:color w:val="000000"/>
          <w:position w:val="0"/>
        </w:rPr>
        <w:t>Форма уведомления о посещении Организации для подписания договора об образовании на обучение по дополнительным общеобразовательным программам, программам спортивной подготовки</w:t>
        <w:tab/>
        <w:t>47</w:t>
      </w:r>
    </w:p>
    <w:p>
      <w:pPr>
        <w:pStyle w:val="TOC_3"/>
        <w:tabs>
          <w:tab w:leader="dot" w:pos="10135" w:val="right"/>
        </w:tabs>
        <w:widowControl w:val="0"/>
        <w:keepNext w:val="0"/>
        <w:keepLines w:val="0"/>
        <w:shd w:val="clear" w:color="auto" w:fill="auto"/>
        <w:bidi w:val="0"/>
        <w:spacing w:before="0" w:after="0" w:line="365" w:lineRule="exact"/>
        <w:ind w:left="0" w:right="0" w:firstLine="0"/>
      </w:pPr>
      <w:r>
        <w:rPr>
          <w:lang w:val="ru-RU" w:eastAsia="ru-RU" w:bidi="ru-RU"/>
          <w:w w:val="100"/>
          <w:spacing w:val="0"/>
          <w:color w:val="000000"/>
          <w:position w:val="0"/>
        </w:rPr>
        <w:t>ПРИЛОЖЕНИЕ № 7</w:t>
        <w:tab/>
        <w:t>48</w:t>
      </w:r>
    </w:p>
    <w:p>
      <w:pPr>
        <w:pStyle w:val="TOC_3"/>
        <w:tabs>
          <w:tab w:leader="dot" w:pos="10135" w:val="right"/>
        </w:tabs>
        <w:widowControl w:val="0"/>
        <w:keepNext w:val="0"/>
        <w:keepLines w:val="0"/>
        <w:shd w:val="clear" w:color="auto" w:fill="auto"/>
        <w:bidi w:val="0"/>
        <w:spacing w:before="0" w:after="0" w:line="365" w:lineRule="exact"/>
        <w:ind w:left="0" w:right="0" w:firstLine="0"/>
      </w:pPr>
      <w:r>
        <w:rPr>
          <w:lang w:val="ru-RU" w:eastAsia="ru-RU" w:bidi="ru-RU"/>
          <w:w w:val="100"/>
          <w:spacing w:val="0"/>
          <w:color w:val="000000"/>
          <w:position w:val="0"/>
        </w:rPr>
        <w:t>Форма договора об образовании</w:t>
        <w:tab/>
        <w:t>48</w:t>
      </w:r>
    </w:p>
    <w:p>
      <w:pPr>
        <w:pStyle w:val="TOC_3"/>
        <w:tabs>
          <w:tab w:leader="dot" w:pos="10135" w:val="right"/>
        </w:tabs>
        <w:widowControl w:val="0"/>
        <w:keepNext w:val="0"/>
        <w:keepLines w:val="0"/>
        <w:shd w:val="clear" w:color="auto" w:fill="auto"/>
        <w:bidi w:val="0"/>
        <w:spacing w:before="0" w:after="0" w:line="365" w:lineRule="exact"/>
        <w:ind w:left="0" w:right="0" w:firstLine="0"/>
      </w:pPr>
      <w:r>
        <w:rPr>
          <w:lang w:val="ru-RU" w:eastAsia="ru-RU" w:bidi="ru-RU"/>
          <w:w w:val="100"/>
          <w:spacing w:val="0"/>
          <w:color w:val="000000"/>
          <w:position w:val="0"/>
        </w:rPr>
        <w:t>ПРИЛОЖЕНИЕ №8</w:t>
        <w:tab/>
        <w:t>54</w:t>
      </w:r>
    </w:p>
    <w:p>
      <w:pPr>
        <w:pStyle w:val="TOC_3"/>
        <w:tabs>
          <w:tab w:leader="dot" w:pos="10135" w:val="right"/>
        </w:tabs>
        <w:widowControl w:val="0"/>
        <w:keepNext w:val="0"/>
        <w:keepLines w:val="0"/>
        <w:shd w:val="clear" w:color="auto" w:fill="auto"/>
        <w:bidi w:val="0"/>
        <w:spacing w:before="0" w:after="0" w:line="365" w:lineRule="exact"/>
        <w:ind w:left="0" w:right="0" w:firstLine="0"/>
      </w:pPr>
      <w:hyperlink w:anchor="bookmark24" w:tooltip="Current Document">
        <w:r>
          <w:rPr>
            <w:lang w:val="ru-RU" w:eastAsia="ru-RU" w:bidi="ru-RU"/>
            <w:w w:val="100"/>
            <w:spacing w:val="0"/>
            <w:color w:val="000000"/>
            <w:position w:val="0"/>
          </w:rPr>
          <w:t>Описание документов, необходимых для предоставления Муниципальной услуги</w:t>
          <w:tab/>
          <w:t>54</w:t>
        </w:r>
      </w:hyperlink>
    </w:p>
    <w:p>
      <w:pPr>
        <w:pStyle w:val="TOC_3"/>
        <w:tabs>
          <w:tab w:leader="dot" w:pos="10135" w:val="right"/>
        </w:tabs>
        <w:widowControl w:val="0"/>
        <w:keepNext w:val="0"/>
        <w:keepLines w:val="0"/>
        <w:shd w:val="clear" w:color="auto" w:fill="auto"/>
        <w:bidi w:val="0"/>
        <w:spacing w:before="0" w:after="0" w:line="365" w:lineRule="exact"/>
        <w:ind w:left="0" w:right="0" w:firstLine="0"/>
      </w:pPr>
      <w:r>
        <w:rPr>
          <w:lang w:val="ru-RU" w:eastAsia="ru-RU" w:bidi="ru-RU"/>
          <w:w w:val="100"/>
          <w:spacing w:val="0"/>
          <w:color w:val="000000"/>
          <w:position w:val="0"/>
        </w:rPr>
        <w:t>ПРИЛОЖЕНИЕ № 9</w:t>
        <w:tab/>
      </w:r>
      <w:r>
        <w:rPr>
          <w:lang w:val="ru-RU" w:eastAsia="ru-RU" w:bidi="ru-RU"/>
          <w:vertAlign w:val="superscript"/>
          <w:w w:val="100"/>
          <w:spacing w:val="0"/>
          <w:color w:val="000000"/>
          <w:position w:val="0"/>
        </w:rPr>
        <w:t>65</w:t>
      </w:r>
      <w:r>
        <w:fldChar w:fldCharType="end"/>
      </w:r>
    </w:p>
    <w:p>
      <w:pPr>
        <w:pStyle w:val="Style9"/>
        <w:widowControl w:val="0"/>
        <w:keepNext w:val="0"/>
        <w:keepLines w:val="0"/>
        <w:shd w:val="clear" w:color="auto" w:fill="auto"/>
        <w:bidi w:val="0"/>
        <w:jc w:val="both"/>
        <w:spacing w:before="0" w:after="0" w:line="365" w:lineRule="exact"/>
        <w:ind w:left="0" w:right="0" w:firstLine="0"/>
      </w:pPr>
      <w:r>
        <w:rPr>
          <w:lang w:val="ru-RU" w:eastAsia="ru-RU" w:bidi="ru-RU"/>
          <w:w w:val="100"/>
          <w:spacing w:val="0"/>
          <w:color w:val="000000"/>
          <w:position w:val="0"/>
        </w:rPr>
        <w:t>Порядок выполнения административных действий при обращении Заявителя посредством ЕПГУ (РПГУ)</w:t>
      </w:r>
    </w:p>
    <w:p>
      <w:pPr>
        <w:pStyle w:val="Style27"/>
        <w:numPr>
          <w:ilvl w:val="0"/>
          <w:numId w:val="9"/>
        </w:numPr>
        <w:tabs>
          <w:tab w:leader="none" w:pos="4535" w:val="left"/>
        </w:tabs>
        <w:widowControl w:val="0"/>
        <w:keepNext/>
        <w:keepLines/>
        <w:shd w:val="clear" w:color="auto" w:fill="auto"/>
        <w:bidi w:val="0"/>
        <w:jc w:val="both"/>
        <w:spacing w:before="0" w:after="214" w:line="240" w:lineRule="exact"/>
        <w:ind w:left="3820" w:right="0" w:firstLine="0"/>
      </w:pPr>
      <w:bookmarkStart w:id="3" w:name="bookmark3"/>
      <w:r>
        <w:rPr>
          <w:lang w:val="ru-RU" w:eastAsia="ru-RU" w:bidi="ru-RU"/>
          <w:sz w:val="24"/>
          <w:szCs w:val="24"/>
          <w:w w:val="100"/>
          <w:spacing w:val="0"/>
          <w:color w:val="000000"/>
          <w:position w:val="0"/>
        </w:rPr>
        <w:t>Общие положения</w:t>
      </w:r>
      <w:bookmarkEnd w:id="3"/>
    </w:p>
    <w:p>
      <w:pPr>
        <w:pStyle w:val="Style39"/>
        <w:widowControl w:val="0"/>
        <w:keepNext w:val="0"/>
        <w:keepLines w:val="0"/>
        <w:shd w:val="clear" w:color="auto" w:fill="auto"/>
        <w:bidi w:val="0"/>
        <w:jc w:val="left"/>
        <w:spacing w:before="0" w:after="168" w:line="240" w:lineRule="exact"/>
        <w:ind w:left="2660" w:right="0" w:firstLine="0"/>
      </w:pPr>
      <w:r>
        <w:rPr>
          <w:lang w:val="ru-RU" w:eastAsia="ru-RU" w:bidi="ru-RU"/>
          <w:sz w:val="24"/>
          <w:szCs w:val="24"/>
          <w:w w:val="100"/>
          <w:spacing w:val="0"/>
          <w:color w:val="000000"/>
          <w:position w:val="0"/>
        </w:rPr>
        <w:t>1. Предмет регулирования Административного регламента</w:t>
      </w:r>
    </w:p>
    <w:p>
      <w:pPr>
        <w:pStyle w:val="Style39"/>
        <w:numPr>
          <w:ilvl w:val="0"/>
          <w:numId w:val="11"/>
        </w:numPr>
        <w:tabs>
          <w:tab w:leader="none" w:pos="1439"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Настоящий Административный регламент регулирует отношения, возникающие в связи с предоставлением муниципальной услуги «Прием детей в муниципальные образовательные организации муниципального района «Дербентский район», реализующие дополнительные общеобразовательные программы, а также программы спортивной подготовки» (далее - Муниципальная услуга) организациями, осуществляющими образовательную деятельность (деятельность по реализации программ спортивной подготовки) на территории мунициппального района «Дербентский район» (далее - Организации).</w:t>
      </w:r>
    </w:p>
    <w:p>
      <w:pPr>
        <w:pStyle w:val="Style39"/>
        <w:numPr>
          <w:ilvl w:val="0"/>
          <w:numId w:val="11"/>
        </w:numPr>
        <w:tabs>
          <w:tab w:leader="none" w:pos="1439"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муниципального района «Дербентский район»,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pPr>
        <w:pStyle w:val="Style39"/>
        <w:numPr>
          <w:ilvl w:val="0"/>
          <w:numId w:val="11"/>
        </w:numPr>
        <w:tabs>
          <w:tab w:leader="none" w:pos="1439"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Термины и определения, используемые в настоящем Административном регламенте:</w:t>
      </w:r>
    </w:p>
    <w:p>
      <w:pPr>
        <w:pStyle w:val="Style39"/>
        <w:numPr>
          <w:ilvl w:val="0"/>
          <w:numId w:val="13"/>
        </w:numPr>
        <w:tabs>
          <w:tab w:leader="none" w:pos="1439" w:val="left"/>
        </w:tabs>
        <w:widowControl w:val="0"/>
        <w:keepNext w:val="0"/>
        <w:keepLines w:val="0"/>
        <w:shd w:val="clear" w:color="auto" w:fill="auto"/>
        <w:bidi w:val="0"/>
        <w:jc w:val="left"/>
        <w:spacing w:before="0" w:after="0" w:line="302" w:lineRule="exact"/>
        <w:ind w:left="0" w:right="0" w:firstLine="820"/>
      </w:pPr>
      <w:r>
        <w:rPr>
          <w:lang w:val="ru-RU" w:eastAsia="ru-RU" w:bidi="ru-RU"/>
          <w:sz w:val="24"/>
          <w:szCs w:val="24"/>
          <w:w w:val="100"/>
          <w:spacing w:val="0"/>
          <w:color w:val="000000"/>
          <w:position w:val="0"/>
        </w:rPr>
        <w:t xml:space="preserve">ИС - информационная система «Навигатор дополнительного образования субъекта Российской Федерации», расположенная в информационно-коммуникационной сети «Интернет» по адресу: </w:t>
      </w:r>
      <w:r>
        <w:rPr>
          <w:lang w:val="en-US" w:eastAsia="en-US" w:bidi="en-US"/>
          <w:sz w:val="24"/>
          <w:szCs w:val="24"/>
          <w:w w:val="100"/>
          <w:spacing w:val="0"/>
          <w:color w:val="000000"/>
          <w:position w:val="0"/>
        </w:rPr>
        <w:t>https://p05.</w:t>
      </w:r>
      <w:r>
        <w:rPr>
          <w:lang w:val="ru-RU" w:eastAsia="ru-RU" w:bidi="ru-RU"/>
          <w:sz w:val="24"/>
          <w:szCs w:val="24"/>
          <w:w w:val="100"/>
          <w:spacing w:val="0"/>
          <w:color w:val="000000"/>
          <w:position w:val="0"/>
        </w:rPr>
        <w:t>навигатор.дети</w:t>
      </w:r>
      <w:r>
        <w:rPr>
          <w:lang w:val="ru-RU" w:eastAsia="ru-RU" w:bidi="ru-RU"/>
          <w:sz w:val="24"/>
          <w:szCs w:val="24"/>
          <w:w w:val="100"/>
          <w:spacing w:val="0"/>
          <w:color w:val="000000"/>
          <w:position w:val="0"/>
        </w:rPr>
        <w:t>;</w:t>
      </w:r>
    </w:p>
    <w:p>
      <w:pPr>
        <w:pStyle w:val="Style39"/>
        <w:numPr>
          <w:ilvl w:val="0"/>
          <w:numId w:val="13"/>
        </w:numPr>
        <w:tabs>
          <w:tab w:leader="none" w:pos="1439"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pPr>
        <w:pStyle w:val="Style39"/>
        <w:numPr>
          <w:ilvl w:val="0"/>
          <w:numId w:val="13"/>
        </w:numPr>
        <w:tabs>
          <w:tab w:leader="none" w:pos="1439"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 xml:space="preserve">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 в информационно-коммуникационной сети «Интернет» по адресу: </w:t>
      </w:r>
      <w:r>
        <w:fldChar w:fldCharType="begin"/>
      </w:r>
      <w:r>
        <w:rPr>
          <w:rStyle w:val="CharStyle41"/>
        </w:rPr>
        <w:instrText> HYPERLINK "http://www.gosuslugi.ru" </w:instrText>
      </w:r>
      <w:r>
        <w:fldChar w:fldCharType="separate"/>
      </w:r>
      <w:r>
        <w:rPr>
          <w:rStyle w:val="Hyperlink"/>
        </w:rPr>
        <w:t>www.gosuslugi.ru</w:t>
      </w:r>
      <w:r>
        <w:fldChar w:fldCharType="end"/>
      </w:r>
      <w:r>
        <w:rPr>
          <w:rStyle w:val="CharStyle41"/>
        </w:rPr>
        <w:t>;</w:t>
      </w:r>
    </w:p>
    <w:p>
      <w:pPr>
        <w:pStyle w:val="Style39"/>
        <w:numPr>
          <w:ilvl w:val="0"/>
          <w:numId w:val="13"/>
        </w:numPr>
        <w:tabs>
          <w:tab w:leader="none" w:pos="1439" w:val="left"/>
        </w:tabs>
        <w:widowControl w:val="0"/>
        <w:keepNext w:val="0"/>
        <w:keepLines w:val="0"/>
        <w:shd w:val="clear" w:color="auto" w:fill="auto"/>
        <w:bidi w:val="0"/>
        <w:jc w:val="left"/>
        <w:spacing w:before="0" w:after="0" w:line="302" w:lineRule="exact"/>
        <w:ind w:left="0" w:right="0" w:firstLine="820"/>
      </w:pPr>
      <w:r>
        <w:rPr>
          <w:lang w:val="ru-RU" w:eastAsia="ru-RU" w:bidi="ru-RU"/>
          <w:sz w:val="24"/>
          <w:szCs w:val="24"/>
          <w:w w:val="100"/>
          <w:spacing w:val="0"/>
          <w:color w:val="000000"/>
          <w:position w:val="0"/>
        </w:rPr>
        <w:t>РИГУ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муниципального района «Дербентский район», расположенная в информационно</w:t>
        <w:softHyphen/>
        <w:t xml:space="preserve">коммуникационной сети «Интернет» по адресу: </w:t>
      </w:r>
      <w:r>
        <w:fldChar w:fldCharType="begin"/>
      </w:r>
      <w:r>
        <w:rPr>
          <w:color w:val="000000"/>
        </w:rPr>
        <w:instrText> HYPERLINK "mailto:regmodcentre@mail.ru" </w:instrText>
      </w:r>
      <w:r>
        <w:fldChar w:fldCharType="separate"/>
      </w:r>
      <w:r>
        <w:rPr>
          <w:rStyle w:val="Hyperlink"/>
          <w:lang w:val="en-US" w:eastAsia="en-US" w:bidi="en-US"/>
          <w:sz w:val="24"/>
          <w:szCs w:val="24"/>
          <w:w w:val="100"/>
          <w:spacing w:val="0"/>
          <w:position w:val="0"/>
        </w:rPr>
        <w:t>regmodcentre@mail.ru</w:t>
      </w:r>
      <w:r>
        <w:fldChar w:fldCharType="end"/>
      </w:r>
      <w:r>
        <w:rPr>
          <w:lang w:val="en-US" w:eastAsia="en-US" w:bidi="en-US"/>
          <w:sz w:val="24"/>
          <w:szCs w:val="24"/>
          <w:w w:val="100"/>
          <w:spacing w:val="0"/>
          <w:color w:val="000000"/>
          <w:position w:val="0"/>
        </w:rPr>
        <w:t>.</w:t>
      </w:r>
    </w:p>
    <w:p>
      <w:pPr>
        <w:pStyle w:val="Style39"/>
        <w:numPr>
          <w:ilvl w:val="0"/>
          <w:numId w:val="13"/>
        </w:numPr>
        <w:tabs>
          <w:tab w:leader="none" w:pos="1439"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Style39"/>
        <w:numPr>
          <w:ilvl w:val="0"/>
          <w:numId w:val="13"/>
        </w:numPr>
        <w:tabs>
          <w:tab w:leader="none" w:pos="1439"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Личный кабинет - сервис ЕПГУ, позволяющий Заявителю получать информацию о ходе обработки запросов, поданных посредством ЕПГУ;</w:t>
      </w:r>
    </w:p>
    <w:p>
      <w:pPr>
        <w:pStyle w:val="Style39"/>
        <w:numPr>
          <w:ilvl w:val="0"/>
          <w:numId w:val="13"/>
        </w:numPr>
        <w:tabs>
          <w:tab w:leader="none" w:pos="1445"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Основной набор - период основного комплектования групп обучающихся;</w:t>
      </w:r>
    </w:p>
    <w:p>
      <w:pPr>
        <w:pStyle w:val="Style39"/>
        <w:numPr>
          <w:ilvl w:val="0"/>
          <w:numId w:val="13"/>
        </w:numPr>
        <w:tabs>
          <w:tab w:leader="none" w:pos="1414"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Дополнительный набор - период дополнительного комплектования групп обучающихся при наличии свободных мест;</w:t>
      </w:r>
    </w:p>
    <w:p>
      <w:pPr>
        <w:pStyle w:val="Style39"/>
        <w:numPr>
          <w:ilvl w:val="0"/>
          <w:numId w:val="13"/>
        </w:numPr>
        <w:tabs>
          <w:tab w:leader="none" w:pos="1436"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Система ПФ ДОД - система персонифицированного финансирования дополнительного</w:t>
      </w:r>
    </w:p>
    <w:p>
      <w:pPr>
        <w:pStyle w:val="Style39"/>
        <w:tabs>
          <w:tab w:leader="none" w:pos="7814" w:val="left"/>
        </w:tabs>
        <w:widowControl w:val="0"/>
        <w:keepNext w:val="0"/>
        <w:keepLines w:val="0"/>
        <w:shd w:val="clear" w:color="auto" w:fill="auto"/>
        <w:bidi w:val="0"/>
        <w:jc w:val="both"/>
        <w:spacing w:before="0" w:after="0" w:line="302" w:lineRule="exact"/>
        <w:ind w:left="0" w:right="0" w:firstLine="0"/>
      </w:pPr>
      <w:r>
        <w:rPr>
          <w:lang w:val="ru-RU" w:eastAsia="ru-RU" w:bidi="ru-RU"/>
          <w:sz w:val="24"/>
          <w:szCs w:val="24"/>
          <w:w w:val="100"/>
          <w:spacing w:val="0"/>
          <w:color w:val="000000"/>
          <w:position w:val="0"/>
        </w:rPr>
        <w:t>образования детей, функционирующая на территории муниципального района «Дербентский район» на основании постановления Правительства Республики Дагестан от</w:t>
        <w:tab/>
        <w:t>№ «О системе</w:t>
      </w:r>
    </w:p>
    <w:p>
      <w:pPr>
        <w:pStyle w:val="Style39"/>
        <w:widowControl w:val="0"/>
        <w:keepNext w:val="0"/>
        <w:keepLines w:val="0"/>
        <w:shd w:val="clear" w:color="auto" w:fill="auto"/>
        <w:bidi w:val="0"/>
        <w:jc w:val="both"/>
        <w:spacing w:before="0" w:after="0" w:line="302" w:lineRule="exact"/>
        <w:ind w:left="0" w:right="0" w:firstLine="0"/>
      </w:pPr>
      <w:r>
        <w:rPr>
          <w:lang w:val="ru-RU" w:eastAsia="ru-RU" w:bidi="ru-RU"/>
          <w:sz w:val="24"/>
          <w:szCs w:val="24"/>
          <w:w w:val="100"/>
          <w:spacing w:val="0"/>
          <w:color w:val="000000"/>
          <w:position w:val="0"/>
        </w:rPr>
        <w:t>персонифицированного финансирования дополнительного образования детей в субъекте Российской Федерации»;</w:t>
      </w:r>
    </w:p>
    <w:p>
      <w:pPr>
        <w:pStyle w:val="Style39"/>
        <w:numPr>
          <w:ilvl w:val="0"/>
          <w:numId w:val="13"/>
        </w:numPr>
        <w:tabs>
          <w:tab w:leader="none" w:pos="1534" w:val="left"/>
        </w:tabs>
        <w:widowControl w:val="0"/>
        <w:keepNext w:val="0"/>
        <w:keepLines w:val="0"/>
        <w:shd w:val="clear" w:color="auto" w:fill="auto"/>
        <w:bidi w:val="0"/>
        <w:jc w:val="both"/>
        <w:spacing w:before="0" w:after="290" w:line="302" w:lineRule="exact"/>
        <w:ind w:left="0" w:right="0" w:firstLine="800"/>
      </w:pPr>
      <w:r>
        <w:rPr>
          <w:lang w:val="ru-RU" w:eastAsia="ru-RU" w:bidi="ru-RU"/>
          <w:sz w:val="24"/>
          <w:szCs w:val="24"/>
          <w:w w:val="100"/>
          <w:spacing w:val="0"/>
          <w:color w:val="000000"/>
          <w:position w:val="0"/>
        </w:rPr>
        <w:t>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органов местного самоуправления.</w:t>
      </w:r>
    </w:p>
    <w:p>
      <w:pPr>
        <w:pStyle w:val="Style39"/>
        <w:numPr>
          <w:ilvl w:val="0"/>
          <w:numId w:val="15"/>
        </w:numPr>
        <w:tabs>
          <w:tab w:leader="none" w:pos="5039" w:val="left"/>
        </w:tabs>
        <w:widowControl w:val="0"/>
        <w:keepNext w:val="0"/>
        <w:keepLines w:val="0"/>
        <w:shd w:val="clear" w:color="auto" w:fill="auto"/>
        <w:bidi w:val="0"/>
        <w:jc w:val="both"/>
        <w:spacing w:before="0" w:after="108" w:line="240" w:lineRule="exact"/>
        <w:ind w:left="4660" w:right="0" w:firstLine="0"/>
      </w:pPr>
      <w:r>
        <w:rPr>
          <w:lang w:val="ru-RU" w:eastAsia="ru-RU" w:bidi="ru-RU"/>
          <w:sz w:val="24"/>
          <w:szCs w:val="24"/>
          <w:w w:val="100"/>
          <w:spacing w:val="0"/>
          <w:color w:val="000000"/>
          <w:position w:val="0"/>
        </w:rPr>
        <w:t>Круг Заявителей</w:t>
      </w:r>
    </w:p>
    <w:p>
      <w:pPr>
        <w:pStyle w:val="Style39"/>
        <w:numPr>
          <w:ilvl w:val="1"/>
          <w:numId w:val="15"/>
        </w:numPr>
        <w:tabs>
          <w:tab w:leader="none" w:pos="1368"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w:t>
      </w:r>
    </w:p>
    <w:p>
      <w:pPr>
        <w:pStyle w:val="Style39"/>
        <w:numPr>
          <w:ilvl w:val="1"/>
          <w:numId w:val="15"/>
        </w:numPr>
        <w:tabs>
          <w:tab w:leader="none" w:pos="1368"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Категории Заявителей:</w:t>
      </w:r>
    </w:p>
    <w:p>
      <w:pPr>
        <w:pStyle w:val="Style39"/>
        <w:numPr>
          <w:ilvl w:val="2"/>
          <w:numId w:val="15"/>
        </w:numPr>
        <w:tabs>
          <w:tab w:leader="none" w:pos="1460"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лица, достигшие возраста 14 лет (кандидаты на получение Муниципальной услуги);</w:t>
      </w:r>
    </w:p>
    <w:p>
      <w:pPr>
        <w:pStyle w:val="Style39"/>
        <w:numPr>
          <w:ilvl w:val="2"/>
          <w:numId w:val="15"/>
        </w:numPr>
        <w:tabs>
          <w:tab w:leader="none" w:pos="1414" w:val="left"/>
        </w:tabs>
        <w:widowControl w:val="0"/>
        <w:keepNext w:val="0"/>
        <w:keepLines w:val="0"/>
        <w:shd w:val="clear" w:color="auto" w:fill="auto"/>
        <w:bidi w:val="0"/>
        <w:jc w:val="both"/>
        <w:spacing w:before="0" w:after="290" w:line="302" w:lineRule="exact"/>
        <w:ind w:left="0" w:right="0" w:firstLine="800"/>
      </w:pPr>
      <w:r>
        <w:rPr>
          <w:lang w:val="ru-RU" w:eastAsia="ru-RU" w:bidi="ru-RU"/>
          <w:sz w:val="24"/>
          <w:szCs w:val="24"/>
          <w:w w:val="100"/>
          <w:spacing w:val="0"/>
          <w:color w:val="000000"/>
          <w:position w:val="0"/>
        </w:rPr>
        <w:t>родители (законные представители) несовершеннолетних лиц - кандидатов на получение Муниципальной услуги.</w:t>
      </w:r>
    </w:p>
    <w:p>
      <w:pPr>
        <w:pStyle w:val="Style39"/>
        <w:numPr>
          <w:ilvl w:val="0"/>
          <w:numId w:val="15"/>
        </w:numPr>
        <w:tabs>
          <w:tab w:leader="none" w:pos="1640" w:val="left"/>
        </w:tabs>
        <w:widowControl w:val="0"/>
        <w:keepNext w:val="0"/>
        <w:keepLines w:val="0"/>
        <w:shd w:val="clear" w:color="auto" w:fill="auto"/>
        <w:bidi w:val="0"/>
        <w:jc w:val="both"/>
        <w:spacing w:before="0" w:after="123" w:line="240" w:lineRule="exact"/>
        <w:ind w:left="1280" w:right="0" w:firstLine="0"/>
      </w:pPr>
      <w:r>
        <w:rPr>
          <w:lang w:val="ru-RU" w:eastAsia="ru-RU" w:bidi="ru-RU"/>
          <w:sz w:val="24"/>
          <w:szCs w:val="24"/>
          <w:w w:val="100"/>
          <w:spacing w:val="0"/>
          <w:color w:val="000000"/>
          <w:position w:val="0"/>
        </w:rPr>
        <w:t>Требования к порядку информирования о предоставлении Муниципальной услуги</w:t>
      </w:r>
    </w:p>
    <w:p>
      <w:pPr>
        <w:pStyle w:val="Style39"/>
        <w:numPr>
          <w:ilvl w:val="1"/>
          <w:numId w:val="15"/>
        </w:numPr>
        <w:tabs>
          <w:tab w:leader="none" w:pos="1368"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w:t>
      </w:r>
    </w:p>
    <w:p>
      <w:pPr>
        <w:pStyle w:val="Style39"/>
        <w:numPr>
          <w:ilvl w:val="1"/>
          <w:numId w:val="15"/>
        </w:numPr>
        <w:tabs>
          <w:tab w:leader="none" w:pos="1368"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pPr>
        <w:pStyle w:val="Style39"/>
        <w:numPr>
          <w:ilvl w:val="2"/>
          <w:numId w:val="15"/>
        </w:numPr>
        <w:tabs>
          <w:tab w:leader="none" w:pos="1418"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полное наименование, место нахождения, режим и график работы Организации (ее структурных подразделений);</w:t>
      </w:r>
    </w:p>
    <w:p>
      <w:pPr>
        <w:pStyle w:val="Style39"/>
        <w:numPr>
          <w:ilvl w:val="2"/>
          <w:numId w:val="15"/>
        </w:numPr>
        <w:tabs>
          <w:tab w:leader="none" w:pos="1460"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справочные телефоны Организации (ее структурных подразделений);</w:t>
      </w:r>
    </w:p>
    <w:p>
      <w:pPr>
        <w:pStyle w:val="Style39"/>
        <w:numPr>
          <w:ilvl w:val="2"/>
          <w:numId w:val="15"/>
        </w:numPr>
        <w:tabs>
          <w:tab w:leader="none" w:pos="1414"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адрес официального сайта Организации, а также адрес электронной почты и (или) формы обратной связи Организации в сети Интернет;</w:t>
      </w:r>
    </w:p>
    <w:p>
      <w:pPr>
        <w:pStyle w:val="Style39"/>
        <w:numPr>
          <w:ilvl w:val="2"/>
          <w:numId w:val="15"/>
        </w:numPr>
        <w:tabs>
          <w:tab w:leader="none" w:pos="1460"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ссылка на страницу Муниципальной услуги на ЕНГУ.</w:t>
      </w:r>
    </w:p>
    <w:p>
      <w:pPr>
        <w:pStyle w:val="Style39"/>
        <w:numPr>
          <w:ilvl w:val="1"/>
          <w:numId w:val="15"/>
        </w:numPr>
        <w:tabs>
          <w:tab w:leader="none" w:pos="1368"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pPr>
        <w:pStyle w:val="Style39"/>
        <w:numPr>
          <w:ilvl w:val="1"/>
          <w:numId w:val="15"/>
        </w:numPr>
        <w:tabs>
          <w:tab w:leader="none" w:pos="1368"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Размещение и актуализацию справочной информации на официальном сайте Организации обеспечивает Организация.</w:t>
      </w:r>
    </w:p>
    <w:p>
      <w:pPr>
        <w:pStyle w:val="Style39"/>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Размещение и актуализацию справочной информации на ЕПГУ обеспечивает уполномоченное на ведение ЕНГУ должностное лицо.</w:t>
      </w:r>
    </w:p>
    <w:p>
      <w:pPr>
        <w:pStyle w:val="Style39"/>
        <w:numPr>
          <w:ilvl w:val="1"/>
          <w:numId w:val="15"/>
        </w:numPr>
        <w:tabs>
          <w:tab w:leader="none" w:pos="1387"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Размещение и актуализацию справочной информации на РПГУ обеспечивает уполномоченное на ведение РПГУ должностное лицо.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pPr>
        <w:pStyle w:val="Style39"/>
        <w:numPr>
          <w:ilvl w:val="2"/>
          <w:numId w:val="15"/>
        </w:numPr>
        <w:tabs>
          <w:tab w:leader="none" w:pos="1387"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путем размещения информации на официальном сайте Организации, а также на ЕПГУ и РПГУ;</w:t>
      </w:r>
    </w:p>
    <w:p>
      <w:pPr>
        <w:pStyle w:val="Style39"/>
        <w:numPr>
          <w:ilvl w:val="2"/>
          <w:numId w:val="15"/>
        </w:numPr>
        <w:tabs>
          <w:tab w:leader="none" w:pos="1391"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работником Организации (ее структурного подразделения) при непосредственном обращении Заявителя в Организацию;</w:t>
      </w:r>
    </w:p>
    <w:p>
      <w:pPr>
        <w:pStyle w:val="Style39"/>
        <w:numPr>
          <w:ilvl w:val="2"/>
          <w:numId w:val="15"/>
        </w:numPr>
        <w:tabs>
          <w:tab w:leader="none" w:pos="1437"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путем публикации информационных материалов в средствах массовой информации;</w:t>
      </w:r>
    </w:p>
    <w:p>
      <w:pPr>
        <w:pStyle w:val="Style39"/>
        <w:numPr>
          <w:ilvl w:val="2"/>
          <w:numId w:val="15"/>
        </w:numPr>
        <w:tabs>
          <w:tab w:leader="none" w:pos="1391"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pPr>
        <w:pStyle w:val="Style39"/>
        <w:numPr>
          <w:ilvl w:val="2"/>
          <w:numId w:val="15"/>
        </w:numPr>
        <w:tabs>
          <w:tab w:leader="none" w:pos="1437"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посредством телефонной и факсимильной связи;</w:t>
      </w:r>
    </w:p>
    <w:p>
      <w:pPr>
        <w:pStyle w:val="Style39"/>
        <w:numPr>
          <w:ilvl w:val="2"/>
          <w:numId w:val="15"/>
        </w:numPr>
        <w:tabs>
          <w:tab w:leader="none" w:pos="1437"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посредством ответов на письменные и устные обращения Заявителей.</w:t>
      </w:r>
    </w:p>
    <w:p>
      <w:pPr>
        <w:pStyle w:val="Style39"/>
        <w:numPr>
          <w:ilvl w:val="1"/>
          <w:numId w:val="15"/>
        </w:numPr>
        <w:tabs>
          <w:tab w:leader="none" w:pos="1391"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(на ЕПГУ и на РПГУ размещаются ссылки на такую информацию):</w:t>
      </w:r>
    </w:p>
    <w:p>
      <w:pPr>
        <w:pStyle w:val="Style39"/>
        <w:numPr>
          <w:ilvl w:val="2"/>
          <w:numId w:val="15"/>
        </w:numPr>
        <w:tabs>
          <w:tab w:leader="none" w:pos="1391"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Style39"/>
        <w:numPr>
          <w:ilvl w:val="2"/>
          <w:numId w:val="15"/>
        </w:numPr>
        <w:tabs>
          <w:tab w:leader="none" w:pos="1437"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перечень лиц, имеющих право на получение Муниципальной услуги;</w:t>
      </w:r>
    </w:p>
    <w:p>
      <w:pPr>
        <w:pStyle w:val="Style39"/>
        <w:numPr>
          <w:ilvl w:val="2"/>
          <w:numId w:val="15"/>
        </w:numPr>
        <w:tabs>
          <w:tab w:leader="none" w:pos="1442"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срок предоставления Муниципальной услуги;</w:t>
      </w:r>
    </w:p>
    <w:p>
      <w:pPr>
        <w:pStyle w:val="Style39"/>
        <w:numPr>
          <w:ilvl w:val="2"/>
          <w:numId w:val="15"/>
        </w:numPr>
        <w:tabs>
          <w:tab w:leader="none" w:pos="1401"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Style39"/>
        <w:numPr>
          <w:ilvl w:val="2"/>
          <w:numId w:val="15"/>
        </w:numPr>
        <w:tabs>
          <w:tab w:leader="none" w:pos="1401"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pPr>
        <w:pStyle w:val="Style39"/>
        <w:numPr>
          <w:ilvl w:val="2"/>
          <w:numId w:val="15"/>
        </w:numPr>
        <w:tabs>
          <w:tab w:leader="none" w:pos="1396"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Style39"/>
        <w:numPr>
          <w:ilvl w:val="2"/>
          <w:numId w:val="15"/>
        </w:numPr>
        <w:tabs>
          <w:tab w:leader="none" w:pos="1391"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формы запросов (заявлений, уведомлений, сообщений), используемые при предоставлении Муниципальной услуги.</w:t>
      </w:r>
    </w:p>
    <w:p>
      <w:pPr>
        <w:pStyle w:val="Style39"/>
        <w:numPr>
          <w:ilvl w:val="1"/>
          <w:numId w:val="15"/>
        </w:numPr>
        <w:tabs>
          <w:tab w:leader="none" w:pos="1391"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pPr>
        <w:pStyle w:val="Style39"/>
        <w:numPr>
          <w:ilvl w:val="1"/>
          <w:numId w:val="15"/>
        </w:numPr>
        <w:tabs>
          <w:tab w:leader="none" w:pos="1387"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На официальном сайте Организации дополнительно размещаются:</w:t>
      </w:r>
    </w:p>
    <w:p>
      <w:pPr>
        <w:pStyle w:val="Style39"/>
        <w:numPr>
          <w:ilvl w:val="2"/>
          <w:numId w:val="15"/>
        </w:numPr>
        <w:tabs>
          <w:tab w:leader="none" w:pos="1442"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полное наименование и почтовый адрес Организации (ее структурных подразделений);</w:t>
      </w:r>
    </w:p>
    <w:p>
      <w:pPr>
        <w:pStyle w:val="Style39"/>
        <w:numPr>
          <w:ilvl w:val="2"/>
          <w:numId w:val="15"/>
        </w:numPr>
        <w:tabs>
          <w:tab w:leader="none" w:pos="1391"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номера телефонов-автоинформаторов (при наличии), справочные номера телефонов Организации (ее структурных подразделений);</w:t>
      </w:r>
    </w:p>
    <w:p>
      <w:pPr>
        <w:pStyle w:val="Style39"/>
        <w:numPr>
          <w:ilvl w:val="2"/>
          <w:numId w:val="15"/>
        </w:numPr>
        <w:tabs>
          <w:tab w:leader="none" w:pos="1396"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режим работы Организации (ее структурных подразделений), график работы работников Организации (ее структурных подразделений);</w:t>
      </w:r>
    </w:p>
    <w:p>
      <w:pPr>
        <w:pStyle w:val="Style39"/>
        <w:numPr>
          <w:ilvl w:val="2"/>
          <w:numId w:val="15"/>
        </w:numPr>
        <w:tabs>
          <w:tab w:leader="none" w:pos="1401" w:val="left"/>
        </w:tabs>
        <w:widowControl w:val="0"/>
        <w:keepNext w:val="0"/>
        <w:keepLines w:val="0"/>
        <w:shd w:val="clear" w:color="auto" w:fill="auto"/>
        <w:bidi w:val="0"/>
        <w:jc w:val="both"/>
        <w:spacing w:before="0" w:after="0" w:line="302" w:lineRule="exact"/>
        <w:ind w:left="0" w:right="0" w:firstLine="780"/>
        <w:sectPr>
          <w:headerReference w:type="even" r:id="rId9"/>
          <w:headerReference w:type="default" r:id="rId10"/>
          <w:headerReference w:type="first" r:id="rId11"/>
          <w:footerReference w:type="first" r:id="rId12"/>
          <w:titlePg/>
          <w:pgSz w:w="11900" w:h="16840"/>
          <w:pgMar w:top="1225" w:left="960" w:right="360" w:bottom="2150" w:header="0" w:footer="3" w:gutter="0"/>
          <w:rtlGutter w:val="0"/>
          <w:cols w:space="720"/>
          <w:noEndnote/>
          <w:docGrid w:linePitch="360"/>
        </w:sectPr>
      </w:pPr>
      <w:r>
        <w:rPr>
          <w:lang w:val="ru-RU" w:eastAsia="ru-RU" w:bidi="ru-RU"/>
          <w:sz w:val="24"/>
          <w:szCs w:val="24"/>
          <w:w w:val="100"/>
          <w:spacing w:val="0"/>
          <w:color w:val="000000"/>
          <w:position w:val="0"/>
        </w:rPr>
        <w:t>выдержки из нормативных правовых актов, содержащие нормы, регулирующие деятельность Организации по предоставлению Муниципальной услуги;</w:t>
      </w:r>
    </w:p>
    <w:p>
      <w:pPr>
        <w:pStyle w:val="Style39"/>
        <w:numPr>
          <w:ilvl w:val="2"/>
          <w:numId w:val="15"/>
        </w:numPr>
        <w:tabs>
          <w:tab w:leader="none" w:pos="1426" w:val="left"/>
        </w:tabs>
        <w:widowControl w:val="0"/>
        <w:keepNext w:val="0"/>
        <w:keepLines w:val="0"/>
        <w:shd w:val="clear" w:color="auto" w:fill="auto"/>
        <w:bidi w:val="0"/>
        <w:jc w:val="both"/>
        <w:spacing w:before="0" w:after="0" w:line="298" w:lineRule="exact"/>
        <w:ind w:left="0" w:right="0" w:firstLine="780"/>
      </w:pPr>
      <w:r>
        <w:rPr>
          <w:lang w:val="ru-RU" w:eastAsia="ru-RU" w:bidi="ru-RU"/>
          <w:sz w:val="24"/>
          <w:szCs w:val="24"/>
          <w:w w:val="100"/>
          <w:spacing w:val="0"/>
          <w:color w:val="000000"/>
          <w:position w:val="0"/>
        </w:rPr>
        <w:t>перечень лиц, имеющих право на получение Муниципальной услуги;</w:t>
      </w:r>
    </w:p>
    <w:p>
      <w:pPr>
        <w:pStyle w:val="Style39"/>
        <w:numPr>
          <w:ilvl w:val="2"/>
          <w:numId w:val="15"/>
        </w:numPr>
        <w:tabs>
          <w:tab w:leader="none" w:pos="1410" w:val="left"/>
        </w:tabs>
        <w:widowControl w:val="0"/>
        <w:keepNext w:val="0"/>
        <w:keepLines w:val="0"/>
        <w:shd w:val="clear" w:color="auto" w:fill="auto"/>
        <w:bidi w:val="0"/>
        <w:jc w:val="both"/>
        <w:spacing w:before="0" w:after="0" w:line="298" w:lineRule="exact"/>
        <w:ind w:left="0" w:right="0" w:firstLine="780"/>
      </w:pPr>
      <w:r>
        <w:rPr>
          <w:lang w:val="ru-RU" w:eastAsia="ru-RU" w:bidi="ru-RU"/>
          <w:sz w:val="24"/>
          <w:szCs w:val="24"/>
          <w:w w:val="100"/>
          <w:spacing w:val="0"/>
          <w:color w:val="000000"/>
          <w:position w:val="0"/>
        </w:rPr>
        <w:t>формы запросов (заявлений, уведомлений, сообщений), используемые при предоставлении Муниципальной услуги, образцы и инструкции по заполнению;</w:t>
      </w:r>
    </w:p>
    <w:p>
      <w:pPr>
        <w:pStyle w:val="Style39"/>
        <w:numPr>
          <w:ilvl w:val="2"/>
          <w:numId w:val="15"/>
        </w:numPr>
        <w:tabs>
          <w:tab w:leader="none" w:pos="1410" w:val="left"/>
        </w:tabs>
        <w:widowControl w:val="0"/>
        <w:keepNext w:val="0"/>
        <w:keepLines w:val="0"/>
        <w:shd w:val="clear" w:color="auto" w:fill="auto"/>
        <w:bidi w:val="0"/>
        <w:jc w:val="both"/>
        <w:spacing w:before="0" w:after="0" w:line="298" w:lineRule="exact"/>
        <w:ind w:left="0" w:right="0" w:firstLine="780"/>
      </w:pPr>
      <w:r>
        <w:rPr>
          <w:lang w:val="ru-RU" w:eastAsia="ru-RU" w:bidi="ru-RU"/>
          <w:sz w:val="24"/>
          <w:szCs w:val="24"/>
          <w:w w:val="100"/>
          <w:spacing w:val="0"/>
          <w:color w:val="000000"/>
          <w:position w:val="0"/>
        </w:rPr>
        <w:t>порядок и способы предварительной записи по вопросам предоставления Муниципальной услуги, на получение Муниципальной услуги;</w:t>
      </w:r>
    </w:p>
    <w:p>
      <w:pPr>
        <w:pStyle w:val="Style39"/>
        <w:numPr>
          <w:ilvl w:val="2"/>
          <w:numId w:val="15"/>
        </w:numPr>
        <w:tabs>
          <w:tab w:leader="none" w:pos="1431" w:val="left"/>
        </w:tabs>
        <w:widowControl w:val="0"/>
        <w:keepNext w:val="0"/>
        <w:keepLines w:val="0"/>
        <w:shd w:val="clear" w:color="auto" w:fill="auto"/>
        <w:bidi w:val="0"/>
        <w:jc w:val="both"/>
        <w:spacing w:before="0" w:after="0" w:line="298" w:lineRule="exact"/>
        <w:ind w:left="0" w:right="0" w:firstLine="780"/>
      </w:pPr>
      <w:r>
        <w:rPr>
          <w:lang w:val="ru-RU" w:eastAsia="ru-RU" w:bidi="ru-RU"/>
          <w:sz w:val="24"/>
          <w:szCs w:val="24"/>
          <w:w w:val="100"/>
          <w:spacing w:val="0"/>
          <w:color w:val="000000"/>
          <w:position w:val="0"/>
        </w:rPr>
        <w:t>текст Административного регламента с приложениями;</w:t>
      </w:r>
    </w:p>
    <w:p>
      <w:pPr>
        <w:pStyle w:val="Style39"/>
        <w:numPr>
          <w:ilvl w:val="2"/>
          <w:numId w:val="15"/>
        </w:numPr>
        <w:tabs>
          <w:tab w:leader="none" w:pos="1431" w:val="left"/>
        </w:tabs>
        <w:widowControl w:val="0"/>
        <w:keepNext w:val="0"/>
        <w:keepLines w:val="0"/>
        <w:shd w:val="clear" w:color="auto" w:fill="auto"/>
        <w:bidi w:val="0"/>
        <w:jc w:val="both"/>
        <w:spacing w:before="0" w:after="0" w:line="298" w:lineRule="exact"/>
        <w:ind w:left="0" w:right="0" w:firstLine="780"/>
      </w:pPr>
      <w:r>
        <w:rPr>
          <w:lang w:val="ru-RU" w:eastAsia="ru-RU" w:bidi="ru-RU"/>
          <w:sz w:val="24"/>
          <w:szCs w:val="24"/>
          <w:w w:val="100"/>
          <w:spacing w:val="0"/>
          <w:color w:val="000000"/>
          <w:position w:val="0"/>
        </w:rPr>
        <w:t>краткое описание порядка предоставления Муниципальной услуги;</w:t>
      </w:r>
    </w:p>
    <w:p>
      <w:pPr>
        <w:pStyle w:val="Style39"/>
        <w:numPr>
          <w:ilvl w:val="2"/>
          <w:numId w:val="15"/>
        </w:numPr>
        <w:tabs>
          <w:tab w:leader="none" w:pos="1496" w:val="left"/>
        </w:tabs>
        <w:widowControl w:val="0"/>
        <w:keepNext w:val="0"/>
        <w:keepLines w:val="0"/>
        <w:shd w:val="clear" w:color="auto" w:fill="auto"/>
        <w:bidi w:val="0"/>
        <w:jc w:val="both"/>
        <w:spacing w:before="0" w:after="0" w:line="298" w:lineRule="exact"/>
        <w:ind w:left="0" w:right="0" w:firstLine="780"/>
      </w:pPr>
      <w:r>
        <w:rPr>
          <w:lang w:val="ru-RU" w:eastAsia="ru-RU" w:bidi="ru-RU"/>
          <w:sz w:val="24"/>
          <w:szCs w:val="24"/>
          <w:w w:val="100"/>
          <w:spacing w:val="0"/>
          <w:color w:val="000000"/>
          <w:position w:val="0"/>
        </w:rPr>
        <w:t>порядок обжалования решений, действий или бездействия работников Организации (ее структурных подразделений);</w:t>
      </w:r>
    </w:p>
    <w:p>
      <w:pPr>
        <w:pStyle w:val="Style39"/>
        <w:numPr>
          <w:ilvl w:val="2"/>
          <w:numId w:val="15"/>
        </w:numPr>
        <w:tabs>
          <w:tab w:leader="none" w:pos="1558" w:val="left"/>
        </w:tabs>
        <w:widowControl w:val="0"/>
        <w:keepNext w:val="0"/>
        <w:keepLines w:val="0"/>
        <w:shd w:val="clear" w:color="auto" w:fill="auto"/>
        <w:bidi w:val="0"/>
        <w:jc w:val="both"/>
        <w:spacing w:before="0" w:after="0" w:line="298" w:lineRule="exact"/>
        <w:ind w:left="0" w:right="0" w:firstLine="780"/>
      </w:pPr>
      <w:r>
        <w:rPr>
          <w:lang w:val="ru-RU" w:eastAsia="ru-RU" w:bidi="ru-RU"/>
          <w:sz w:val="24"/>
          <w:szCs w:val="24"/>
          <w:w w:val="100"/>
          <w:spacing w:val="0"/>
          <w:color w:val="000000"/>
          <w:position w:val="0"/>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pPr>
        <w:pStyle w:val="Style39"/>
        <w:numPr>
          <w:ilvl w:val="1"/>
          <w:numId w:val="15"/>
        </w:numPr>
        <w:tabs>
          <w:tab w:leader="none" w:pos="1410" w:val="left"/>
        </w:tabs>
        <w:widowControl w:val="0"/>
        <w:keepNext w:val="0"/>
        <w:keepLines w:val="0"/>
        <w:shd w:val="clear" w:color="auto" w:fill="auto"/>
        <w:bidi w:val="0"/>
        <w:jc w:val="both"/>
        <w:spacing w:before="0" w:after="0" w:line="298" w:lineRule="exact"/>
        <w:ind w:left="0" w:right="0" w:firstLine="780"/>
      </w:pPr>
      <w:r>
        <w:rPr>
          <w:lang w:val="ru-RU" w:eastAsia="ru-RU" w:bidi="ru-RU"/>
          <w:sz w:val="24"/>
          <w:szCs w:val="24"/>
          <w:w w:val="100"/>
          <w:spacing w:val="0"/>
          <w:color w:val="000000"/>
          <w:position w:val="0"/>
        </w:rPr>
        <w:t>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pPr>
        <w:pStyle w:val="Style39"/>
        <w:numPr>
          <w:ilvl w:val="2"/>
          <w:numId w:val="15"/>
        </w:numPr>
        <w:tabs>
          <w:tab w:leader="none" w:pos="1410" w:val="left"/>
        </w:tabs>
        <w:widowControl w:val="0"/>
        <w:keepNext w:val="0"/>
        <w:keepLines w:val="0"/>
        <w:shd w:val="clear" w:color="auto" w:fill="auto"/>
        <w:bidi w:val="0"/>
        <w:jc w:val="both"/>
        <w:spacing w:before="0" w:after="0" w:line="298" w:lineRule="exact"/>
        <w:ind w:left="0" w:right="0" w:firstLine="780"/>
      </w:pPr>
      <w:r>
        <w:rPr>
          <w:lang w:val="ru-RU" w:eastAsia="ru-RU" w:bidi="ru-RU"/>
          <w:sz w:val="24"/>
          <w:szCs w:val="24"/>
          <w:w w:val="100"/>
          <w:spacing w:val="0"/>
          <w:color w:val="000000"/>
          <w:position w:val="0"/>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pPr>
        <w:pStyle w:val="Style39"/>
        <w:numPr>
          <w:ilvl w:val="2"/>
          <w:numId w:val="15"/>
        </w:numPr>
        <w:tabs>
          <w:tab w:leader="none" w:pos="1410" w:val="left"/>
        </w:tabs>
        <w:widowControl w:val="0"/>
        <w:keepNext w:val="0"/>
        <w:keepLines w:val="0"/>
        <w:shd w:val="clear" w:color="auto" w:fill="auto"/>
        <w:bidi w:val="0"/>
        <w:jc w:val="both"/>
        <w:spacing w:before="0" w:after="0" w:line="298" w:lineRule="exact"/>
        <w:ind w:left="0" w:right="0" w:firstLine="780"/>
      </w:pPr>
      <w:r>
        <w:rPr>
          <w:lang w:val="ru-RU" w:eastAsia="ru-RU" w:bidi="ru-RU"/>
          <w:sz w:val="24"/>
          <w:szCs w:val="24"/>
          <w:w w:val="100"/>
          <w:spacing w:val="0"/>
          <w:color w:val="000000"/>
          <w:position w:val="0"/>
        </w:rPr>
        <w:t>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w:t>
      </w:r>
    </w:p>
    <w:p>
      <w:pPr>
        <w:pStyle w:val="Style39"/>
        <w:numPr>
          <w:ilvl w:val="2"/>
          <w:numId w:val="15"/>
        </w:numPr>
        <w:tabs>
          <w:tab w:leader="none" w:pos="1410" w:val="left"/>
        </w:tabs>
        <w:widowControl w:val="0"/>
        <w:keepNext w:val="0"/>
        <w:keepLines w:val="0"/>
        <w:shd w:val="clear" w:color="auto" w:fill="auto"/>
        <w:bidi w:val="0"/>
        <w:jc w:val="both"/>
        <w:spacing w:before="0" w:after="0" w:line="298" w:lineRule="exact"/>
        <w:ind w:left="0" w:right="0" w:firstLine="780"/>
      </w:pPr>
      <w:r>
        <w:rPr>
          <w:lang w:val="ru-RU" w:eastAsia="ru-RU" w:bidi="ru-RU"/>
          <w:sz w:val="24"/>
          <w:szCs w:val="24"/>
          <w:w w:val="100"/>
          <w:spacing w:val="0"/>
          <w:color w:val="000000"/>
          <w:position w:val="0"/>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pPr>
        <w:pStyle w:val="Style39"/>
        <w:numPr>
          <w:ilvl w:val="2"/>
          <w:numId w:val="15"/>
        </w:numPr>
        <w:tabs>
          <w:tab w:leader="none" w:pos="1410" w:val="left"/>
        </w:tabs>
        <w:widowControl w:val="0"/>
        <w:keepNext w:val="0"/>
        <w:keepLines w:val="0"/>
        <w:shd w:val="clear" w:color="auto" w:fill="auto"/>
        <w:bidi w:val="0"/>
        <w:jc w:val="both"/>
        <w:spacing w:before="0" w:after="0" w:line="298" w:lineRule="exact"/>
        <w:ind w:left="0" w:right="0" w:firstLine="780"/>
      </w:pPr>
      <w:r>
        <w:rPr>
          <w:lang w:val="ru-RU" w:eastAsia="ru-RU" w:bidi="ru-RU"/>
          <w:sz w:val="24"/>
          <w:szCs w:val="24"/>
          <w:w w:val="100"/>
          <w:spacing w:val="0"/>
          <w:color w:val="000000"/>
          <w:position w:val="0"/>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pPr>
        <w:pStyle w:val="Style39"/>
        <w:numPr>
          <w:ilvl w:val="1"/>
          <w:numId w:val="15"/>
        </w:numPr>
        <w:tabs>
          <w:tab w:leader="none" w:pos="1410" w:val="left"/>
        </w:tabs>
        <w:widowControl w:val="0"/>
        <w:keepNext w:val="0"/>
        <w:keepLines w:val="0"/>
        <w:shd w:val="clear" w:color="auto" w:fill="auto"/>
        <w:bidi w:val="0"/>
        <w:jc w:val="both"/>
        <w:spacing w:before="0" w:after="0" w:line="298" w:lineRule="exact"/>
        <w:ind w:left="0" w:right="0" w:firstLine="780"/>
      </w:pPr>
      <w:r>
        <w:rPr>
          <w:lang w:val="ru-RU" w:eastAsia="ru-RU" w:bidi="ru-RU"/>
          <w:sz w:val="24"/>
          <w:szCs w:val="24"/>
          <w:w w:val="100"/>
          <w:spacing w:val="0"/>
          <w:color w:val="000000"/>
          <w:position w:val="0"/>
        </w:rPr>
        <w:t>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pPr>
        <w:pStyle w:val="Style39"/>
        <w:numPr>
          <w:ilvl w:val="2"/>
          <w:numId w:val="15"/>
        </w:numPr>
        <w:tabs>
          <w:tab w:leader="none" w:pos="1558" w:val="left"/>
        </w:tabs>
        <w:widowControl w:val="0"/>
        <w:keepNext w:val="0"/>
        <w:keepLines w:val="0"/>
        <w:shd w:val="clear" w:color="auto" w:fill="auto"/>
        <w:bidi w:val="0"/>
        <w:jc w:val="both"/>
        <w:spacing w:before="0" w:after="0" w:line="298" w:lineRule="exact"/>
        <w:ind w:left="0" w:right="0" w:firstLine="780"/>
      </w:pPr>
      <w:r>
        <w:rPr>
          <w:lang w:val="ru-RU" w:eastAsia="ru-RU" w:bidi="ru-RU"/>
          <w:sz w:val="24"/>
          <w:szCs w:val="24"/>
          <w:w w:val="100"/>
          <w:spacing w:val="0"/>
          <w:color w:val="000000"/>
          <w:position w:val="0"/>
        </w:rPr>
        <w:t>о перечне лиц, имеющих право на получение Муниципальной услуги;</w:t>
      </w:r>
    </w:p>
    <w:p>
      <w:pPr>
        <w:pStyle w:val="Style39"/>
        <w:numPr>
          <w:ilvl w:val="2"/>
          <w:numId w:val="15"/>
        </w:numPr>
        <w:tabs>
          <w:tab w:leader="none" w:pos="1558" w:val="left"/>
        </w:tabs>
        <w:widowControl w:val="0"/>
        <w:keepNext w:val="0"/>
        <w:keepLines w:val="0"/>
        <w:shd w:val="clear" w:color="auto" w:fill="auto"/>
        <w:bidi w:val="0"/>
        <w:jc w:val="both"/>
        <w:spacing w:before="0" w:after="0" w:line="298" w:lineRule="exact"/>
        <w:ind w:left="0" w:right="0" w:firstLine="780"/>
      </w:pPr>
      <w:r>
        <w:rPr>
          <w:lang w:val="ru-RU" w:eastAsia="ru-RU" w:bidi="ru-RU"/>
          <w:sz w:val="24"/>
          <w:szCs w:val="24"/>
          <w:w w:val="100"/>
          <w:spacing w:val="0"/>
          <w:color w:val="000000"/>
          <w:position w:val="0"/>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pPr>
        <w:pStyle w:val="Style39"/>
        <w:numPr>
          <w:ilvl w:val="2"/>
          <w:numId w:val="15"/>
        </w:numPr>
        <w:tabs>
          <w:tab w:leader="none" w:pos="1558" w:val="left"/>
        </w:tabs>
        <w:widowControl w:val="0"/>
        <w:keepNext w:val="0"/>
        <w:keepLines w:val="0"/>
        <w:shd w:val="clear" w:color="auto" w:fill="auto"/>
        <w:bidi w:val="0"/>
        <w:jc w:val="both"/>
        <w:spacing w:before="0" w:after="0" w:line="298" w:lineRule="exact"/>
        <w:ind w:left="0" w:right="0" w:firstLine="780"/>
      </w:pPr>
      <w:r>
        <w:rPr>
          <w:lang w:val="ru-RU" w:eastAsia="ru-RU" w:bidi="ru-RU"/>
          <w:sz w:val="24"/>
          <w:szCs w:val="24"/>
          <w:w w:val="100"/>
          <w:spacing w:val="0"/>
          <w:color w:val="000000"/>
          <w:position w:val="0"/>
        </w:rPr>
        <w:t>о перечне документов, необходимых для получения Муниципальной услуги;</w:t>
      </w:r>
    </w:p>
    <w:p>
      <w:pPr>
        <w:pStyle w:val="Style39"/>
        <w:numPr>
          <w:ilvl w:val="2"/>
          <w:numId w:val="15"/>
        </w:numPr>
        <w:tabs>
          <w:tab w:leader="none" w:pos="1558" w:val="left"/>
        </w:tabs>
        <w:widowControl w:val="0"/>
        <w:keepNext w:val="0"/>
        <w:keepLines w:val="0"/>
        <w:shd w:val="clear" w:color="auto" w:fill="auto"/>
        <w:bidi w:val="0"/>
        <w:jc w:val="both"/>
        <w:spacing w:before="0" w:after="0" w:line="298" w:lineRule="exact"/>
        <w:ind w:left="0" w:right="0" w:firstLine="780"/>
      </w:pPr>
      <w:r>
        <w:rPr>
          <w:lang w:val="ru-RU" w:eastAsia="ru-RU" w:bidi="ru-RU"/>
          <w:sz w:val="24"/>
          <w:szCs w:val="24"/>
          <w:w w:val="100"/>
          <w:spacing w:val="0"/>
          <w:color w:val="000000"/>
          <w:position w:val="0"/>
        </w:rPr>
        <w:t>о сроках предоставления Муниципальной услуги;</w:t>
      </w:r>
    </w:p>
    <w:p>
      <w:pPr>
        <w:pStyle w:val="Style39"/>
        <w:numPr>
          <w:ilvl w:val="2"/>
          <w:numId w:val="15"/>
        </w:numPr>
        <w:tabs>
          <w:tab w:leader="none" w:pos="1558" w:val="left"/>
        </w:tabs>
        <w:widowControl w:val="0"/>
        <w:keepNext w:val="0"/>
        <w:keepLines w:val="0"/>
        <w:shd w:val="clear" w:color="auto" w:fill="auto"/>
        <w:bidi w:val="0"/>
        <w:jc w:val="both"/>
        <w:spacing w:before="0" w:after="0" w:line="298" w:lineRule="exact"/>
        <w:ind w:left="0" w:right="0" w:firstLine="780"/>
      </w:pPr>
      <w:r>
        <w:rPr>
          <w:lang w:val="ru-RU" w:eastAsia="ru-RU" w:bidi="ru-RU"/>
          <w:sz w:val="24"/>
          <w:szCs w:val="24"/>
          <w:w w:val="100"/>
          <w:spacing w:val="0"/>
          <w:color w:val="000000"/>
          <w:position w:val="0"/>
        </w:rPr>
        <w:t>об основаниях для отказа в приеме документов, необходимых для предоставления Муниципальной услуги;</w:t>
      </w:r>
    </w:p>
    <w:p>
      <w:pPr>
        <w:pStyle w:val="Style39"/>
        <w:numPr>
          <w:ilvl w:val="2"/>
          <w:numId w:val="15"/>
        </w:numPr>
        <w:tabs>
          <w:tab w:leader="none" w:pos="1505" w:val="left"/>
        </w:tabs>
        <w:widowControl w:val="0"/>
        <w:keepNext w:val="0"/>
        <w:keepLines w:val="0"/>
        <w:shd w:val="clear" w:color="auto" w:fill="auto"/>
        <w:bidi w:val="0"/>
        <w:jc w:val="both"/>
        <w:spacing w:before="0" w:after="0" w:line="298" w:lineRule="exact"/>
        <w:ind w:left="0" w:right="0" w:firstLine="780"/>
      </w:pPr>
      <w:r>
        <w:rPr>
          <w:lang w:val="ru-RU" w:eastAsia="ru-RU" w:bidi="ru-RU"/>
          <w:sz w:val="24"/>
          <w:szCs w:val="24"/>
          <w:w w:val="100"/>
          <w:spacing w:val="0"/>
          <w:color w:val="000000"/>
          <w:position w:val="0"/>
        </w:rPr>
        <w:t>об основаниях для приостановления предоставления Муниципальной услуги, отказа в предоставлении Муниципальной услуги;</w:t>
      </w:r>
    </w:p>
    <w:p>
      <w:pPr>
        <w:pStyle w:val="Style39"/>
        <w:numPr>
          <w:ilvl w:val="2"/>
          <w:numId w:val="15"/>
        </w:numPr>
        <w:tabs>
          <w:tab w:leader="none" w:pos="1510" w:val="left"/>
        </w:tabs>
        <w:widowControl w:val="0"/>
        <w:keepNext w:val="0"/>
        <w:keepLines w:val="0"/>
        <w:shd w:val="clear" w:color="auto" w:fill="auto"/>
        <w:bidi w:val="0"/>
        <w:jc w:val="both"/>
        <w:spacing w:before="0" w:after="0" w:line="298" w:lineRule="exact"/>
        <w:ind w:left="0" w:right="0" w:firstLine="780"/>
      </w:pPr>
      <w:r>
        <w:rPr>
          <w:lang w:val="ru-RU" w:eastAsia="ru-RU" w:bidi="ru-RU"/>
          <w:sz w:val="24"/>
          <w:szCs w:val="24"/>
          <w:w w:val="100"/>
          <w:spacing w:val="0"/>
          <w:color w:val="000000"/>
          <w:position w:val="0"/>
        </w:rPr>
        <w:t>о месте размещения на ЕНГУ, РИГУ, официальном сайте Организации информации по вопросам предоставления Муниципальной услуги.</w:t>
      </w:r>
    </w:p>
    <w:p>
      <w:pPr>
        <w:pStyle w:val="Style39"/>
        <w:numPr>
          <w:ilvl w:val="1"/>
          <w:numId w:val="15"/>
        </w:numPr>
        <w:tabs>
          <w:tab w:leader="none" w:pos="1410" w:val="left"/>
        </w:tabs>
        <w:widowControl w:val="0"/>
        <w:keepNext w:val="0"/>
        <w:keepLines w:val="0"/>
        <w:shd w:val="clear" w:color="auto" w:fill="auto"/>
        <w:bidi w:val="0"/>
        <w:jc w:val="left"/>
        <w:spacing w:before="0" w:after="0" w:line="298" w:lineRule="exact"/>
        <w:ind w:left="0" w:right="0" w:firstLine="780"/>
      </w:pPr>
      <w:r>
        <w:rPr>
          <w:lang w:val="ru-RU" w:eastAsia="ru-RU" w:bidi="ru-RU"/>
          <w:sz w:val="24"/>
          <w:szCs w:val="24"/>
          <w:w w:val="100"/>
          <w:spacing w:val="0"/>
          <w:color w:val="000000"/>
          <w:position w:val="0"/>
        </w:rPr>
        <w:t>Информирование о порядке предоставления Муниципальной услуги осуществляется также по единому номеру телефона поддержки ЕГПУ 8 800 100-70-10 и по единому номеру телефона поддержки РЕПУ +7 (989) 454 31 36.</w:t>
      </w:r>
    </w:p>
    <w:p>
      <w:pPr>
        <w:pStyle w:val="Style39"/>
        <w:numPr>
          <w:ilvl w:val="1"/>
          <w:numId w:val="15"/>
        </w:numPr>
        <w:tabs>
          <w:tab w:leader="none" w:pos="1321" w:val="left"/>
        </w:tabs>
        <w:widowControl w:val="0"/>
        <w:keepNext w:val="0"/>
        <w:keepLines w:val="0"/>
        <w:shd w:val="clear" w:color="auto" w:fill="auto"/>
        <w:bidi w:val="0"/>
        <w:jc w:val="both"/>
        <w:spacing w:before="0" w:after="0" w:line="298" w:lineRule="exact"/>
        <w:ind w:left="0" w:right="0" w:firstLine="760"/>
      </w:pPr>
      <w:r>
        <w:rPr>
          <w:lang w:val="ru-RU" w:eastAsia="ru-RU" w:bidi="ru-RU"/>
          <w:sz w:val="24"/>
          <w:szCs w:val="24"/>
          <w:w w:val="100"/>
          <w:spacing w:val="0"/>
          <w:color w:val="000000"/>
          <w:position w:val="0"/>
        </w:rPr>
        <w:t>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p>
    <w:p>
      <w:pPr>
        <w:pStyle w:val="Style39"/>
        <w:numPr>
          <w:ilvl w:val="1"/>
          <w:numId w:val="15"/>
        </w:numPr>
        <w:tabs>
          <w:tab w:leader="none" w:pos="1459" w:val="left"/>
        </w:tabs>
        <w:widowControl w:val="0"/>
        <w:keepNext w:val="0"/>
        <w:keepLines w:val="0"/>
        <w:shd w:val="clear" w:color="auto" w:fill="auto"/>
        <w:bidi w:val="0"/>
        <w:jc w:val="both"/>
        <w:spacing w:before="0" w:after="0" w:line="298" w:lineRule="exact"/>
        <w:ind w:left="0" w:right="0" w:firstLine="760"/>
      </w:pPr>
      <w:r>
        <w:rPr>
          <w:lang w:val="ru-RU" w:eastAsia="ru-RU" w:bidi="ru-RU"/>
          <w:sz w:val="24"/>
          <w:szCs w:val="24"/>
          <w:w w:val="100"/>
          <w:spacing w:val="0"/>
          <w:color w:val="000000"/>
          <w:position w:val="0"/>
        </w:rPr>
        <w:t>Организация обеспечивает своевременную актуализацию информационных материалов, указанных в пункте 3.12 настоящего Административного регламента, на официальном сайте Организации.</w:t>
      </w:r>
    </w:p>
    <w:p>
      <w:pPr>
        <w:pStyle w:val="Style39"/>
        <w:numPr>
          <w:ilvl w:val="1"/>
          <w:numId w:val="15"/>
        </w:numPr>
        <w:tabs>
          <w:tab w:leader="none" w:pos="1321" w:val="left"/>
        </w:tabs>
        <w:widowControl w:val="0"/>
        <w:keepNext w:val="0"/>
        <w:keepLines w:val="0"/>
        <w:shd w:val="clear" w:color="auto" w:fill="auto"/>
        <w:bidi w:val="0"/>
        <w:jc w:val="both"/>
        <w:spacing w:before="0" w:after="0" w:line="298" w:lineRule="exact"/>
        <w:ind w:left="0" w:right="0" w:firstLine="760"/>
      </w:pPr>
      <w:r>
        <w:rPr>
          <w:lang w:val="ru-RU" w:eastAsia="ru-RU" w:bidi="ru-RU"/>
          <w:sz w:val="24"/>
          <w:szCs w:val="24"/>
          <w:w w:val="100"/>
          <w:spacing w:val="0"/>
          <w:color w:val="000000"/>
          <w:position w:val="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39"/>
        <w:numPr>
          <w:ilvl w:val="1"/>
          <w:numId w:val="15"/>
        </w:numPr>
        <w:tabs>
          <w:tab w:leader="none" w:pos="1311" w:val="left"/>
        </w:tabs>
        <w:widowControl w:val="0"/>
        <w:keepNext w:val="0"/>
        <w:keepLines w:val="0"/>
        <w:shd w:val="clear" w:color="auto" w:fill="auto"/>
        <w:bidi w:val="0"/>
        <w:jc w:val="both"/>
        <w:spacing w:before="0" w:after="0" w:line="298" w:lineRule="exact"/>
        <w:ind w:left="0" w:right="0" w:firstLine="760"/>
        <w:sectPr>
          <w:pgSz w:w="11900" w:h="16840"/>
          <w:pgMar w:top="1271" w:left="1139" w:right="474" w:bottom="1740" w:header="0" w:footer="3" w:gutter="0"/>
          <w:rtlGutter w:val="0"/>
          <w:cols w:space="720"/>
          <w:noEndnote/>
          <w:docGrid w:linePitch="360"/>
        </w:sectPr>
      </w:pPr>
      <w:r>
        <w:rPr>
          <w:lang w:val="ru-RU" w:eastAsia="ru-RU" w:bidi="ru-RU"/>
          <w:sz w:val="24"/>
          <w:szCs w:val="24"/>
          <w:w w:val="100"/>
          <w:spacing w:val="0"/>
          <w:color w:val="000000"/>
          <w:position w:val="0"/>
        </w:rPr>
        <w:t>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pPr>
        <w:pStyle w:val="Style39"/>
        <w:widowControl w:val="0"/>
        <w:keepNext w:val="0"/>
        <w:keepLines w:val="0"/>
        <w:shd w:val="clear" w:color="auto" w:fill="auto"/>
        <w:bidi w:val="0"/>
        <w:jc w:val="both"/>
        <w:spacing w:before="0" w:after="0" w:line="293" w:lineRule="exact"/>
        <w:ind w:left="0" w:right="0" w:firstLine="780"/>
      </w:pPr>
      <w:r>
        <w:rPr>
          <w:lang w:val="ru-RU" w:eastAsia="ru-RU" w:bidi="ru-RU"/>
          <w:sz w:val="24"/>
          <w:szCs w:val="24"/>
          <w:w w:val="100"/>
          <w:spacing w:val="0"/>
          <w:color w:val="000000"/>
          <w:position w:val="0"/>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w:t>
      </w:r>
    </w:p>
    <w:p>
      <w:pPr>
        <w:pStyle w:val="Style39"/>
        <w:widowControl w:val="0"/>
        <w:keepNext w:val="0"/>
        <w:keepLines w:val="0"/>
        <w:shd w:val="clear" w:color="auto" w:fill="auto"/>
        <w:bidi w:val="0"/>
        <w:jc w:val="both"/>
        <w:spacing w:before="0" w:after="0" w:line="307" w:lineRule="exact"/>
        <w:ind w:left="0" w:right="0" w:firstLine="780"/>
      </w:pPr>
      <w:r>
        <w:rPr>
          <w:lang w:val="ru-RU" w:eastAsia="ru-RU" w:bidi="ru-RU"/>
          <w:sz w:val="24"/>
          <w:szCs w:val="24"/>
          <w:w w:val="100"/>
          <w:spacing w:val="0"/>
          <w:color w:val="000000"/>
          <w:position w:val="0"/>
        </w:rPr>
        <w:t>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w:t>
      </w:r>
    </w:p>
    <w:p>
      <w:pPr>
        <w:pStyle w:val="Style39"/>
        <w:numPr>
          <w:ilvl w:val="0"/>
          <w:numId w:val="17"/>
        </w:numPr>
        <w:tabs>
          <w:tab w:leader="none" w:pos="1503" w:val="left"/>
        </w:tabs>
        <w:widowControl w:val="0"/>
        <w:keepNext w:val="0"/>
        <w:keepLines w:val="0"/>
        <w:shd w:val="clear" w:color="auto" w:fill="auto"/>
        <w:bidi w:val="0"/>
        <w:jc w:val="both"/>
        <w:spacing w:before="0" w:after="0" w:line="307" w:lineRule="exact"/>
        <w:ind w:left="0" w:right="0" w:firstLine="780"/>
      </w:pPr>
      <w:r>
        <w:rPr>
          <w:lang w:val="ru-RU" w:eastAsia="ru-RU" w:bidi="ru-RU"/>
          <w:sz w:val="24"/>
          <w:szCs w:val="24"/>
          <w:w w:val="100"/>
          <w:spacing w:val="0"/>
          <w:color w:val="000000"/>
          <w:position w:val="0"/>
        </w:rPr>
        <w:t>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w:t>
      </w:r>
    </w:p>
    <w:p>
      <w:pPr>
        <w:pStyle w:val="Style39"/>
        <w:numPr>
          <w:ilvl w:val="0"/>
          <w:numId w:val="19"/>
        </w:numPr>
        <w:tabs>
          <w:tab w:leader="none" w:pos="1556" w:val="left"/>
        </w:tabs>
        <w:widowControl w:val="0"/>
        <w:keepNext w:val="0"/>
        <w:keepLines w:val="0"/>
        <w:shd w:val="clear" w:color="auto" w:fill="auto"/>
        <w:bidi w:val="0"/>
        <w:jc w:val="both"/>
        <w:spacing w:before="0" w:after="0" w:line="307" w:lineRule="exact"/>
        <w:ind w:left="0" w:right="0" w:firstLine="780"/>
      </w:pPr>
      <w:r>
        <w:rPr>
          <w:lang w:val="ru-RU" w:eastAsia="ru-RU" w:bidi="ru-RU"/>
          <w:sz w:val="24"/>
          <w:szCs w:val="24"/>
          <w:w w:val="100"/>
          <w:spacing w:val="0"/>
          <w:color w:val="000000"/>
          <w:position w:val="0"/>
        </w:rPr>
        <w:t>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p>
    <w:p>
      <w:pPr>
        <w:pStyle w:val="Style39"/>
        <w:numPr>
          <w:ilvl w:val="0"/>
          <w:numId w:val="19"/>
        </w:numPr>
        <w:tabs>
          <w:tab w:leader="none" w:pos="1566" w:val="left"/>
        </w:tabs>
        <w:widowControl w:val="0"/>
        <w:keepNext w:val="0"/>
        <w:keepLines w:val="0"/>
        <w:shd w:val="clear" w:color="auto" w:fill="auto"/>
        <w:bidi w:val="0"/>
        <w:jc w:val="both"/>
        <w:spacing w:before="0" w:after="0" w:line="307" w:lineRule="exact"/>
        <w:ind w:left="0" w:right="0" w:firstLine="780"/>
      </w:pPr>
      <w:r>
        <w:rPr>
          <w:lang w:val="ru-RU" w:eastAsia="ru-RU" w:bidi="ru-RU"/>
          <w:sz w:val="24"/>
          <w:szCs w:val="24"/>
          <w:w w:val="100"/>
          <w:spacing w:val="0"/>
          <w:color w:val="000000"/>
          <w:position w:val="0"/>
        </w:rPr>
        <w:t>при отсутствии необходимости проведения вступительных (приемных) испытаний - в течение 4 (Четырех)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 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 (далее-договор ПФ).</w:t>
      </w:r>
    </w:p>
    <w:p>
      <w:pPr>
        <w:pStyle w:val="Style39"/>
        <w:numPr>
          <w:ilvl w:val="0"/>
          <w:numId w:val="21"/>
        </w:numPr>
        <w:tabs>
          <w:tab w:leader="none" w:pos="1210" w:val="left"/>
        </w:tabs>
        <w:widowControl w:val="0"/>
        <w:keepNext w:val="0"/>
        <w:keepLines w:val="0"/>
        <w:shd w:val="clear" w:color="auto" w:fill="auto"/>
        <w:bidi w:val="0"/>
        <w:jc w:val="both"/>
        <w:spacing w:before="0" w:after="234" w:line="307" w:lineRule="exact"/>
        <w:ind w:left="0" w:right="0" w:firstLine="780"/>
      </w:pPr>
      <w:r>
        <w:rPr>
          <w:lang w:val="ru-RU" w:eastAsia="ru-RU" w:bidi="ru-RU"/>
          <w:sz w:val="24"/>
          <w:szCs w:val="24"/>
          <w:w w:val="100"/>
          <w:spacing w:val="0"/>
          <w:color w:val="000000"/>
          <w:position w:val="0"/>
        </w:rPr>
        <w:t>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pPr>
        <w:pStyle w:val="Style39"/>
        <w:numPr>
          <w:ilvl w:val="0"/>
          <w:numId w:val="23"/>
        </w:numPr>
        <w:tabs>
          <w:tab w:leader="none" w:pos="1549" w:val="left"/>
        </w:tabs>
        <w:widowControl w:val="0"/>
        <w:keepNext w:val="0"/>
        <w:keepLines w:val="0"/>
        <w:shd w:val="clear" w:color="auto" w:fill="auto"/>
        <w:bidi w:val="0"/>
        <w:jc w:val="both"/>
        <w:spacing w:before="0" w:after="0" w:line="240" w:lineRule="exact"/>
        <w:ind w:left="1260" w:right="0" w:firstLine="0"/>
      </w:pPr>
      <w:r>
        <w:rPr>
          <w:lang w:val="ru-RU" w:eastAsia="ru-RU" w:bidi="ru-RU"/>
          <w:sz w:val="24"/>
          <w:szCs w:val="24"/>
          <w:w w:val="100"/>
          <w:spacing w:val="0"/>
          <w:color w:val="000000"/>
          <w:position w:val="0"/>
        </w:rPr>
        <w:t>Срок и порядок регистрации Запроса Заявителя о предоставлении Муниципальной</w:t>
      </w:r>
    </w:p>
    <w:p>
      <w:pPr>
        <w:pStyle w:val="Style39"/>
        <w:widowControl w:val="0"/>
        <w:keepNext w:val="0"/>
        <w:keepLines w:val="0"/>
        <w:shd w:val="clear" w:color="auto" w:fill="auto"/>
        <w:bidi w:val="0"/>
        <w:jc w:val="left"/>
        <w:spacing w:before="0" w:after="184" w:line="240" w:lineRule="exact"/>
        <w:ind w:left="3740" w:right="0" w:firstLine="0"/>
      </w:pPr>
      <w:r>
        <w:rPr>
          <w:lang w:val="ru-RU" w:eastAsia="ru-RU" w:bidi="ru-RU"/>
          <w:sz w:val="24"/>
          <w:szCs w:val="24"/>
          <w:w w:val="100"/>
          <w:spacing w:val="0"/>
          <w:color w:val="000000"/>
          <w:position w:val="0"/>
        </w:rPr>
        <w:t>услуги, в том числе в электронной форме</w:t>
      </w:r>
    </w:p>
    <w:p>
      <w:pPr>
        <w:pStyle w:val="Style39"/>
        <w:numPr>
          <w:ilvl w:val="1"/>
          <w:numId w:val="23"/>
        </w:numPr>
        <w:tabs>
          <w:tab w:leader="none" w:pos="1503" w:val="left"/>
        </w:tabs>
        <w:widowControl w:val="0"/>
        <w:keepNext w:val="0"/>
        <w:keepLines w:val="0"/>
        <w:shd w:val="clear" w:color="auto" w:fill="auto"/>
        <w:bidi w:val="0"/>
        <w:jc w:val="both"/>
        <w:spacing w:before="0" w:after="0" w:line="312" w:lineRule="exact"/>
        <w:ind w:left="0" w:right="0" w:firstLine="780"/>
      </w:pPr>
      <w:r>
        <w:rPr>
          <w:lang w:val="ru-RU" w:eastAsia="ru-RU" w:bidi="ru-RU"/>
          <w:sz w:val="24"/>
          <w:szCs w:val="24"/>
          <w:w w:val="100"/>
          <w:spacing w:val="0"/>
          <w:color w:val="000000"/>
          <w:position w:val="0"/>
        </w:rPr>
        <w:t>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w:t>
      </w:r>
    </w:p>
    <w:p>
      <w:pPr>
        <w:pStyle w:val="Style39"/>
        <w:numPr>
          <w:ilvl w:val="1"/>
          <w:numId w:val="23"/>
        </w:numPr>
        <w:tabs>
          <w:tab w:leader="none" w:pos="1503" w:val="left"/>
        </w:tabs>
        <w:widowControl w:val="0"/>
        <w:keepNext w:val="0"/>
        <w:keepLines w:val="0"/>
        <w:shd w:val="clear" w:color="auto" w:fill="auto"/>
        <w:bidi w:val="0"/>
        <w:jc w:val="both"/>
        <w:spacing w:before="0" w:after="245" w:line="322" w:lineRule="exact"/>
        <w:ind w:left="0" w:right="0" w:firstLine="780"/>
      </w:pPr>
      <w:r>
        <w:rPr>
          <w:lang w:val="ru-RU" w:eastAsia="ru-RU" w:bidi="ru-RU"/>
          <w:sz w:val="24"/>
          <w:szCs w:val="24"/>
          <w:w w:val="100"/>
          <w:spacing w:val="0"/>
          <w:color w:val="000000"/>
          <w:position w:val="0"/>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w:t>
        <w:softHyphen/>
        <w:t>распорядительным актом Организации.</w:t>
      </w:r>
    </w:p>
    <w:p>
      <w:pPr>
        <w:pStyle w:val="Style39"/>
        <w:numPr>
          <w:ilvl w:val="0"/>
          <w:numId w:val="23"/>
        </w:numPr>
        <w:tabs>
          <w:tab w:leader="none" w:pos="3546" w:val="left"/>
        </w:tabs>
        <w:widowControl w:val="0"/>
        <w:keepNext w:val="0"/>
        <w:keepLines w:val="0"/>
        <w:shd w:val="clear" w:color="auto" w:fill="auto"/>
        <w:bidi w:val="0"/>
        <w:jc w:val="both"/>
        <w:spacing w:before="0" w:after="214" w:line="240" w:lineRule="exact"/>
        <w:ind w:left="3200" w:right="0" w:firstLine="0"/>
      </w:pPr>
      <w:r>
        <w:rPr>
          <w:lang w:val="ru-RU" w:eastAsia="ru-RU" w:bidi="ru-RU"/>
          <w:sz w:val="24"/>
          <w:szCs w:val="24"/>
          <w:w w:val="100"/>
          <w:spacing w:val="0"/>
          <w:color w:val="000000"/>
          <w:position w:val="0"/>
        </w:rPr>
        <w:t>Срок предоставления Муниципальной услуги</w:t>
      </w:r>
    </w:p>
    <w:p>
      <w:pPr>
        <w:pStyle w:val="Style39"/>
        <w:numPr>
          <w:ilvl w:val="1"/>
          <w:numId w:val="23"/>
        </w:numPr>
        <w:tabs>
          <w:tab w:leader="none" w:pos="1503" w:val="left"/>
        </w:tabs>
        <w:widowControl w:val="0"/>
        <w:keepNext w:val="0"/>
        <w:keepLines w:val="0"/>
        <w:shd w:val="clear" w:color="auto" w:fill="auto"/>
        <w:bidi w:val="0"/>
        <w:jc w:val="both"/>
        <w:spacing w:before="0" w:after="0" w:line="240" w:lineRule="exact"/>
        <w:ind w:left="0" w:right="0" w:firstLine="780"/>
      </w:pPr>
      <w:r>
        <w:rPr>
          <w:lang w:val="ru-RU" w:eastAsia="ru-RU" w:bidi="ru-RU"/>
          <w:sz w:val="24"/>
          <w:szCs w:val="24"/>
          <w:w w:val="100"/>
          <w:spacing w:val="0"/>
          <w:color w:val="000000"/>
          <w:position w:val="0"/>
        </w:rPr>
        <w:t>Срок предоставления Муниципальной услуги:</w:t>
      </w:r>
    </w:p>
    <w:p>
      <w:pPr>
        <w:pStyle w:val="Style39"/>
        <w:numPr>
          <w:ilvl w:val="2"/>
          <w:numId w:val="23"/>
        </w:numPr>
        <w:tabs>
          <w:tab w:leader="none" w:pos="1503" w:val="left"/>
        </w:tabs>
        <w:widowControl w:val="0"/>
        <w:keepNext w:val="0"/>
        <w:keepLines w:val="0"/>
        <w:shd w:val="clear" w:color="auto" w:fill="auto"/>
        <w:bidi w:val="0"/>
        <w:jc w:val="both"/>
        <w:spacing w:before="0" w:after="0" w:line="322" w:lineRule="exact"/>
        <w:ind w:left="0" w:right="0" w:firstLine="780"/>
      </w:pPr>
      <w:r>
        <w:rPr>
          <w:lang w:val="ru-RU" w:eastAsia="ru-RU" w:bidi="ru-RU"/>
          <w:sz w:val="24"/>
          <w:szCs w:val="24"/>
          <w:w w:val="100"/>
          <w:spacing w:val="0"/>
          <w:color w:val="000000"/>
          <w:position w:val="0"/>
        </w:rPr>
        <w:t>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pPr>
        <w:pStyle w:val="Style39"/>
        <w:numPr>
          <w:ilvl w:val="2"/>
          <w:numId w:val="23"/>
        </w:numPr>
        <w:tabs>
          <w:tab w:leader="none" w:pos="1503" w:val="left"/>
        </w:tabs>
        <w:widowControl w:val="0"/>
        <w:keepNext w:val="0"/>
        <w:keepLines w:val="0"/>
        <w:shd w:val="clear" w:color="auto" w:fill="auto"/>
        <w:bidi w:val="0"/>
        <w:jc w:val="both"/>
        <w:spacing w:before="0" w:after="0" w:line="322" w:lineRule="exact"/>
        <w:ind w:left="0" w:right="0" w:firstLine="780"/>
        <w:sectPr>
          <w:headerReference w:type="even" r:id="rId13"/>
          <w:headerReference w:type="default" r:id="rId14"/>
          <w:headerReference w:type="first" r:id="rId15"/>
          <w:footerReference w:type="first" r:id="rId16"/>
          <w:pgSz w:w="11900" w:h="16840"/>
          <w:pgMar w:top="1704" w:left="888" w:right="693" w:bottom="1704" w:header="0" w:footer="3" w:gutter="0"/>
          <w:rtlGutter w:val="0"/>
          <w:cols w:space="720"/>
          <w:pgNumType w:start="10"/>
          <w:noEndnote/>
          <w:docGrid w:linePitch="360"/>
        </w:sectPr>
      </w:pPr>
      <w:r>
        <w:rPr>
          <w:lang w:val="ru-RU" w:eastAsia="ru-RU" w:bidi="ru-RU"/>
          <w:sz w:val="24"/>
          <w:szCs w:val="24"/>
          <w:w w:val="100"/>
          <w:spacing w:val="0"/>
          <w:color w:val="000000"/>
          <w:position w:val="0"/>
        </w:rPr>
        <w:t>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pPr>
        <w:pStyle w:val="Style39"/>
        <w:numPr>
          <w:ilvl w:val="1"/>
          <w:numId w:val="23"/>
        </w:numPr>
        <w:tabs>
          <w:tab w:leader="none" w:pos="1447"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В случае наличия оснований для отказа в предоставлении Муниципатьной услуги, соответствующий результат направляется Заявителю:</w:t>
      </w:r>
    </w:p>
    <w:p>
      <w:pPr>
        <w:pStyle w:val="Style39"/>
        <w:numPr>
          <w:ilvl w:val="2"/>
          <w:numId w:val="23"/>
        </w:numPr>
        <w:tabs>
          <w:tab w:leader="none" w:pos="1447"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w:t>
      </w:r>
    </w:p>
    <w:p>
      <w:pPr>
        <w:pStyle w:val="Style39"/>
        <w:numPr>
          <w:ilvl w:val="2"/>
          <w:numId w:val="23"/>
        </w:numPr>
        <w:tabs>
          <w:tab w:leader="none" w:pos="1447"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pPr>
        <w:pStyle w:val="Style39"/>
        <w:numPr>
          <w:ilvl w:val="1"/>
          <w:numId w:val="23"/>
        </w:numPr>
        <w:tabs>
          <w:tab w:leader="none" w:pos="1316"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Периоды обращения за предоставлением Муниципальной услуги:</w:t>
      </w:r>
    </w:p>
    <w:p>
      <w:pPr>
        <w:pStyle w:val="Style39"/>
        <w:numPr>
          <w:ilvl w:val="2"/>
          <w:numId w:val="23"/>
        </w:numPr>
        <w:tabs>
          <w:tab w:leader="none" w:pos="1447"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Муниципальная услуга предоставляется Организациями в период с 1 января по 31 декабря текущего года.</w:t>
      </w:r>
    </w:p>
    <w:p>
      <w:pPr>
        <w:pStyle w:val="Style39"/>
        <w:numPr>
          <w:ilvl w:val="2"/>
          <w:numId w:val="23"/>
        </w:numPr>
        <w:tabs>
          <w:tab w:leader="none" w:pos="1447" w:val="left"/>
        </w:tabs>
        <w:widowControl w:val="0"/>
        <w:keepNext w:val="0"/>
        <w:keepLines w:val="0"/>
        <w:shd w:val="clear" w:color="auto" w:fill="auto"/>
        <w:bidi w:val="0"/>
        <w:jc w:val="both"/>
        <w:spacing w:before="0" w:after="230" w:line="302" w:lineRule="exact"/>
        <w:ind w:left="0" w:right="0" w:firstLine="840"/>
      </w:pPr>
      <w:r>
        <w:rPr>
          <w:lang w:val="ru-RU" w:eastAsia="ru-RU" w:bidi="ru-RU"/>
          <w:sz w:val="24"/>
          <w:szCs w:val="24"/>
          <w:w w:val="100"/>
          <w:spacing w:val="0"/>
          <w:color w:val="000000"/>
          <w:position w:val="0"/>
        </w:rPr>
        <w:t>Муниципальная услуга в отношении программ, реализуемых в рамках системы ПФ ДОД, предоставляется Организациями в период с 1 января по 30 ноября текущего года.</w:t>
      </w:r>
    </w:p>
    <w:p>
      <w:pPr>
        <w:pStyle w:val="Style39"/>
        <w:numPr>
          <w:ilvl w:val="0"/>
          <w:numId w:val="23"/>
        </w:numPr>
        <w:tabs>
          <w:tab w:leader="none" w:pos="1855" w:val="left"/>
        </w:tabs>
        <w:widowControl w:val="0"/>
        <w:keepNext w:val="0"/>
        <w:keepLines w:val="0"/>
        <w:shd w:val="clear" w:color="auto" w:fill="auto"/>
        <w:bidi w:val="0"/>
        <w:jc w:val="both"/>
        <w:spacing w:before="0" w:after="0" w:line="240" w:lineRule="exact"/>
        <w:ind w:left="1500" w:right="0" w:firstLine="0"/>
      </w:pPr>
      <w:r>
        <w:rPr>
          <w:lang w:val="ru-RU" w:eastAsia="ru-RU" w:bidi="ru-RU"/>
          <w:sz w:val="24"/>
          <w:szCs w:val="24"/>
          <w:w w:val="100"/>
          <w:spacing w:val="0"/>
          <w:color w:val="000000"/>
          <w:position w:val="0"/>
        </w:rPr>
        <w:t>Нормативные правовые акты, регулирующие предоставление Муниципальной</w:t>
      </w:r>
    </w:p>
    <w:p>
      <w:pPr>
        <w:pStyle w:val="Style39"/>
        <w:widowControl w:val="0"/>
        <w:keepNext w:val="0"/>
        <w:keepLines w:val="0"/>
        <w:shd w:val="clear" w:color="auto" w:fill="auto"/>
        <w:bidi w:val="0"/>
        <w:jc w:val="left"/>
        <w:spacing w:before="0" w:after="150" w:line="240" w:lineRule="exact"/>
        <w:ind w:left="5520" w:right="0" w:firstLine="0"/>
      </w:pPr>
      <w:r>
        <w:rPr>
          <w:lang w:val="ru-RU" w:eastAsia="ru-RU" w:bidi="ru-RU"/>
          <w:sz w:val="24"/>
          <w:szCs w:val="24"/>
          <w:w w:val="100"/>
          <w:spacing w:val="0"/>
          <w:color w:val="000000"/>
          <w:position w:val="0"/>
        </w:rPr>
        <w:t>услуги</w:t>
      </w:r>
    </w:p>
    <w:p>
      <w:pPr>
        <w:pStyle w:val="Style39"/>
        <w:numPr>
          <w:ilvl w:val="1"/>
          <w:numId w:val="23"/>
        </w:numPr>
        <w:tabs>
          <w:tab w:leader="none" w:pos="1230" w:val="left"/>
        </w:tabs>
        <w:widowControl w:val="0"/>
        <w:keepNext w:val="0"/>
        <w:keepLines w:val="0"/>
        <w:shd w:val="clear" w:color="auto" w:fill="auto"/>
        <w:bidi w:val="0"/>
        <w:jc w:val="both"/>
        <w:spacing w:before="0" w:after="0" w:line="307" w:lineRule="exact"/>
        <w:ind w:left="0" w:right="0" w:firstLine="840"/>
      </w:pPr>
      <w:r>
        <w:rPr>
          <w:lang w:val="ru-RU" w:eastAsia="ru-RU" w:bidi="ru-RU"/>
          <w:sz w:val="24"/>
          <w:szCs w:val="24"/>
          <w:w w:val="100"/>
          <w:spacing w:val="0"/>
          <w:color w:val="000000"/>
          <w:position w:val="0"/>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Организации.</w:t>
      </w:r>
    </w:p>
    <w:p>
      <w:pPr>
        <w:pStyle w:val="Style39"/>
        <w:numPr>
          <w:ilvl w:val="1"/>
          <w:numId w:val="23"/>
        </w:numPr>
        <w:tabs>
          <w:tab w:leader="none" w:pos="1234" w:val="left"/>
        </w:tabs>
        <w:widowControl w:val="0"/>
        <w:keepNext w:val="0"/>
        <w:keepLines w:val="0"/>
        <w:shd w:val="clear" w:color="auto" w:fill="auto"/>
        <w:bidi w:val="0"/>
        <w:jc w:val="both"/>
        <w:spacing w:before="0" w:after="215" w:line="307" w:lineRule="exact"/>
        <w:ind w:left="0" w:right="0" w:firstLine="840"/>
      </w:pPr>
      <w:r>
        <w:rPr>
          <w:lang w:val="ru-RU" w:eastAsia="ru-RU" w:bidi="ru-RU"/>
          <w:sz w:val="24"/>
          <w:szCs w:val="24"/>
          <w:w w:val="100"/>
          <w:spacing w:val="0"/>
          <w:color w:val="000000"/>
          <w:position w:val="0"/>
        </w:rPr>
        <w:t>Перечень нормативных правовых актов, регулирующих предоставление Муниципальной услуги, указан в Приложении 1 к настоящему Административному регламенту.</w:t>
      </w:r>
    </w:p>
    <w:p>
      <w:pPr>
        <w:pStyle w:val="Style39"/>
        <w:numPr>
          <w:ilvl w:val="0"/>
          <w:numId w:val="23"/>
        </w:numPr>
        <w:tabs>
          <w:tab w:leader="none" w:pos="2174" w:val="left"/>
        </w:tabs>
        <w:widowControl w:val="0"/>
        <w:keepNext w:val="0"/>
        <w:keepLines w:val="0"/>
        <w:shd w:val="clear" w:color="auto" w:fill="auto"/>
        <w:bidi w:val="0"/>
        <w:jc w:val="left"/>
        <w:spacing w:before="0" w:after="146" w:line="264" w:lineRule="exact"/>
        <w:ind w:left="2520" w:right="0" w:hanging="740"/>
      </w:pPr>
      <w:r>
        <w:rPr>
          <w:lang w:val="ru-RU" w:eastAsia="ru-RU" w:bidi="ru-RU"/>
          <w:sz w:val="24"/>
          <w:szCs w:val="24"/>
          <w:w w:val="100"/>
          <w:spacing w:val="0"/>
          <w:color w:val="000000"/>
          <w:position w:val="0"/>
        </w:rPr>
        <w:t>Исчерпывающий перечень документов, необходимых для предоставления Муниципальной услуги, подлежащих представлению Заявителем</w:t>
      </w:r>
    </w:p>
    <w:p>
      <w:pPr>
        <w:pStyle w:val="Style39"/>
        <w:numPr>
          <w:ilvl w:val="1"/>
          <w:numId w:val="23"/>
        </w:numPr>
        <w:tabs>
          <w:tab w:leader="none" w:pos="1447" w:val="left"/>
        </w:tabs>
        <w:widowControl w:val="0"/>
        <w:keepNext w:val="0"/>
        <w:keepLines w:val="0"/>
        <w:shd w:val="clear" w:color="auto" w:fill="auto"/>
        <w:bidi w:val="0"/>
        <w:jc w:val="both"/>
        <w:spacing w:before="0" w:after="0" w:line="307" w:lineRule="exact"/>
        <w:ind w:left="0" w:right="0" w:firstLine="840"/>
      </w:pPr>
      <w:r>
        <w:rPr>
          <w:lang w:val="ru-RU" w:eastAsia="ru-RU" w:bidi="ru-RU"/>
          <w:sz w:val="24"/>
          <w:szCs w:val="24"/>
          <w:w w:val="100"/>
          <w:spacing w:val="0"/>
          <w:color w:val="000000"/>
          <w:position w:val="0"/>
        </w:rPr>
        <w:t>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pPr>
        <w:pStyle w:val="Style39"/>
        <w:numPr>
          <w:ilvl w:val="2"/>
          <w:numId w:val="23"/>
        </w:numPr>
        <w:widowControl w:val="0"/>
        <w:keepNext w:val="0"/>
        <w:keepLines w:val="0"/>
        <w:shd w:val="clear" w:color="auto" w:fill="auto"/>
        <w:bidi w:val="0"/>
        <w:jc w:val="both"/>
        <w:spacing w:before="0" w:after="0" w:line="307" w:lineRule="exact"/>
        <w:ind w:left="0" w:right="0" w:firstLine="840"/>
      </w:pPr>
      <w:r>
        <w:rPr>
          <w:lang w:val="ru-RU" w:eastAsia="ru-RU" w:bidi="ru-RU"/>
          <w:sz w:val="24"/>
          <w:szCs w:val="24"/>
          <w:w w:val="100"/>
          <w:spacing w:val="0"/>
          <w:color w:val="000000"/>
          <w:position w:val="0"/>
        </w:rPr>
        <w:t xml:space="preserve"> Запрос о предоставлении Муниципальной услуги по форме, приведенной в Приложении 2 к настоящему Административному регламенту (далее - Запрос);</w:t>
      </w:r>
    </w:p>
    <w:p>
      <w:pPr>
        <w:pStyle w:val="Style39"/>
        <w:numPr>
          <w:ilvl w:val="2"/>
          <w:numId w:val="23"/>
        </w:numPr>
        <w:tabs>
          <w:tab w:leader="none" w:pos="1585" w:val="left"/>
        </w:tabs>
        <w:widowControl w:val="0"/>
        <w:keepNext w:val="0"/>
        <w:keepLines w:val="0"/>
        <w:shd w:val="clear" w:color="auto" w:fill="auto"/>
        <w:bidi w:val="0"/>
        <w:jc w:val="both"/>
        <w:spacing w:before="0" w:after="0" w:line="307" w:lineRule="exact"/>
        <w:ind w:left="0" w:right="0" w:firstLine="840"/>
      </w:pPr>
      <w:r>
        <w:rPr>
          <w:lang w:val="ru-RU" w:eastAsia="ru-RU" w:bidi="ru-RU"/>
          <w:sz w:val="24"/>
          <w:szCs w:val="24"/>
          <w:w w:val="100"/>
          <w:spacing w:val="0"/>
          <w:color w:val="000000"/>
          <w:position w:val="0"/>
        </w:rPr>
        <w:t>документ, удостоверяющий личность кандидата на обучение;</w:t>
      </w:r>
    </w:p>
    <w:p>
      <w:pPr>
        <w:pStyle w:val="Style39"/>
        <w:numPr>
          <w:ilvl w:val="2"/>
          <w:numId w:val="23"/>
        </w:numPr>
        <w:widowControl w:val="0"/>
        <w:keepNext w:val="0"/>
        <w:keepLines w:val="0"/>
        <w:shd w:val="clear" w:color="auto" w:fill="auto"/>
        <w:bidi w:val="0"/>
        <w:jc w:val="both"/>
        <w:spacing w:before="0" w:after="0" w:line="307" w:lineRule="exact"/>
        <w:ind w:left="0" w:right="0" w:firstLine="840"/>
      </w:pPr>
      <w:r>
        <w:rPr>
          <w:lang w:val="ru-RU" w:eastAsia="ru-RU" w:bidi="ru-RU"/>
          <w:sz w:val="24"/>
          <w:szCs w:val="24"/>
          <w:w w:val="100"/>
          <w:spacing w:val="0"/>
          <w:color w:val="000000"/>
          <w:position w:val="0"/>
        </w:rPr>
        <w:t xml:space="preserve"> документ, удостоверяющий личность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w:t>
      </w:r>
    </w:p>
    <w:p>
      <w:pPr>
        <w:pStyle w:val="Style39"/>
        <w:numPr>
          <w:ilvl w:val="2"/>
          <w:numId w:val="23"/>
        </w:numPr>
        <w:tabs>
          <w:tab w:leader="none" w:pos="1527" w:val="left"/>
        </w:tabs>
        <w:widowControl w:val="0"/>
        <w:keepNext w:val="0"/>
        <w:keepLines w:val="0"/>
        <w:shd w:val="clear" w:color="auto" w:fill="auto"/>
        <w:bidi w:val="0"/>
        <w:jc w:val="both"/>
        <w:spacing w:before="0" w:after="0" w:line="307" w:lineRule="exact"/>
        <w:ind w:left="0" w:right="0" w:firstLine="840"/>
      </w:pPr>
      <w:r>
        <w:rPr>
          <w:lang w:val="ru-RU" w:eastAsia="ru-RU" w:bidi="ru-RU"/>
          <w:sz w:val="24"/>
          <w:szCs w:val="24"/>
          <w:w w:val="100"/>
          <w:spacing w:val="0"/>
          <w:color w:val="000000"/>
          <w:position w:val="0"/>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pPr>
        <w:pStyle w:val="Style39"/>
        <w:numPr>
          <w:ilvl w:val="2"/>
          <w:numId w:val="23"/>
        </w:numPr>
        <w:tabs>
          <w:tab w:leader="none" w:pos="1522" w:val="left"/>
        </w:tabs>
        <w:widowControl w:val="0"/>
        <w:keepNext w:val="0"/>
        <w:keepLines w:val="0"/>
        <w:shd w:val="clear" w:color="auto" w:fill="auto"/>
        <w:bidi w:val="0"/>
        <w:jc w:val="both"/>
        <w:spacing w:before="0" w:after="0" w:line="307" w:lineRule="exact"/>
        <w:ind w:left="0" w:right="0" w:firstLine="840"/>
      </w:pPr>
      <w:r>
        <w:rPr>
          <w:lang w:val="ru-RU" w:eastAsia="ru-RU" w:bidi="ru-RU"/>
          <w:sz w:val="24"/>
          <w:szCs w:val="24"/>
          <w:w w:val="100"/>
          <w:spacing w:val="0"/>
          <w:color w:val="000000"/>
          <w:position w:val="0"/>
        </w:rPr>
        <w:t>документы об отсутствии медицинских противопоказаний для занятий отдельными видами искусства, физической культурой и спортом;</w:t>
      </w:r>
    </w:p>
    <w:p>
      <w:pPr>
        <w:pStyle w:val="Style39"/>
        <w:numPr>
          <w:ilvl w:val="2"/>
          <w:numId w:val="23"/>
        </w:numPr>
        <w:tabs>
          <w:tab w:leader="none" w:pos="1522"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pPr>
        <w:pStyle w:val="Style39"/>
        <w:numPr>
          <w:ilvl w:val="2"/>
          <w:numId w:val="23"/>
        </w:numPr>
        <w:tabs>
          <w:tab w:leader="none" w:pos="1522"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w:t>
      </w:r>
    </w:p>
    <w:p>
      <w:pPr>
        <w:pStyle w:val="Style39"/>
        <w:numPr>
          <w:ilvl w:val="1"/>
          <w:numId w:val="23"/>
        </w:numPr>
        <w:tabs>
          <w:tab w:leader="none" w:pos="1482"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Перечень документов, необходимых для предоставления Муниципальной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ЕНГУ):</w:t>
      </w:r>
    </w:p>
    <w:p>
      <w:pPr>
        <w:pStyle w:val="Style39"/>
        <w:numPr>
          <w:ilvl w:val="2"/>
          <w:numId w:val="23"/>
        </w:numPr>
        <w:tabs>
          <w:tab w:leader="none" w:pos="1513"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Запрос о предоставлении Муниципальной услуги по форме, приведенной в Приложении 2 к настоящему Административному регламенту (далее - Запрос);</w:t>
      </w:r>
    </w:p>
    <w:p>
      <w:pPr>
        <w:pStyle w:val="Style39"/>
        <w:numPr>
          <w:ilvl w:val="2"/>
          <w:numId w:val="23"/>
        </w:numPr>
        <w:tabs>
          <w:tab w:leader="none" w:pos="1580"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сведения о документе, удостоверяющем личность кандидата на обучение;</w:t>
      </w:r>
    </w:p>
    <w:p>
      <w:pPr>
        <w:pStyle w:val="Style39"/>
        <w:numPr>
          <w:ilvl w:val="2"/>
          <w:numId w:val="23"/>
        </w:numPr>
        <w:tabs>
          <w:tab w:leader="none" w:pos="1518"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сведения о документе, удостоверяющем личность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w:t>
      </w:r>
    </w:p>
    <w:p>
      <w:pPr>
        <w:pStyle w:val="Style39"/>
        <w:numPr>
          <w:ilvl w:val="2"/>
          <w:numId w:val="23"/>
        </w:numPr>
        <w:tabs>
          <w:tab w:leader="none" w:pos="1513"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w:t>
      </w:r>
    </w:p>
    <w:p>
      <w:pPr>
        <w:pStyle w:val="Style39"/>
        <w:numPr>
          <w:ilvl w:val="2"/>
          <w:numId w:val="23"/>
        </w:numPr>
        <w:tabs>
          <w:tab w:leader="none" w:pos="1522"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сведения о документах об отсутствии медицинских противопоказаний для занятий отдельными видами искусства, физической культурой и спортом;</w:t>
      </w:r>
    </w:p>
    <w:p>
      <w:pPr>
        <w:pStyle w:val="Style39"/>
        <w:numPr>
          <w:ilvl w:val="2"/>
          <w:numId w:val="23"/>
        </w:numPr>
        <w:tabs>
          <w:tab w:leader="none" w:pos="1585"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сведения о номере СНИЛС кандидата на обучение;</w:t>
      </w:r>
    </w:p>
    <w:p>
      <w:pPr>
        <w:pStyle w:val="Style39"/>
        <w:numPr>
          <w:ilvl w:val="2"/>
          <w:numId w:val="23"/>
        </w:numPr>
        <w:tabs>
          <w:tab w:leader="none" w:pos="1575" w:val="left"/>
          <w:tab w:leader="none" w:pos="5748"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сведения о номере СНИЛС</w:t>
        <w:tab/>
        <w:t>Заявителя в случае обращения</w:t>
      </w:r>
    </w:p>
    <w:p>
      <w:pPr>
        <w:pStyle w:val="Style39"/>
        <w:widowControl w:val="0"/>
        <w:keepNext w:val="0"/>
        <w:keepLines w:val="0"/>
        <w:shd w:val="clear" w:color="auto" w:fill="auto"/>
        <w:bidi w:val="0"/>
        <w:jc w:val="both"/>
        <w:spacing w:before="0" w:after="0" w:line="302" w:lineRule="exact"/>
        <w:ind w:left="0" w:right="0" w:firstLine="0"/>
      </w:pPr>
      <w:r>
        <w:rPr>
          <w:lang w:val="ru-RU" w:eastAsia="ru-RU" w:bidi="ru-RU"/>
          <w:sz w:val="24"/>
          <w:szCs w:val="24"/>
          <w:w w:val="100"/>
          <w:spacing w:val="0"/>
          <w:color w:val="000000"/>
          <w:position w:val="0"/>
        </w:rPr>
        <w:t>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w:t>
      </w:r>
    </w:p>
    <w:p>
      <w:pPr>
        <w:pStyle w:val="Style39"/>
        <w:numPr>
          <w:ilvl w:val="1"/>
          <w:numId w:val="23"/>
        </w:numPr>
        <w:tabs>
          <w:tab w:leader="none" w:pos="1482"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pPr>
        <w:pStyle w:val="Style39"/>
        <w:numPr>
          <w:ilvl w:val="1"/>
          <w:numId w:val="23"/>
        </w:numPr>
        <w:tabs>
          <w:tab w:leader="none" w:pos="1482"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В случае, если для предоставления Муниципальной услуги необходима обработка</w:t>
      </w:r>
    </w:p>
    <w:p>
      <w:pPr>
        <w:pStyle w:val="Style39"/>
        <w:tabs>
          <w:tab w:leader="none" w:pos="5748" w:val="left"/>
        </w:tabs>
        <w:widowControl w:val="0"/>
        <w:keepNext w:val="0"/>
        <w:keepLines w:val="0"/>
        <w:shd w:val="clear" w:color="auto" w:fill="auto"/>
        <w:bidi w:val="0"/>
        <w:jc w:val="both"/>
        <w:spacing w:before="0" w:after="0" w:line="302" w:lineRule="exact"/>
        <w:ind w:left="0" w:right="0" w:firstLine="0"/>
      </w:pPr>
      <w:r>
        <w:rPr>
          <w:lang w:val="ru-RU" w:eastAsia="ru-RU" w:bidi="ru-RU"/>
          <w:sz w:val="24"/>
          <w:szCs w:val="24"/>
          <w:w w:val="100"/>
          <w:spacing w:val="0"/>
          <w:color w:val="000000"/>
          <w:position w:val="0"/>
        </w:rPr>
        <w:t>персональных данных лица, не являющегося</w:t>
        <w:tab/>
        <w:t>Заявителем, и если в соответствии</w:t>
      </w:r>
    </w:p>
    <w:p>
      <w:pPr>
        <w:pStyle w:val="Style39"/>
        <w:widowControl w:val="0"/>
        <w:keepNext w:val="0"/>
        <w:keepLines w:val="0"/>
        <w:shd w:val="clear" w:color="auto" w:fill="auto"/>
        <w:bidi w:val="0"/>
        <w:jc w:val="both"/>
        <w:spacing w:before="0" w:after="0" w:line="302" w:lineRule="exact"/>
        <w:ind w:left="0" w:right="0" w:firstLine="0"/>
      </w:pPr>
      <w:r>
        <w:rPr>
          <w:lang w:val="ru-RU" w:eastAsia="ru-RU" w:bidi="ru-RU"/>
          <w:sz w:val="24"/>
          <w:szCs w:val="24"/>
          <w:w w:val="100"/>
          <w:spacing w:val="0"/>
          <w:color w:val="000000"/>
          <w:position w:val="0"/>
        </w:rPr>
        <w:t>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pPr>
        <w:pStyle w:val="Style39"/>
        <w:numPr>
          <w:ilvl w:val="1"/>
          <w:numId w:val="23"/>
        </w:numPr>
        <w:tabs>
          <w:tab w:leader="none" w:pos="1482"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Организации запрещено требовать у Заявителя:</w:t>
      </w:r>
    </w:p>
    <w:p>
      <w:pPr>
        <w:pStyle w:val="Style39"/>
        <w:numPr>
          <w:ilvl w:val="2"/>
          <w:numId w:val="23"/>
        </w:numPr>
        <w:tabs>
          <w:tab w:leader="none" w:pos="2155"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Дагестан, настоящим Административным регламентом для предоставления Муниципальной услуги;</w:t>
      </w:r>
    </w:p>
    <w:p>
      <w:pPr>
        <w:pStyle w:val="Style39"/>
        <w:numPr>
          <w:ilvl w:val="2"/>
          <w:numId w:val="23"/>
        </w:numPr>
        <w:tabs>
          <w:tab w:leader="none" w:pos="1518"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ооганам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Республики Дагестан, настоящим Административным регламентом за исключением документов, включенных в определенный </w:t>
      </w:r>
      <w:r>
        <w:rPr>
          <w:rStyle w:val="CharStyle41"/>
          <w:lang w:val="ru-RU" w:eastAsia="ru-RU" w:bidi="ru-RU"/>
        </w:rPr>
        <w:t>частью 6</w:t>
      </w:r>
      <w:r>
        <w:rPr>
          <w:lang w:val="ru-RU" w:eastAsia="ru-RU" w:bidi="ru-RU"/>
          <w:sz w:val="24"/>
          <w:szCs w:val="24"/>
          <w:w w:val="100"/>
          <w:spacing w:val="0"/>
          <w:color w:val="000000"/>
          <w:position w:val="0"/>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pPr>
        <w:pStyle w:val="Style39"/>
        <w:numPr>
          <w:ilvl w:val="2"/>
          <w:numId w:val="23"/>
        </w:numPr>
        <w:tabs>
          <w:tab w:leader="none" w:pos="1518"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pPr>
        <w:pStyle w:val="Style39"/>
        <w:numPr>
          <w:ilvl w:val="2"/>
          <w:numId w:val="23"/>
        </w:numPr>
        <w:tabs>
          <w:tab w:leader="none" w:pos="1518"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39"/>
        <w:tabs>
          <w:tab w:leader="none" w:pos="1076"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а)</w:t>
        <w:tab/>
        <w:t>изменение требований нормативных правовых актов, касающихся предоставления Муниципальной услуги, после первоначальной подачи Запроса;</w:t>
      </w:r>
    </w:p>
    <w:p>
      <w:pPr>
        <w:pStyle w:val="Style39"/>
        <w:tabs>
          <w:tab w:leader="none" w:pos="1076"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б)</w:t>
        <w:tab/>
        <w:t>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pPr>
        <w:pStyle w:val="Style39"/>
        <w:tabs>
          <w:tab w:leader="none" w:pos="1076"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в)</w:t>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39"/>
        <w:tabs>
          <w:tab w:leader="none" w:pos="1076"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г)</w:t>
        <w:tab/>
        <w:t>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Style39"/>
        <w:numPr>
          <w:ilvl w:val="1"/>
          <w:numId w:val="23"/>
        </w:numPr>
        <w:tabs>
          <w:tab w:leader="none" w:pos="1459" w:val="left"/>
          <w:tab w:leader="none" w:pos="8082" w:val="left"/>
          <w:tab w:leader="none" w:pos="8462"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Документы из перечня, установленного пунктами 10.1</w:t>
        <w:tab/>
        <w:t>-</w:t>
        <w:tab/>
        <w:t>10.2 настоящего</w:t>
      </w:r>
    </w:p>
    <w:p>
      <w:pPr>
        <w:pStyle w:val="Style39"/>
        <w:widowControl w:val="0"/>
        <w:keepNext w:val="0"/>
        <w:keepLines w:val="0"/>
        <w:shd w:val="clear" w:color="auto" w:fill="auto"/>
        <w:bidi w:val="0"/>
        <w:jc w:val="both"/>
        <w:spacing w:before="0" w:after="207" w:line="302" w:lineRule="exact"/>
        <w:ind w:left="0" w:right="0" w:firstLine="0"/>
      </w:pPr>
      <w:r>
        <w:rPr>
          <w:lang w:val="ru-RU" w:eastAsia="ru-RU" w:bidi="ru-RU"/>
          <w:sz w:val="24"/>
          <w:szCs w:val="24"/>
          <w:w w:val="100"/>
          <w:spacing w:val="0"/>
          <w:color w:val="000000"/>
          <w:position w:val="0"/>
        </w:rPr>
        <w:t>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p>
    <w:p>
      <w:pPr>
        <w:pStyle w:val="Style39"/>
        <w:numPr>
          <w:ilvl w:val="0"/>
          <w:numId w:val="23"/>
        </w:numPr>
        <w:tabs>
          <w:tab w:leader="none" w:pos="2174" w:val="left"/>
        </w:tabs>
        <w:widowControl w:val="0"/>
        <w:keepNext w:val="0"/>
        <w:keepLines w:val="0"/>
        <w:shd w:val="clear" w:color="auto" w:fill="auto"/>
        <w:bidi w:val="0"/>
        <w:jc w:val="left"/>
        <w:spacing w:before="0" w:after="153" w:line="269" w:lineRule="exact"/>
        <w:ind w:left="1540" w:right="0" w:firstLine="240"/>
      </w:pPr>
      <w:r>
        <w:rPr>
          <w:lang w:val="ru-RU" w:eastAsia="ru-RU" w:bidi="ru-RU"/>
          <w:sz w:val="24"/>
          <w:szCs w:val="24"/>
          <w:w w:val="100"/>
          <w:spacing w:val="0"/>
          <w:color w:val="000000"/>
          <w:position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pPr>
        <w:pStyle w:val="Style39"/>
        <w:numPr>
          <w:ilvl w:val="1"/>
          <w:numId w:val="23"/>
        </w:numPr>
        <w:tabs>
          <w:tab w:leader="none" w:pos="1459"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pPr>
        <w:pStyle w:val="Style39"/>
        <w:numPr>
          <w:ilvl w:val="2"/>
          <w:numId w:val="23"/>
        </w:numPr>
        <w:tabs>
          <w:tab w:leader="none" w:pos="1518"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в случае, предусмотренном подпунктом 6.1.1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w:t>
      </w:r>
    </w:p>
    <w:p>
      <w:pPr>
        <w:pStyle w:val="Style39"/>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pPr>
        <w:pStyle w:val="Style39"/>
        <w:numPr>
          <w:ilvl w:val="0"/>
          <w:numId w:val="25"/>
        </w:numPr>
        <w:tabs>
          <w:tab w:leader="none" w:pos="1482"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Должностное лицо и (или) работник указанных в пункте 11.2 настоящего</w:t>
      </w:r>
    </w:p>
    <w:p>
      <w:pPr>
        <w:pStyle w:val="Style39"/>
        <w:tabs>
          <w:tab w:leader="none" w:pos="2592" w:val="left"/>
          <w:tab w:leader="none" w:pos="3864" w:val="left"/>
          <w:tab w:leader="none" w:pos="5246" w:val="left"/>
          <w:tab w:leader="none" w:pos="7829" w:val="left"/>
          <w:tab w:leader="none" w:pos="8822" w:val="left"/>
        </w:tabs>
        <w:widowControl w:val="0"/>
        <w:keepNext w:val="0"/>
        <w:keepLines w:val="0"/>
        <w:shd w:val="clear" w:color="auto" w:fill="auto"/>
        <w:bidi w:val="0"/>
        <w:jc w:val="both"/>
        <w:spacing w:before="0" w:after="0" w:line="302" w:lineRule="exact"/>
        <w:ind w:left="0" w:right="0" w:firstLine="0"/>
      </w:pPr>
      <w:r>
        <w:rPr>
          <w:lang w:val="ru-RU" w:eastAsia="ru-RU" w:bidi="ru-RU"/>
          <w:sz w:val="24"/>
          <w:szCs w:val="24"/>
          <w:w w:val="100"/>
          <w:spacing w:val="0"/>
          <w:color w:val="000000"/>
          <w:position w:val="0"/>
        </w:rPr>
        <w:t>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w:t>
        <w:tab/>
        <w:t>или</w:t>
        <w:tab/>
        <w:t>иной</w:t>
        <w:tab/>
        <w:t>ответственности</w:t>
        <w:tab/>
        <w:t>в</w:t>
        <w:tab/>
        <w:t>соответствии</w:t>
      </w:r>
    </w:p>
    <w:p>
      <w:pPr>
        <w:pStyle w:val="Style39"/>
        <w:widowControl w:val="0"/>
        <w:keepNext w:val="0"/>
        <w:keepLines w:val="0"/>
        <w:shd w:val="clear" w:color="auto" w:fill="auto"/>
        <w:bidi w:val="0"/>
        <w:jc w:val="both"/>
        <w:spacing w:before="0" w:after="0" w:line="302" w:lineRule="exact"/>
        <w:ind w:left="0" w:right="0" w:firstLine="0"/>
      </w:pPr>
      <w:r>
        <w:rPr>
          <w:lang w:val="ru-RU" w:eastAsia="ru-RU" w:bidi="ru-RU"/>
          <w:sz w:val="24"/>
          <w:szCs w:val="24"/>
          <w:w w:val="100"/>
          <w:spacing w:val="0"/>
          <w:color w:val="000000"/>
          <w:position w:val="0"/>
        </w:rPr>
        <w:t>с законодательством Российской Федерации.</w:t>
      </w:r>
    </w:p>
    <w:p>
      <w:pPr>
        <w:pStyle w:val="Style39"/>
        <w:numPr>
          <w:ilvl w:val="0"/>
          <w:numId w:val="25"/>
        </w:numPr>
        <w:tabs>
          <w:tab w:leader="none" w:pos="1482" w:val="left"/>
        </w:tabs>
        <w:widowControl w:val="0"/>
        <w:keepNext w:val="0"/>
        <w:keepLines w:val="0"/>
        <w:shd w:val="clear" w:color="auto" w:fill="auto"/>
        <w:bidi w:val="0"/>
        <w:jc w:val="both"/>
        <w:spacing w:before="0" w:after="230" w:line="302" w:lineRule="exact"/>
        <w:ind w:left="0" w:right="0" w:firstLine="860"/>
      </w:pPr>
      <w:r>
        <w:rPr>
          <w:lang w:val="ru-RU" w:eastAsia="ru-RU" w:bidi="ru-RU"/>
          <w:sz w:val="24"/>
          <w:szCs w:val="24"/>
          <w:w w:val="100"/>
          <w:spacing w:val="0"/>
          <w:color w:val="000000"/>
          <w:position w:val="0"/>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pPr>
        <w:pStyle w:val="Style39"/>
        <w:numPr>
          <w:ilvl w:val="0"/>
          <w:numId w:val="23"/>
        </w:numPr>
        <w:tabs>
          <w:tab w:leader="none" w:pos="1585" w:val="left"/>
        </w:tabs>
        <w:widowControl w:val="0"/>
        <w:keepNext w:val="0"/>
        <w:keepLines w:val="0"/>
        <w:shd w:val="clear" w:color="auto" w:fill="auto"/>
        <w:bidi w:val="0"/>
        <w:jc w:val="both"/>
        <w:spacing w:before="0" w:after="0" w:line="240" w:lineRule="exact"/>
        <w:ind w:left="1200" w:right="0" w:firstLine="0"/>
      </w:pPr>
      <w:r>
        <w:rPr>
          <w:lang w:val="ru-RU" w:eastAsia="ru-RU" w:bidi="ru-RU"/>
          <w:sz w:val="24"/>
          <w:szCs w:val="24"/>
          <w:w w:val="100"/>
          <w:spacing w:val="0"/>
          <w:color w:val="000000"/>
          <w:position w:val="0"/>
        </w:rPr>
        <w:t>Исчерпывающий перечень оснований для отказа в приеме документов, необходимых</w:t>
      </w:r>
    </w:p>
    <w:p>
      <w:pPr>
        <w:pStyle w:val="Style39"/>
        <w:widowControl w:val="0"/>
        <w:keepNext w:val="0"/>
        <w:keepLines w:val="0"/>
        <w:shd w:val="clear" w:color="auto" w:fill="auto"/>
        <w:bidi w:val="0"/>
        <w:jc w:val="left"/>
        <w:spacing w:before="0" w:after="169" w:line="240" w:lineRule="exact"/>
        <w:ind w:left="3620" w:right="0" w:firstLine="0"/>
      </w:pPr>
      <w:r>
        <w:rPr>
          <w:lang w:val="ru-RU" w:eastAsia="ru-RU" w:bidi="ru-RU"/>
          <w:sz w:val="24"/>
          <w:szCs w:val="24"/>
          <w:w w:val="100"/>
          <w:spacing w:val="0"/>
          <w:color w:val="000000"/>
          <w:position w:val="0"/>
        </w:rPr>
        <w:t>для предоставления Муниципальной услуги</w:t>
      </w:r>
    </w:p>
    <w:p>
      <w:pPr>
        <w:pStyle w:val="Style39"/>
        <w:numPr>
          <w:ilvl w:val="1"/>
          <w:numId w:val="23"/>
        </w:numPr>
        <w:tabs>
          <w:tab w:leader="none" w:pos="1482" w:val="left"/>
        </w:tabs>
        <w:widowControl w:val="0"/>
        <w:keepNext w:val="0"/>
        <w:keepLines w:val="0"/>
        <w:shd w:val="clear" w:color="auto" w:fill="auto"/>
        <w:bidi w:val="0"/>
        <w:jc w:val="both"/>
        <w:spacing w:before="0" w:after="0" w:line="307" w:lineRule="exact"/>
        <w:ind w:left="0" w:right="0" w:firstLine="860"/>
      </w:pPr>
      <w:r>
        <w:rPr>
          <w:lang w:val="ru-RU" w:eastAsia="ru-RU" w:bidi="ru-RU"/>
          <w:sz w:val="24"/>
          <w:szCs w:val="24"/>
          <w:w w:val="100"/>
          <w:spacing w:val="0"/>
          <w:color w:val="000000"/>
          <w:position w:val="0"/>
        </w:rPr>
        <w:t>Основаниями для отказа в приеме документов, необходимых для предоставления Муниципальной услуги, являются:</w:t>
      </w:r>
    </w:p>
    <w:p>
      <w:pPr>
        <w:pStyle w:val="Style39"/>
        <w:numPr>
          <w:ilvl w:val="2"/>
          <w:numId w:val="23"/>
        </w:numPr>
        <w:tabs>
          <w:tab w:leader="none" w:pos="1595" w:val="left"/>
        </w:tabs>
        <w:widowControl w:val="0"/>
        <w:keepNext w:val="0"/>
        <w:keepLines w:val="0"/>
        <w:shd w:val="clear" w:color="auto" w:fill="auto"/>
        <w:bidi w:val="0"/>
        <w:jc w:val="both"/>
        <w:spacing w:before="0" w:after="0" w:line="307" w:lineRule="exact"/>
        <w:ind w:left="0" w:right="0" w:firstLine="860"/>
      </w:pPr>
      <w:r>
        <w:rPr>
          <w:lang w:val="ru-RU" w:eastAsia="ru-RU" w:bidi="ru-RU"/>
          <w:sz w:val="24"/>
          <w:szCs w:val="24"/>
          <w:w w:val="100"/>
          <w:spacing w:val="0"/>
          <w:color w:val="000000"/>
          <w:position w:val="0"/>
        </w:rPr>
        <w:t>Запрос направлен адресату не по принадлежности;</w:t>
      </w:r>
    </w:p>
    <w:p>
      <w:pPr>
        <w:pStyle w:val="Style39"/>
        <w:numPr>
          <w:ilvl w:val="2"/>
          <w:numId w:val="23"/>
        </w:numPr>
        <w:tabs>
          <w:tab w:leader="none" w:pos="1518" w:val="left"/>
        </w:tabs>
        <w:widowControl w:val="0"/>
        <w:keepNext w:val="0"/>
        <w:keepLines w:val="0"/>
        <w:shd w:val="clear" w:color="auto" w:fill="auto"/>
        <w:bidi w:val="0"/>
        <w:jc w:val="both"/>
        <w:spacing w:before="0" w:after="0" w:line="307" w:lineRule="exact"/>
        <w:ind w:left="0" w:right="0" w:firstLine="860"/>
      </w:pPr>
      <w:r>
        <w:rPr>
          <w:lang w:val="ru-RU" w:eastAsia="ru-RU" w:bidi="ru-RU"/>
          <w:sz w:val="24"/>
          <w:szCs w:val="24"/>
          <w:w w:val="100"/>
          <w:spacing w:val="0"/>
          <w:color w:val="000000"/>
          <w:position w:val="0"/>
        </w:rPr>
        <w:t>Заявителем представлен неполный комплект документов, необходимых для предоставления Муниципальной услуги;</w:t>
      </w:r>
    </w:p>
    <w:p>
      <w:pPr>
        <w:pStyle w:val="Style39"/>
        <w:numPr>
          <w:ilvl w:val="2"/>
          <w:numId w:val="23"/>
        </w:numPr>
        <w:tabs>
          <w:tab w:leader="none" w:pos="1605" w:val="left"/>
        </w:tabs>
        <w:widowControl w:val="0"/>
        <w:keepNext w:val="0"/>
        <w:keepLines w:val="0"/>
        <w:shd w:val="clear" w:color="auto" w:fill="auto"/>
        <w:bidi w:val="0"/>
        <w:jc w:val="both"/>
        <w:spacing w:before="0" w:after="0" w:line="307" w:lineRule="exact"/>
        <w:ind w:left="0" w:right="0" w:firstLine="860"/>
      </w:pPr>
      <w:r>
        <w:rPr>
          <w:lang w:val="ru-RU" w:eastAsia="ru-RU" w:bidi="ru-RU"/>
          <w:sz w:val="24"/>
          <w:szCs w:val="24"/>
          <w:w w:val="100"/>
          <w:spacing w:val="0"/>
          <w:color w:val="000000"/>
          <w:position w:val="0"/>
        </w:rPr>
        <w:t>документы, необходимые для предоставления Муниципальной услуги, утратили</w:t>
      </w:r>
    </w:p>
    <w:p>
      <w:pPr>
        <w:pStyle w:val="Style39"/>
        <w:widowControl w:val="0"/>
        <w:keepNext w:val="0"/>
        <w:keepLines w:val="0"/>
        <w:shd w:val="clear" w:color="auto" w:fill="auto"/>
        <w:bidi w:val="0"/>
        <w:jc w:val="both"/>
        <w:spacing w:before="0" w:after="0" w:line="307" w:lineRule="exact"/>
        <w:ind w:left="0" w:right="0" w:firstLine="0"/>
      </w:pPr>
      <w:r>
        <w:rPr>
          <w:lang w:val="ru-RU" w:eastAsia="ru-RU" w:bidi="ru-RU"/>
          <w:sz w:val="24"/>
          <w:szCs w:val="24"/>
          <w:w w:val="100"/>
          <w:spacing w:val="0"/>
          <w:color w:val="000000"/>
          <w:position w:val="0"/>
        </w:rPr>
        <w:t>силу;</w:t>
      </w:r>
    </w:p>
    <w:p>
      <w:pPr>
        <w:pStyle w:val="Style39"/>
        <w:numPr>
          <w:ilvl w:val="2"/>
          <w:numId w:val="23"/>
        </w:numPr>
        <w:tabs>
          <w:tab w:leader="none" w:pos="1527" w:val="left"/>
        </w:tabs>
        <w:widowControl w:val="0"/>
        <w:keepNext w:val="0"/>
        <w:keepLines w:val="0"/>
        <w:shd w:val="clear" w:color="auto" w:fill="auto"/>
        <w:bidi w:val="0"/>
        <w:jc w:val="both"/>
        <w:spacing w:before="0" w:after="0" w:line="307" w:lineRule="exact"/>
        <w:ind w:left="0" w:right="0" w:firstLine="860"/>
      </w:pPr>
      <w:r>
        <w:rPr>
          <w:lang w:val="ru-RU" w:eastAsia="ru-RU" w:bidi="ru-RU"/>
          <w:sz w:val="24"/>
          <w:szCs w:val="24"/>
          <w:w w:val="100"/>
          <w:spacing w:val="0"/>
          <w:color w:val="000000"/>
          <w:position w:val="0"/>
        </w:rPr>
        <w:t>документы содержат подчистки и исправления текста, не заверенные в порядке, установленном законодательством Российской Федерации;</w:t>
      </w:r>
    </w:p>
    <w:p>
      <w:pPr>
        <w:pStyle w:val="Style39"/>
        <w:numPr>
          <w:ilvl w:val="2"/>
          <w:numId w:val="23"/>
        </w:numPr>
        <w:tabs>
          <w:tab w:leader="none" w:pos="1527" w:val="left"/>
        </w:tabs>
        <w:widowControl w:val="0"/>
        <w:keepNext w:val="0"/>
        <w:keepLines w:val="0"/>
        <w:shd w:val="clear" w:color="auto" w:fill="auto"/>
        <w:bidi w:val="0"/>
        <w:jc w:val="both"/>
        <w:spacing w:before="0" w:after="0" w:line="307" w:lineRule="exact"/>
        <w:ind w:left="0" w:right="0" w:firstLine="860"/>
      </w:pPr>
      <w:r>
        <w:rPr>
          <w:lang w:val="ru-RU" w:eastAsia="ru-RU" w:bidi="ru-RU"/>
          <w:sz w:val="24"/>
          <w:szCs w:val="24"/>
          <w:w w:val="100"/>
          <w:spacing w:val="0"/>
          <w:color w:val="000000"/>
          <w:position w:val="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pStyle w:val="Style39"/>
        <w:numPr>
          <w:ilvl w:val="2"/>
          <w:numId w:val="23"/>
        </w:numPr>
        <w:tabs>
          <w:tab w:leader="none" w:pos="1518" w:val="left"/>
        </w:tabs>
        <w:widowControl w:val="0"/>
        <w:keepNext w:val="0"/>
        <w:keepLines w:val="0"/>
        <w:shd w:val="clear" w:color="auto" w:fill="auto"/>
        <w:bidi w:val="0"/>
        <w:jc w:val="both"/>
        <w:spacing w:before="0" w:after="0" w:line="307" w:lineRule="exact"/>
        <w:ind w:left="0" w:right="0" w:firstLine="860"/>
      </w:pPr>
      <w:r>
        <w:rPr>
          <w:lang w:val="ru-RU" w:eastAsia="ru-RU" w:bidi="ru-RU"/>
          <w:sz w:val="24"/>
          <w:szCs w:val="24"/>
          <w:w w:val="100"/>
          <w:spacing w:val="0"/>
          <w:color w:val="000000"/>
          <w:position w:val="0"/>
        </w:rPr>
        <w:t>некорректное заполнение обязательных полей в форме интерактивного Запроса на ЕНГУ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pPr>
        <w:pStyle w:val="Style39"/>
        <w:numPr>
          <w:ilvl w:val="2"/>
          <w:numId w:val="23"/>
        </w:numPr>
        <w:widowControl w:val="0"/>
        <w:keepNext w:val="0"/>
        <w:keepLines w:val="0"/>
        <w:shd w:val="clear" w:color="auto" w:fill="auto"/>
        <w:bidi w:val="0"/>
        <w:jc w:val="both"/>
        <w:spacing w:before="0" w:after="0" w:line="307" w:lineRule="exact"/>
        <w:ind w:left="0" w:right="0" w:firstLine="860"/>
      </w:pPr>
      <w:r>
        <w:rPr>
          <w:lang w:val="ru-RU" w:eastAsia="ru-RU" w:bidi="ru-RU"/>
          <w:sz w:val="24"/>
          <w:szCs w:val="24"/>
          <w:w w:val="100"/>
          <w:spacing w:val="0"/>
          <w:color w:val="000000"/>
          <w:position w:val="0"/>
        </w:rPr>
        <w:t xml:space="preserve"> 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pPr>
        <w:pStyle w:val="Style39"/>
        <w:numPr>
          <w:ilvl w:val="2"/>
          <w:numId w:val="23"/>
        </w:numPr>
        <w:tabs>
          <w:tab w:leader="none" w:pos="1518" w:val="left"/>
        </w:tabs>
        <w:widowControl w:val="0"/>
        <w:keepNext w:val="0"/>
        <w:keepLines w:val="0"/>
        <w:shd w:val="clear" w:color="auto" w:fill="auto"/>
        <w:bidi w:val="0"/>
        <w:jc w:val="both"/>
        <w:spacing w:before="0" w:after="0" w:line="307" w:lineRule="exact"/>
        <w:ind w:left="0" w:right="0" w:firstLine="860"/>
      </w:pPr>
      <w:r>
        <w:rPr>
          <w:lang w:val="ru-RU" w:eastAsia="ru-RU" w:bidi="ru-RU"/>
          <w:sz w:val="24"/>
          <w:szCs w:val="24"/>
          <w:w w:val="100"/>
          <w:spacing w:val="0"/>
          <w:color w:val="000000"/>
          <w:position w:val="0"/>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pPr>
        <w:pStyle w:val="Style39"/>
        <w:numPr>
          <w:ilvl w:val="1"/>
          <w:numId w:val="23"/>
        </w:numPr>
        <w:tabs>
          <w:tab w:leader="none" w:pos="1482" w:val="left"/>
        </w:tabs>
        <w:widowControl w:val="0"/>
        <w:keepNext w:val="0"/>
        <w:keepLines w:val="0"/>
        <w:shd w:val="clear" w:color="auto" w:fill="auto"/>
        <w:bidi w:val="0"/>
        <w:jc w:val="both"/>
        <w:spacing w:before="0" w:after="0" w:line="307" w:lineRule="exact"/>
        <w:ind w:left="0" w:right="0" w:firstLine="860"/>
      </w:pPr>
      <w:r>
        <w:rPr>
          <w:lang w:val="ru-RU" w:eastAsia="ru-RU" w:bidi="ru-RU"/>
          <w:sz w:val="24"/>
          <w:szCs w:val="24"/>
          <w:w w:val="100"/>
          <w:spacing w:val="0"/>
          <w:color w:val="000000"/>
          <w:position w:val="0"/>
        </w:rPr>
        <w:t>При обращении через ЕПГУ или РПГУ решение об отказе в приеме документов, необходимых для предоставления Муниципальной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p>
    <w:p>
      <w:pPr>
        <w:pStyle w:val="Style39"/>
        <w:numPr>
          <w:ilvl w:val="1"/>
          <w:numId w:val="23"/>
        </w:numPr>
        <w:tabs>
          <w:tab w:leader="none" w:pos="1482" w:val="left"/>
        </w:tabs>
        <w:widowControl w:val="0"/>
        <w:keepNext w:val="0"/>
        <w:keepLines w:val="0"/>
        <w:shd w:val="clear" w:color="auto" w:fill="auto"/>
        <w:bidi w:val="0"/>
        <w:jc w:val="both"/>
        <w:spacing w:before="0" w:after="0" w:line="307" w:lineRule="exact"/>
        <w:ind w:left="0" w:right="0" w:firstLine="860"/>
      </w:pPr>
      <w:r>
        <w:rPr>
          <w:lang w:val="ru-RU" w:eastAsia="ru-RU" w:bidi="ru-RU"/>
          <w:sz w:val="24"/>
          <w:szCs w:val="24"/>
          <w:w w:val="100"/>
          <w:spacing w:val="0"/>
          <w:color w:val="000000"/>
          <w:position w:val="0"/>
        </w:rPr>
        <w:t>Выдача решения об отказе в приеме документов, необходимых для предоставления Муниципальной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w:t>
        <w:softHyphen/>
        <w:t>распорядительным актом Организации, который размещается на сайте</w:t>
      </w:r>
    </w:p>
    <w:p>
      <w:pPr>
        <w:pStyle w:val="Style39"/>
        <w:widowControl w:val="0"/>
        <w:keepNext w:val="0"/>
        <w:keepLines w:val="0"/>
        <w:shd w:val="clear" w:color="auto" w:fill="auto"/>
        <w:bidi w:val="0"/>
        <w:jc w:val="both"/>
        <w:spacing w:before="0" w:after="0" w:line="322" w:lineRule="exact"/>
        <w:ind w:left="0" w:right="0" w:firstLine="0"/>
      </w:pPr>
      <w:r>
        <w:rPr>
          <w:lang w:val="ru-RU" w:eastAsia="ru-RU" w:bidi="ru-RU"/>
          <w:sz w:val="24"/>
          <w:szCs w:val="24"/>
          <w:w w:val="100"/>
          <w:spacing w:val="0"/>
          <w:color w:val="000000"/>
          <w:position w:val="0"/>
        </w:rPr>
        <w:t>Организации, а также нормативно-правовым актом Респуюлики Дагестан, регулирующем деятельность МФЦ.</w:t>
      </w:r>
    </w:p>
    <w:p>
      <w:pPr>
        <w:pStyle w:val="Style39"/>
        <w:numPr>
          <w:ilvl w:val="1"/>
          <w:numId w:val="23"/>
        </w:numPr>
        <w:tabs>
          <w:tab w:leader="none" w:pos="1534" w:val="left"/>
        </w:tabs>
        <w:widowControl w:val="0"/>
        <w:keepNext w:val="0"/>
        <w:keepLines w:val="0"/>
        <w:shd w:val="clear" w:color="auto" w:fill="auto"/>
        <w:bidi w:val="0"/>
        <w:jc w:val="both"/>
        <w:spacing w:before="0" w:after="203" w:line="307" w:lineRule="exact"/>
        <w:ind w:left="0" w:right="0" w:firstLine="860"/>
      </w:pPr>
      <w:r>
        <w:rPr>
          <w:lang w:val="ru-RU" w:eastAsia="ru-RU" w:bidi="ru-RU"/>
          <w:sz w:val="24"/>
          <w:szCs w:val="24"/>
          <w:w w:val="100"/>
          <w:spacing w:val="0"/>
          <w:color w:val="000000"/>
          <w:position w:val="0"/>
        </w:rPr>
        <w:t>Отказ в приеме документов, необходимых для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pPr>
        <w:pStyle w:val="Style39"/>
        <w:numPr>
          <w:ilvl w:val="0"/>
          <w:numId w:val="23"/>
        </w:numPr>
        <w:tabs>
          <w:tab w:leader="none" w:pos="2295" w:val="left"/>
        </w:tabs>
        <w:widowControl w:val="0"/>
        <w:keepNext w:val="0"/>
        <w:keepLines w:val="0"/>
        <w:shd w:val="clear" w:color="auto" w:fill="auto"/>
        <w:bidi w:val="0"/>
        <w:jc w:val="left"/>
        <w:spacing w:before="0" w:after="0" w:line="278" w:lineRule="exact"/>
        <w:ind w:left="3820" w:right="0" w:hanging="1960"/>
      </w:pPr>
      <w:r>
        <w:rPr>
          <w:lang w:val="ru-RU" w:eastAsia="ru-RU" w:bidi="ru-RU"/>
          <w:sz w:val="24"/>
          <w:szCs w:val="24"/>
          <w:w w:val="100"/>
          <w:spacing w:val="0"/>
          <w:color w:val="000000"/>
          <w:position w:val="0"/>
        </w:rPr>
        <w:t>Исчерпывающий перечень оснований для приостановления или отказа в предоставлении Муниципальной услуги</w:t>
      </w:r>
    </w:p>
    <w:p>
      <w:pPr>
        <w:pStyle w:val="Style39"/>
        <w:numPr>
          <w:ilvl w:val="1"/>
          <w:numId w:val="23"/>
        </w:numPr>
        <w:tabs>
          <w:tab w:leader="none" w:pos="1534"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Основания для приостановления предоставления Муниципальной услуги отсутствуют.</w:t>
      </w:r>
    </w:p>
    <w:p>
      <w:pPr>
        <w:pStyle w:val="Style39"/>
        <w:numPr>
          <w:ilvl w:val="1"/>
          <w:numId w:val="23"/>
        </w:numPr>
        <w:tabs>
          <w:tab w:leader="none" w:pos="1534"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Основаниями для отказа в предоставлении Муниципальной услуги являются:</w:t>
      </w:r>
    </w:p>
    <w:p>
      <w:pPr>
        <w:pStyle w:val="Style39"/>
        <w:numPr>
          <w:ilvl w:val="2"/>
          <w:numId w:val="23"/>
        </w:numPr>
        <w:tabs>
          <w:tab w:leader="none" w:pos="1650"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наличие противоречивых сведений в Запросе и приложенных к нему документах;</w:t>
      </w:r>
    </w:p>
    <w:p>
      <w:pPr>
        <w:pStyle w:val="Style39"/>
        <w:numPr>
          <w:ilvl w:val="2"/>
          <w:numId w:val="23"/>
        </w:numPr>
        <w:tabs>
          <w:tab w:leader="none" w:pos="1573"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несоответствие категории Заявителя кругу лиц, указанных в подразделе 2 настоящего Административного регламента;</w:t>
      </w:r>
    </w:p>
    <w:p>
      <w:pPr>
        <w:pStyle w:val="Style39"/>
        <w:numPr>
          <w:ilvl w:val="2"/>
          <w:numId w:val="23"/>
        </w:numPr>
        <w:tabs>
          <w:tab w:leader="none" w:pos="1568"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pPr>
        <w:pStyle w:val="Style39"/>
        <w:numPr>
          <w:ilvl w:val="2"/>
          <w:numId w:val="23"/>
        </w:numPr>
        <w:tabs>
          <w:tab w:leader="none" w:pos="1650"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Запрос подан лицом, не имеющим полномочий представлять интересы Заявителя;</w:t>
      </w:r>
    </w:p>
    <w:p>
      <w:pPr>
        <w:pStyle w:val="Style39"/>
        <w:numPr>
          <w:ilvl w:val="2"/>
          <w:numId w:val="23"/>
        </w:numPr>
        <w:tabs>
          <w:tab w:leader="none" w:pos="1650"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отзыв Запроса по инициативе Заявителя;</w:t>
      </w:r>
    </w:p>
    <w:p>
      <w:pPr>
        <w:pStyle w:val="Style39"/>
        <w:numPr>
          <w:ilvl w:val="2"/>
          <w:numId w:val="23"/>
        </w:numPr>
        <w:tabs>
          <w:tab w:leader="none" w:pos="1563"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pPr>
        <w:pStyle w:val="Style39"/>
        <w:numPr>
          <w:ilvl w:val="2"/>
          <w:numId w:val="23"/>
        </w:numPr>
        <w:tabs>
          <w:tab w:leader="none" w:pos="1650"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отсутствие свободных мест в Организации;</w:t>
      </w:r>
    </w:p>
    <w:p>
      <w:pPr>
        <w:pStyle w:val="Style39"/>
        <w:numPr>
          <w:ilvl w:val="2"/>
          <w:numId w:val="23"/>
        </w:numPr>
        <w:tabs>
          <w:tab w:leader="none" w:pos="1573"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pPr>
        <w:pStyle w:val="Style39"/>
        <w:numPr>
          <w:ilvl w:val="2"/>
          <w:numId w:val="23"/>
        </w:numPr>
        <w:tabs>
          <w:tab w:leader="none" w:pos="1650"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доступный остаток обеспечения сертификата дополнительного образования</w:t>
      </w:r>
    </w:p>
    <w:p>
      <w:pPr>
        <w:pStyle w:val="Style39"/>
        <w:tabs>
          <w:tab w:leader="none" w:pos="6180" w:val="left"/>
        </w:tabs>
        <w:widowControl w:val="0"/>
        <w:keepNext w:val="0"/>
        <w:keepLines w:val="0"/>
        <w:shd w:val="clear" w:color="auto" w:fill="auto"/>
        <w:bidi w:val="0"/>
        <w:jc w:val="both"/>
        <w:spacing w:before="0" w:after="0" w:line="302" w:lineRule="exact"/>
        <w:ind w:left="0" w:right="0" w:firstLine="0"/>
      </w:pPr>
      <w:r>
        <w:rPr>
          <w:lang w:val="ru-RU" w:eastAsia="ru-RU" w:bidi="ru-RU"/>
          <w:sz w:val="24"/>
          <w:szCs w:val="24"/>
          <w:w w:val="100"/>
          <w:spacing w:val="0"/>
          <w:color w:val="000000"/>
          <w:position w:val="0"/>
        </w:rPr>
        <w:t>в текущем году меньше стоимости одного занятия в соответствии с установленным расписанием либо сертификат дополнительного образования</w:t>
        <w:tab/>
        <w:t>невозможно использовать для обучения</w:t>
      </w:r>
    </w:p>
    <w:p>
      <w:pPr>
        <w:pStyle w:val="Style39"/>
        <w:widowControl w:val="0"/>
        <w:keepNext w:val="0"/>
        <w:keepLines w:val="0"/>
        <w:shd w:val="clear" w:color="auto" w:fill="auto"/>
        <w:bidi w:val="0"/>
        <w:jc w:val="both"/>
        <w:spacing w:before="0" w:after="0" w:line="302" w:lineRule="exact"/>
        <w:ind w:left="0" w:right="0" w:firstLine="0"/>
      </w:pPr>
      <w:r>
        <w:rPr>
          <w:lang w:val="ru-RU" w:eastAsia="ru-RU" w:bidi="ru-RU"/>
          <w:sz w:val="24"/>
          <w:szCs w:val="24"/>
          <w:w w:val="100"/>
          <w:spacing w:val="0"/>
          <w:color w:val="000000"/>
          <w:position w:val="0"/>
        </w:rPr>
        <w:t>по выбранной программе;</w:t>
      </w:r>
    </w:p>
    <w:p>
      <w:pPr>
        <w:pStyle w:val="Style39"/>
        <w:numPr>
          <w:ilvl w:val="2"/>
          <w:numId w:val="23"/>
        </w:numPr>
        <w:tabs>
          <w:tab w:leader="none" w:pos="2224" w:val="left"/>
          <w:tab w:leader="none" w:pos="6180"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неявка на прохождение</w:t>
        <w:tab/>
        <w:t>вступительных (приемных) испытаний</w:t>
      </w:r>
    </w:p>
    <w:p>
      <w:pPr>
        <w:pStyle w:val="Style39"/>
        <w:widowControl w:val="0"/>
        <w:keepNext w:val="0"/>
        <w:keepLines w:val="0"/>
        <w:shd w:val="clear" w:color="auto" w:fill="auto"/>
        <w:bidi w:val="0"/>
        <w:jc w:val="both"/>
        <w:spacing w:before="0" w:after="0" w:line="302" w:lineRule="exact"/>
        <w:ind w:left="0" w:right="0" w:firstLine="0"/>
      </w:pPr>
      <w:r>
        <w:rPr>
          <w:lang w:val="ru-RU" w:eastAsia="ru-RU" w:bidi="ru-RU"/>
          <w:sz w:val="24"/>
          <w:szCs w:val="24"/>
          <w:w w:val="100"/>
          <w:spacing w:val="0"/>
          <w:color w:val="000000"/>
          <w:position w:val="0"/>
        </w:rPr>
        <w:t>в Организацию;</w:t>
      </w:r>
    </w:p>
    <w:p>
      <w:pPr>
        <w:pStyle w:val="Style39"/>
        <w:numPr>
          <w:ilvl w:val="2"/>
          <w:numId w:val="23"/>
        </w:numPr>
        <w:tabs>
          <w:tab w:leader="none" w:pos="2224" w:val="left"/>
          <w:tab w:leader="none" w:pos="5938"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непредставление оригиналов</w:t>
        <w:tab/>
        <w:t>документов, сведения о которых указаны</w:t>
      </w:r>
    </w:p>
    <w:p>
      <w:pPr>
        <w:pStyle w:val="Style39"/>
        <w:widowControl w:val="0"/>
        <w:keepNext w:val="0"/>
        <w:keepLines w:val="0"/>
        <w:shd w:val="clear" w:color="auto" w:fill="auto"/>
        <w:bidi w:val="0"/>
        <w:jc w:val="both"/>
        <w:spacing w:before="0" w:after="0" w:line="302" w:lineRule="exact"/>
        <w:ind w:left="0" w:right="0" w:firstLine="0"/>
      </w:pPr>
      <w:r>
        <w:rPr>
          <w:lang w:val="ru-RU" w:eastAsia="ru-RU" w:bidi="ru-RU"/>
          <w:sz w:val="24"/>
          <w:szCs w:val="24"/>
          <w:w w:val="100"/>
          <w:spacing w:val="0"/>
          <w:color w:val="000000"/>
          <w:position w:val="0"/>
        </w:rPr>
        <w:t>Заявителем в электронной форме Запроса на ЕНГУ или РИГУ,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pPr>
        <w:pStyle w:val="Style39"/>
        <w:numPr>
          <w:ilvl w:val="2"/>
          <w:numId w:val="23"/>
        </w:numPr>
        <w:tabs>
          <w:tab w:leader="none" w:pos="2224" w:val="left"/>
        </w:tabs>
        <w:widowControl w:val="0"/>
        <w:keepNext w:val="0"/>
        <w:keepLines w:val="0"/>
        <w:shd w:val="clear" w:color="auto" w:fill="auto"/>
        <w:bidi w:val="0"/>
        <w:jc w:val="both"/>
        <w:spacing w:before="0" w:after="0" w:line="326" w:lineRule="exact"/>
        <w:ind w:left="0" w:right="0" w:firstLine="860"/>
      </w:pPr>
      <w:r>
        <w:rPr>
          <w:lang w:val="ru-RU" w:eastAsia="ru-RU" w:bidi="ru-RU"/>
          <w:sz w:val="24"/>
          <w:szCs w:val="24"/>
          <w:w w:val="100"/>
          <w:spacing w:val="0"/>
          <w:color w:val="000000"/>
          <w:position w:val="0"/>
        </w:rPr>
        <w:t>несоответствие оригиналов документов сведениям, указанным в электронной форме Запроса на ЕНГУ или РИГУ;</w:t>
      </w:r>
    </w:p>
    <w:p>
      <w:pPr>
        <w:pStyle w:val="Style39"/>
        <w:numPr>
          <w:ilvl w:val="2"/>
          <w:numId w:val="23"/>
        </w:numPr>
        <w:tabs>
          <w:tab w:leader="none" w:pos="2224"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отрицательные результаты вступительных (приемных) испытаний;</w:t>
      </w:r>
    </w:p>
    <w:p>
      <w:pPr>
        <w:pStyle w:val="Style39"/>
        <w:numPr>
          <w:ilvl w:val="2"/>
          <w:numId w:val="23"/>
        </w:numPr>
        <w:tabs>
          <w:tab w:leader="none" w:pos="2224" w:val="left"/>
          <w:tab w:leader="none" w:pos="5938"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недостоверность информации,</w:t>
        <w:tab/>
        <w:t>которая содержится в документах,</w:t>
      </w:r>
    </w:p>
    <w:p>
      <w:pPr>
        <w:pStyle w:val="Style39"/>
        <w:widowControl w:val="0"/>
        <w:keepNext w:val="0"/>
        <w:keepLines w:val="0"/>
        <w:shd w:val="clear" w:color="auto" w:fill="auto"/>
        <w:bidi w:val="0"/>
        <w:jc w:val="both"/>
        <w:spacing w:before="0" w:after="0" w:line="302" w:lineRule="exact"/>
        <w:ind w:left="0" w:right="0" w:firstLine="0"/>
      </w:pPr>
      <w:r>
        <w:rPr>
          <w:lang w:val="ru-RU" w:eastAsia="ru-RU" w:bidi="ru-RU"/>
          <w:sz w:val="24"/>
          <w:szCs w:val="24"/>
          <w:w w:val="100"/>
          <w:spacing w:val="0"/>
          <w:color w:val="000000"/>
          <w:position w:val="0"/>
        </w:rPr>
        <w:t>представленных Заявителем, данным, полученным в результате межведомственного информационного взаимодействия.</w:t>
      </w:r>
    </w:p>
    <w:p>
      <w:pPr>
        <w:pStyle w:val="Style39"/>
        <w:numPr>
          <w:ilvl w:val="1"/>
          <w:numId w:val="23"/>
        </w:numPr>
        <w:tabs>
          <w:tab w:leader="none" w:pos="1534"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ЕНГУ или РИГУ в Личном кабинете. На основании поступившего заявления об отказе от предоставления Муниципальной услуги работником Организации, сотрудником МФЦ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pPr>
        <w:pStyle w:val="Style39"/>
        <w:numPr>
          <w:ilvl w:val="1"/>
          <w:numId w:val="23"/>
        </w:numPr>
        <w:tabs>
          <w:tab w:leader="none" w:pos="1438" w:val="left"/>
        </w:tabs>
        <w:widowControl w:val="0"/>
        <w:keepNext w:val="0"/>
        <w:keepLines w:val="0"/>
        <w:shd w:val="clear" w:color="auto" w:fill="auto"/>
        <w:bidi w:val="0"/>
        <w:jc w:val="both"/>
        <w:spacing w:before="0" w:after="215" w:line="302" w:lineRule="exact"/>
        <w:ind w:left="0" w:right="0" w:firstLine="860"/>
      </w:pPr>
      <w:r>
        <w:rPr>
          <w:lang w:val="ru-RU" w:eastAsia="ru-RU" w:bidi="ru-RU"/>
          <w:sz w:val="24"/>
          <w:szCs w:val="24"/>
          <w:w w:val="100"/>
          <w:spacing w:val="0"/>
          <w:color w:val="000000"/>
          <w:position w:val="0"/>
        </w:rPr>
        <w:t>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w:t>
      </w:r>
    </w:p>
    <w:p>
      <w:pPr>
        <w:pStyle w:val="Style39"/>
        <w:numPr>
          <w:ilvl w:val="0"/>
          <w:numId w:val="23"/>
        </w:numPr>
        <w:tabs>
          <w:tab w:leader="none" w:pos="1438" w:val="left"/>
        </w:tabs>
        <w:widowControl w:val="0"/>
        <w:keepNext w:val="0"/>
        <w:keepLines w:val="0"/>
        <w:shd w:val="clear" w:color="auto" w:fill="auto"/>
        <w:bidi w:val="0"/>
        <w:jc w:val="left"/>
        <w:spacing w:before="0" w:after="142" w:line="259" w:lineRule="exact"/>
        <w:ind w:left="2800" w:right="0" w:hanging="1820"/>
      </w:pPr>
      <w:r>
        <w:rPr>
          <w:lang w:val="ru-RU" w:eastAsia="ru-RU" w:bidi="ru-RU"/>
          <w:sz w:val="24"/>
          <w:szCs w:val="24"/>
          <w:w w:val="100"/>
          <w:spacing w:val="0"/>
          <w:color w:val="000000"/>
          <w:position w:val="0"/>
        </w:rPr>
        <w:t>Порядок, размер и основания взимания государственной пошлины или иной платы, взимаемой за предоставление Муниципальной услуги</w:t>
      </w:r>
    </w:p>
    <w:p>
      <w:pPr>
        <w:pStyle w:val="Style39"/>
        <w:numPr>
          <w:ilvl w:val="1"/>
          <w:numId w:val="23"/>
        </w:numPr>
        <w:tabs>
          <w:tab w:leader="none" w:pos="1438" w:val="left"/>
        </w:tabs>
        <w:widowControl w:val="0"/>
        <w:keepNext w:val="0"/>
        <w:keepLines w:val="0"/>
        <w:shd w:val="clear" w:color="auto" w:fill="auto"/>
        <w:bidi w:val="0"/>
        <w:jc w:val="both"/>
        <w:spacing w:before="0" w:after="219" w:line="307" w:lineRule="exact"/>
        <w:ind w:left="0" w:right="0" w:firstLine="860"/>
      </w:pPr>
      <w:r>
        <w:rPr>
          <w:lang w:val="ru-RU" w:eastAsia="ru-RU" w:bidi="ru-RU"/>
          <w:sz w:val="24"/>
          <w:szCs w:val="24"/>
          <w:w w:val="100"/>
          <w:spacing w:val="0"/>
          <w:color w:val="000000"/>
          <w:position w:val="0"/>
        </w:rPr>
        <w:t>Муниципальная услуга предоставляется бесплатно за исключением случаев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w:t>
      </w:r>
    </w:p>
    <w:p>
      <w:pPr>
        <w:pStyle w:val="Style39"/>
        <w:numPr>
          <w:ilvl w:val="0"/>
          <w:numId w:val="23"/>
        </w:numPr>
        <w:tabs>
          <w:tab w:leader="none" w:pos="1114" w:val="left"/>
        </w:tabs>
        <w:widowControl w:val="0"/>
        <w:keepNext w:val="0"/>
        <w:keepLines w:val="0"/>
        <w:shd w:val="clear" w:color="auto" w:fill="auto"/>
        <w:bidi w:val="0"/>
        <w:jc w:val="left"/>
        <w:spacing w:before="0" w:after="142" w:line="259" w:lineRule="exact"/>
        <w:ind w:left="700" w:right="0" w:firstLine="0"/>
      </w:pPr>
      <w:r>
        <w:rPr>
          <w:lang w:val="ru-RU" w:eastAsia="ru-RU" w:bidi="ru-RU"/>
          <w:sz w:val="24"/>
          <w:szCs w:val="24"/>
          <w:w w:val="100"/>
          <w:spacing w:val="0"/>
          <w:color w:val="000000"/>
          <w:position w:val="0"/>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pPr>
        <w:pStyle w:val="Style39"/>
        <w:numPr>
          <w:ilvl w:val="1"/>
          <w:numId w:val="23"/>
        </w:numPr>
        <w:tabs>
          <w:tab w:leader="none" w:pos="1438" w:val="left"/>
        </w:tabs>
        <w:widowControl w:val="0"/>
        <w:keepNext w:val="0"/>
        <w:keepLines w:val="0"/>
        <w:shd w:val="clear" w:color="auto" w:fill="auto"/>
        <w:bidi w:val="0"/>
        <w:jc w:val="both"/>
        <w:spacing w:before="0" w:after="234" w:line="307" w:lineRule="exact"/>
        <w:ind w:left="0" w:right="0" w:firstLine="860"/>
      </w:pPr>
      <w:r>
        <w:rPr>
          <w:lang w:val="ru-RU" w:eastAsia="ru-RU" w:bidi="ru-RU"/>
          <w:sz w:val="24"/>
          <w:szCs w:val="24"/>
          <w:w w:val="100"/>
          <w:spacing w:val="0"/>
          <w:color w:val="000000"/>
          <w:position w:val="0"/>
        </w:rPr>
        <w:t>Услуги, которые являются необходимыми и обязательными для предоставления Муниципальной услуги, отсутствуют.</w:t>
      </w:r>
    </w:p>
    <w:p>
      <w:pPr>
        <w:pStyle w:val="Style39"/>
        <w:numPr>
          <w:ilvl w:val="0"/>
          <w:numId w:val="23"/>
        </w:numPr>
        <w:tabs>
          <w:tab w:leader="none" w:pos="1575" w:val="left"/>
        </w:tabs>
        <w:widowControl w:val="0"/>
        <w:keepNext w:val="0"/>
        <w:keepLines w:val="0"/>
        <w:shd w:val="clear" w:color="auto" w:fill="auto"/>
        <w:bidi w:val="0"/>
        <w:jc w:val="both"/>
        <w:spacing w:before="0" w:after="0" w:line="240" w:lineRule="exact"/>
        <w:ind w:left="1160" w:right="0" w:firstLine="0"/>
      </w:pPr>
      <w:r>
        <w:rPr>
          <w:lang w:val="ru-RU" w:eastAsia="ru-RU" w:bidi="ru-RU"/>
          <w:sz w:val="24"/>
          <w:szCs w:val="24"/>
          <w:w w:val="100"/>
          <w:spacing w:val="0"/>
          <w:color w:val="000000"/>
          <w:position w:val="0"/>
        </w:rPr>
        <w:t>Способы предоставления Заявителем документов, необходимых для получения</w:t>
      </w:r>
    </w:p>
    <w:p>
      <w:pPr>
        <w:pStyle w:val="Style39"/>
        <w:widowControl w:val="0"/>
        <w:keepNext w:val="0"/>
        <w:keepLines w:val="0"/>
        <w:shd w:val="clear" w:color="auto" w:fill="auto"/>
        <w:bidi w:val="0"/>
        <w:jc w:val="left"/>
        <w:spacing w:before="0" w:after="173" w:line="240" w:lineRule="exact"/>
        <w:ind w:left="4360" w:right="0" w:firstLine="0"/>
      </w:pPr>
      <w:r>
        <w:rPr>
          <w:lang w:val="ru-RU" w:eastAsia="ru-RU" w:bidi="ru-RU"/>
          <w:sz w:val="24"/>
          <w:szCs w:val="24"/>
          <w:w w:val="100"/>
          <w:spacing w:val="0"/>
          <w:color w:val="000000"/>
          <w:position w:val="0"/>
        </w:rPr>
        <w:t>Муниципальной услуги</w:t>
      </w:r>
    </w:p>
    <w:p>
      <w:pPr>
        <w:pStyle w:val="Style39"/>
        <w:numPr>
          <w:ilvl w:val="1"/>
          <w:numId w:val="23"/>
        </w:numPr>
        <w:tabs>
          <w:tab w:leader="none" w:pos="1438"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Организация обеспечивает предоставление 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pPr>
        <w:pStyle w:val="Style27"/>
        <w:numPr>
          <w:ilvl w:val="1"/>
          <w:numId w:val="23"/>
        </w:numPr>
        <w:tabs>
          <w:tab w:leader="none" w:pos="1575" w:val="left"/>
        </w:tabs>
        <w:widowControl w:val="0"/>
        <w:keepNext/>
        <w:keepLines/>
        <w:shd w:val="clear" w:color="auto" w:fill="auto"/>
        <w:bidi w:val="0"/>
        <w:jc w:val="both"/>
        <w:spacing w:before="0" w:after="0" w:line="302" w:lineRule="exact"/>
        <w:ind w:left="0" w:right="0" w:firstLine="860"/>
      </w:pPr>
      <w:bookmarkStart w:id="4" w:name="bookmark4"/>
      <w:r>
        <w:rPr>
          <w:lang w:val="ru-RU" w:eastAsia="ru-RU" w:bidi="ru-RU"/>
          <w:sz w:val="24"/>
          <w:szCs w:val="24"/>
          <w:w w:val="100"/>
          <w:spacing w:val="0"/>
          <w:color w:val="000000"/>
          <w:position w:val="0"/>
        </w:rPr>
        <w:t>Обращение Заявителя посредством ЕПГУ,</w:t>
      </w:r>
      <w:bookmarkEnd w:id="4"/>
    </w:p>
    <w:p>
      <w:pPr>
        <w:pStyle w:val="Style39"/>
        <w:numPr>
          <w:ilvl w:val="2"/>
          <w:numId w:val="23"/>
        </w:numPr>
        <w:tabs>
          <w:tab w:leader="none" w:pos="1518"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pPr>
        <w:pStyle w:val="Style39"/>
        <w:numPr>
          <w:ilvl w:val="2"/>
          <w:numId w:val="23"/>
        </w:numPr>
        <w:tabs>
          <w:tab w:leader="none" w:pos="1605"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Заполненный Запрос отправляется Заявителем в Организацию.</w:t>
      </w:r>
    </w:p>
    <w:p>
      <w:pPr>
        <w:pStyle w:val="Style39"/>
        <w:numPr>
          <w:ilvl w:val="2"/>
          <w:numId w:val="23"/>
        </w:numPr>
        <w:tabs>
          <w:tab w:leader="none" w:pos="1522"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Отправленные документы поступают в Организацию путём размещения в ИС, интегрированной с ЕАИС ДО.</w:t>
      </w:r>
    </w:p>
    <w:p>
      <w:pPr>
        <w:pStyle w:val="Style39"/>
        <w:numPr>
          <w:ilvl w:val="2"/>
          <w:numId w:val="23"/>
        </w:numPr>
        <w:tabs>
          <w:tab w:leader="none" w:pos="1527"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w:t>
      </w:r>
    </w:p>
    <w:p>
      <w:pPr>
        <w:pStyle w:val="Style39"/>
        <w:numPr>
          <w:ilvl w:val="2"/>
          <w:numId w:val="23"/>
        </w:numPr>
        <w:tabs>
          <w:tab w:leader="none" w:pos="1522" w:val="left"/>
        </w:tabs>
        <w:widowControl w:val="0"/>
        <w:keepNext w:val="0"/>
        <w:keepLines w:val="0"/>
        <w:shd w:val="clear" w:color="auto" w:fill="auto"/>
        <w:bidi w:val="0"/>
        <w:jc w:val="both"/>
        <w:spacing w:before="0" w:after="0" w:line="302" w:lineRule="exact"/>
        <w:ind w:left="0" w:right="0" w:firstLine="860"/>
        <w:sectPr>
          <w:pgSz w:w="11900" w:h="16840"/>
          <w:pgMar w:top="1259" w:left="948" w:right="560" w:bottom="1722" w:header="0" w:footer="3" w:gutter="0"/>
          <w:rtlGutter w:val="0"/>
          <w:cols w:space="720"/>
          <w:noEndnote/>
          <w:docGrid w:linePitch="360"/>
        </w:sectPr>
      </w:pPr>
      <w:r>
        <w:rPr>
          <w:lang w:val="ru-RU" w:eastAsia="ru-RU" w:bidi="ru-RU"/>
          <w:sz w:val="24"/>
          <w:szCs w:val="24"/>
          <w:w w:val="100"/>
          <w:spacing w:val="0"/>
          <w:color w:val="000000"/>
          <w:position w:val="0"/>
        </w:rPr>
        <w:t>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w:t>
      </w:r>
    </w:p>
    <w:p>
      <w:pPr>
        <w:pStyle w:val="Style39"/>
        <w:numPr>
          <w:ilvl w:val="2"/>
          <w:numId w:val="23"/>
        </w:numPr>
        <w:tabs>
          <w:tab w:leader="none" w:pos="1508"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pPr>
        <w:pStyle w:val="Style39"/>
        <w:numPr>
          <w:ilvl w:val="2"/>
          <w:numId w:val="23"/>
        </w:numPr>
        <w:tabs>
          <w:tab w:leader="none" w:pos="1508"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ЕНГУ.</w:t>
      </w:r>
    </w:p>
    <w:p>
      <w:pPr>
        <w:pStyle w:val="Style39"/>
        <w:numPr>
          <w:ilvl w:val="2"/>
          <w:numId w:val="23"/>
        </w:numPr>
        <w:tabs>
          <w:tab w:leader="none" w:pos="1518"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ЕНГУ направляется уведомление о предоставлении Муниципальной услуги в соответствии с пунктом</w:t>
      </w:r>
    </w:p>
    <w:p>
      <w:pPr>
        <w:pStyle w:val="Style39"/>
        <w:numPr>
          <w:ilvl w:val="0"/>
          <w:numId w:val="27"/>
        </w:numPr>
        <w:tabs>
          <w:tab w:leader="none" w:pos="745" w:val="left"/>
        </w:tabs>
        <w:widowControl w:val="0"/>
        <w:keepNext w:val="0"/>
        <w:keepLines w:val="0"/>
        <w:shd w:val="clear" w:color="auto" w:fill="auto"/>
        <w:bidi w:val="0"/>
        <w:jc w:val="both"/>
        <w:spacing w:before="0" w:after="0" w:line="302" w:lineRule="exact"/>
        <w:ind w:left="0" w:right="0" w:firstLine="0"/>
      </w:pPr>
      <w:r>
        <w:rPr>
          <w:lang w:val="ru-RU" w:eastAsia="ru-RU" w:bidi="ru-RU"/>
          <w:sz w:val="24"/>
          <w:szCs w:val="24"/>
          <w:w w:val="100"/>
          <w:spacing w:val="0"/>
          <w:color w:val="000000"/>
          <w:position w:val="0"/>
        </w:rPr>
        <w:t>настоящего Административного регламента.</w:t>
      </w:r>
    </w:p>
    <w:p>
      <w:pPr>
        <w:pStyle w:val="Style39"/>
        <w:numPr>
          <w:ilvl w:val="2"/>
          <w:numId w:val="23"/>
        </w:numPr>
        <w:tabs>
          <w:tab w:leader="none" w:pos="1513"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ЕНГУ направляется уведомление о необходимости в течение 4 (Четырех) рабочих дней подписания договора посредством функционала Личного кабинета на ЕНГУ в соответствии с пунктом 6.2.1.2 настоящего Административного регламента.</w:t>
      </w:r>
    </w:p>
    <w:p>
      <w:pPr>
        <w:pStyle w:val="Style27"/>
        <w:numPr>
          <w:ilvl w:val="1"/>
          <w:numId w:val="23"/>
        </w:numPr>
        <w:tabs>
          <w:tab w:leader="none" w:pos="1473" w:val="left"/>
        </w:tabs>
        <w:widowControl w:val="0"/>
        <w:keepNext/>
        <w:keepLines/>
        <w:shd w:val="clear" w:color="auto" w:fill="auto"/>
        <w:bidi w:val="0"/>
        <w:jc w:val="both"/>
        <w:spacing w:before="0" w:after="0" w:line="302" w:lineRule="exact"/>
        <w:ind w:left="0" w:right="0" w:firstLine="860"/>
      </w:pPr>
      <w:bookmarkStart w:id="5" w:name="bookmark5"/>
      <w:r>
        <w:rPr>
          <w:lang w:val="ru-RU" w:eastAsia="ru-RU" w:bidi="ru-RU"/>
          <w:sz w:val="24"/>
          <w:szCs w:val="24"/>
          <w:w w:val="100"/>
          <w:spacing w:val="0"/>
          <w:color w:val="000000"/>
          <w:position w:val="0"/>
        </w:rPr>
        <w:t>Обращение Заявителя посредством РПГУ.</w:t>
      </w:r>
      <w:bookmarkEnd w:id="5"/>
    </w:p>
    <w:p>
      <w:pPr>
        <w:pStyle w:val="Style39"/>
        <w:numPr>
          <w:ilvl w:val="2"/>
          <w:numId w:val="23"/>
        </w:numPr>
        <w:tabs>
          <w:tab w:leader="none" w:pos="1513"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Для получения Муниципальной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pPr>
        <w:pStyle w:val="Style39"/>
        <w:numPr>
          <w:ilvl w:val="2"/>
          <w:numId w:val="23"/>
        </w:numPr>
        <w:tabs>
          <w:tab w:leader="none" w:pos="1605"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Заполненный Запрос отправляется Заявителем в Организацию.</w:t>
      </w:r>
    </w:p>
    <w:p>
      <w:pPr>
        <w:pStyle w:val="Style39"/>
        <w:numPr>
          <w:ilvl w:val="2"/>
          <w:numId w:val="23"/>
        </w:numPr>
        <w:tabs>
          <w:tab w:leader="none" w:pos="1518"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Отправленные документы поступают в Организацию путём размещения в интегрированной с РПГУ ИС.</w:t>
      </w:r>
    </w:p>
    <w:p>
      <w:pPr>
        <w:pStyle w:val="Style39"/>
        <w:numPr>
          <w:ilvl w:val="2"/>
          <w:numId w:val="23"/>
        </w:numPr>
        <w:tabs>
          <w:tab w:leader="none" w:pos="1518"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w:t>
      </w:r>
    </w:p>
    <w:p>
      <w:pPr>
        <w:pStyle w:val="Style39"/>
        <w:numPr>
          <w:ilvl w:val="2"/>
          <w:numId w:val="23"/>
        </w:numPr>
        <w:tabs>
          <w:tab w:leader="none" w:pos="1518"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w:t>
      </w:r>
    </w:p>
    <w:p>
      <w:pPr>
        <w:pStyle w:val="Style39"/>
        <w:numPr>
          <w:ilvl w:val="2"/>
          <w:numId w:val="23"/>
        </w:numPr>
        <w:tabs>
          <w:tab w:leader="none" w:pos="1513"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pPr>
        <w:pStyle w:val="Style39"/>
        <w:numPr>
          <w:ilvl w:val="2"/>
          <w:numId w:val="23"/>
        </w:numPr>
        <w:tabs>
          <w:tab w:leader="none" w:pos="1518"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РПГУ.</w:t>
      </w:r>
    </w:p>
    <w:p>
      <w:pPr>
        <w:pStyle w:val="Style39"/>
        <w:numPr>
          <w:ilvl w:val="2"/>
          <w:numId w:val="23"/>
        </w:numPr>
        <w:tabs>
          <w:tab w:leader="none" w:pos="1527"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 предоставлении Муниципальной услуги в соответствии с пунктом</w:t>
      </w:r>
    </w:p>
    <w:p>
      <w:pPr>
        <w:pStyle w:val="Style39"/>
        <w:numPr>
          <w:ilvl w:val="0"/>
          <w:numId w:val="29"/>
        </w:numPr>
        <w:tabs>
          <w:tab w:leader="none" w:pos="754" w:val="left"/>
        </w:tabs>
        <w:widowControl w:val="0"/>
        <w:keepNext w:val="0"/>
        <w:keepLines w:val="0"/>
        <w:shd w:val="clear" w:color="auto" w:fill="auto"/>
        <w:bidi w:val="0"/>
        <w:jc w:val="both"/>
        <w:spacing w:before="0" w:after="0" w:line="302" w:lineRule="exact"/>
        <w:ind w:left="0" w:right="0" w:firstLine="0"/>
      </w:pPr>
      <w:r>
        <w:rPr>
          <w:lang w:val="ru-RU" w:eastAsia="ru-RU" w:bidi="ru-RU"/>
          <w:sz w:val="24"/>
          <w:szCs w:val="24"/>
          <w:w w:val="100"/>
          <w:spacing w:val="0"/>
          <w:color w:val="000000"/>
          <w:position w:val="0"/>
        </w:rPr>
        <w:t>настоящего Административного регламента.</w:t>
      </w:r>
    </w:p>
    <w:p>
      <w:pPr>
        <w:pStyle w:val="Style39"/>
        <w:numPr>
          <w:ilvl w:val="2"/>
          <w:numId w:val="23"/>
        </w:numPr>
        <w:tabs>
          <w:tab w:leader="none" w:pos="1518"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w:t>
      </w:r>
    </w:p>
    <w:p>
      <w:pPr>
        <w:pStyle w:val="Style27"/>
        <w:numPr>
          <w:ilvl w:val="1"/>
          <w:numId w:val="23"/>
        </w:numPr>
        <w:tabs>
          <w:tab w:leader="none" w:pos="1477" w:val="left"/>
        </w:tabs>
        <w:widowControl w:val="0"/>
        <w:keepNext/>
        <w:keepLines/>
        <w:shd w:val="clear" w:color="auto" w:fill="auto"/>
        <w:bidi w:val="0"/>
        <w:jc w:val="both"/>
        <w:spacing w:before="0" w:after="0" w:line="302" w:lineRule="exact"/>
        <w:ind w:left="0" w:right="0" w:firstLine="840"/>
      </w:pPr>
      <w:bookmarkStart w:id="6" w:name="bookmark6"/>
      <w:r>
        <w:rPr>
          <w:lang w:val="ru-RU" w:eastAsia="ru-RU" w:bidi="ru-RU"/>
          <w:sz w:val="24"/>
          <w:szCs w:val="24"/>
          <w:w w:val="100"/>
          <w:spacing w:val="0"/>
          <w:color w:val="000000"/>
          <w:position w:val="0"/>
        </w:rPr>
        <w:t>Обращение Заявителя посредством ИС.</w:t>
      </w:r>
      <w:bookmarkEnd w:id="6"/>
    </w:p>
    <w:p>
      <w:pPr>
        <w:pStyle w:val="Style39"/>
        <w:numPr>
          <w:ilvl w:val="2"/>
          <w:numId w:val="23"/>
        </w:numPr>
        <w:tabs>
          <w:tab w:leader="none" w:pos="1513"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Для получения Муниципальной услуги Заявитель авторизуется в ИС, 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w:t>
      </w:r>
    </w:p>
    <w:p>
      <w:pPr>
        <w:pStyle w:val="Style39"/>
        <w:numPr>
          <w:ilvl w:val="2"/>
          <w:numId w:val="23"/>
        </w:numPr>
        <w:tabs>
          <w:tab w:leader="none" w:pos="1580"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Заполненный Запрос отправляется Заявителемв Организацию.</w:t>
      </w:r>
    </w:p>
    <w:p>
      <w:pPr>
        <w:pStyle w:val="Style39"/>
        <w:numPr>
          <w:ilvl w:val="2"/>
          <w:numId w:val="23"/>
        </w:numPr>
        <w:tabs>
          <w:tab w:leader="none" w:pos="1503"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Заявитель уведомляется о получении Организацией Запроса и документов в день его подачи посредством изменения статуса Запроса в ИС.</w:t>
      </w:r>
    </w:p>
    <w:p>
      <w:pPr>
        <w:pStyle w:val="Style39"/>
        <w:numPr>
          <w:ilvl w:val="2"/>
          <w:numId w:val="23"/>
        </w:numPr>
        <w:tabs>
          <w:tab w:leader="none" w:pos="1522"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w:t>
      </w:r>
    </w:p>
    <w:p>
      <w:pPr>
        <w:pStyle w:val="Style39"/>
        <w:numPr>
          <w:ilvl w:val="2"/>
          <w:numId w:val="23"/>
        </w:numPr>
        <w:tabs>
          <w:tab w:leader="none" w:pos="1518"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pPr>
        <w:pStyle w:val="Style39"/>
        <w:numPr>
          <w:ilvl w:val="2"/>
          <w:numId w:val="23"/>
        </w:numPr>
        <w:tabs>
          <w:tab w:leader="none" w:pos="1513"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ИС.</w:t>
      </w:r>
    </w:p>
    <w:p>
      <w:pPr>
        <w:pStyle w:val="Style39"/>
        <w:numPr>
          <w:ilvl w:val="2"/>
          <w:numId w:val="23"/>
        </w:numPr>
        <w:tabs>
          <w:tab w:leader="none" w:pos="1522"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в течение 4 (Четырех) рабочих дней посетить Организацию для заключения договора, в соответствии с пунктом</w:t>
      </w:r>
    </w:p>
    <w:p>
      <w:pPr>
        <w:pStyle w:val="Style39"/>
        <w:numPr>
          <w:ilvl w:val="0"/>
          <w:numId w:val="29"/>
        </w:numPr>
        <w:tabs>
          <w:tab w:leader="none" w:pos="764" w:val="left"/>
          <w:tab w:leader="none" w:pos="1474" w:val="left"/>
        </w:tabs>
        <w:widowControl w:val="0"/>
        <w:keepNext w:val="0"/>
        <w:keepLines w:val="0"/>
        <w:shd w:val="clear" w:color="auto" w:fill="auto"/>
        <w:bidi w:val="0"/>
        <w:jc w:val="both"/>
        <w:spacing w:before="0" w:after="0" w:line="302" w:lineRule="exact"/>
        <w:ind w:left="0" w:right="0" w:firstLine="0"/>
      </w:pPr>
      <w:r>
        <w:rPr>
          <w:lang w:val="ru-RU" w:eastAsia="ru-RU" w:bidi="ru-RU"/>
          <w:sz w:val="24"/>
          <w:szCs w:val="24"/>
          <w:w w:val="100"/>
          <w:spacing w:val="0"/>
          <w:color w:val="000000"/>
          <w:position w:val="0"/>
        </w:rPr>
        <w:t>настоящего Административного регламента.</w:t>
      </w:r>
    </w:p>
    <w:p>
      <w:pPr>
        <w:pStyle w:val="Style39"/>
        <w:numPr>
          <w:ilvl w:val="2"/>
          <w:numId w:val="23"/>
        </w:numPr>
        <w:tabs>
          <w:tab w:leader="none" w:pos="2150"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w:t>
      </w:r>
    </w:p>
    <w:p>
      <w:pPr>
        <w:pStyle w:val="Style39"/>
        <w:numPr>
          <w:ilvl w:val="2"/>
          <w:numId w:val="23"/>
        </w:numPr>
        <w:widowControl w:val="0"/>
        <w:keepNext w:val="0"/>
        <w:keepLines w:val="0"/>
        <w:shd w:val="clear" w:color="auto" w:fill="auto"/>
        <w:bidi w:val="0"/>
        <w:jc w:val="both"/>
        <w:spacing w:before="0" w:after="0" w:line="293" w:lineRule="exact"/>
        <w:ind w:left="0" w:right="0" w:firstLine="840"/>
      </w:pPr>
      <w:r>
        <w:rPr>
          <w:lang w:val="ru-RU" w:eastAsia="ru-RU" w:bidi="ru-RU"/>
          <w:sz w:val="24"/>
          <w:szCs w:val="24"/>
          <w:w w:val="100"/>
          <w:spacing w:val="0"/>
          <w:color w:val="000000"/>
          <w:position w:val="0"/>
        </w:rPr>
        <w:t xml:space="preserve"> 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w:t>
      </w:r>
    </w:p>
    <w:p>
      <w:pPr>
        <w:pStyle w:val="Style39"/>
        <w:numPr>
          <w:ilvl w:val="2"/>
          <w:numId w:val="23"/>
        </w:numPr>
        <w:tabs>
          <w:tab w:leader="none" w:pos="2150" w:val="left"/>
        </w:tabs>
        <w:widowControl w:val="0"/>
        <w:keepNext w:val="0"/>
        <w:keepLines w:val="0"/>
        <w:shd w:val="clear" w:color="auto" w:fill="auto"/>
        <w:bidi w:val="0"/>
        <w:jc w:val="both"/>
        <w:spacing w:before="0" w:after="0" w:line="298" w:lineRule="exact"/>
        <w:ind w:left="0" w:right="0" w:firstLine="840"/>
      </w:pPr>
      <w:r>
        <w:rPr>
          <w:lang w:val="ru-RU" w:eastAsia="ru-RU" w:bidi="ru-RU"/>
          <w:sz w:val="24"/>
          <w:szCs w:val="24"/>
          <w:w w:val="100"/>
          <w:spacing w:val="0"/>
          <w:color w:val="000000"/>
          <w:position w:val="0"/>
        </w:rPr>
        <w:t>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pPr>
        <w:pStyle w:val="Style27"/>
        <w:numPr>
          <w:ilvl w:val="1"/>
          <w:numId w:val="23"/>
        </w:numPr>
        <w:tabs>
          <w:tab w:leader="none" w:pos="1477" w:val="left"/>
        </w:tabs>
        <w:widowControl w:val="0"/>
        <w:keepNext/>
        <w:keepLines/>
        <w:shd w:val="clear" w:color="auto" w:fill="auto"/>
        <w:bidi w:val="0"/>
        <w:jc w:val="both"/>
        <w:spacing w:before="0" w:after="0" w:line="298" w:lineRule="exact"/>
        <w:ind w:left="0" w:right="0" w:firstLine="840"/>
      </w:pPr>
      <w:bookmarkStart w:id="7" w:name="bookmark7"/>
      <w:r>
        <w:rPr>
          <w:lang w:val="ru-RU" w:eastAsia="ru-RU" w:bidi="ru-RU"/>
          <w:sz w:val="24"/>
          <w:szCs w:val="24"/>
          <w:w w:val="100"/>
          <w:spacing w:val="0"/>
          <w:color w:val="000000"/>
          <w:position w:val="0"/>
        </w:rPr>
        <w:t>Обращение Заявителя посредством МФЦ.</w:t>
      </w:r>
      <w:bookmarkEnd w:id="7"/>
    </w:p>
    <w:p>
      <w:pPr>
        <w:pStyle w:val="Style39"/>
        <w:numPr>
          <w:ilvl w:val="2"/>
          <w:numId w:val="23"/>
        </w:numPr>
        <w:tabs>
          <w:tab w:leader="none" w:pos="1508" w:val="left"/>
        </w:tabs>
        <w:widowControl w:val="0"/>
        <w:keepNext w:val="0"/>
        <w:keepLines w:val="0"/>
        <w:shd w:val="clear" w:color="auto" w:fill="auto"/>
        <w:bidi w:val="0"/>
        <w:jc w:val="both"/>
        <w:spacing w:before="0" w:after="0" w:line="317" w:lineRule="exact"/>
        <w:ind w:left="0" w:right="0" w:firstLine="840"/>
      </w:pPr>
      <w:r>
        <w:rPr>
          <w:lang w:val="ru-RU" w:eastAsia="ru-RU" w:bidi="ru-RU"/>
          <w:sz w:val="24"/>
          <w:szCs w:val="24"/>
          <w:w w:val="100"/>
          <w:spacing w:val="0"/>
          <w:color w:val="000000"/>
          <w:position w:val="0"/>
        </w:rPr>
        <w:t>Для получения Муниципальной услуги Заявитель обращается в МФЦ, где предоставляет пакет документов, предусмотренных пунктом 10.1 настоящего Административного регламента.</w:t>
      </w:r>
    </w:p>
    <w:p>
      <w:pPr>
        <w:pStyle w:val="Style39"/>
        <w:numPr>
          <w:ilvl w:val="2"/>
          <w:numId w:val="23"/>
        </w:numPr>
        <w:tabs>
          <w:tab w:leader="none" w:pos="1513"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pPr>
        <w:pStyle w:val="Style39"/>
        <w:numPr>
          <w:ilvl w:val="2"/>
          <w:numId w:val="23"/>
        </w:numPr>
        <w:tabs>
          <w:tab w:leader="none" w:pos="1513"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В случае наличия оснований, предусмотренных подразделом 12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pPr>
        <w:pStyle w:val="Style39"/>
        <w:numPr>
          <w:ilvl w:val="2"/>
          <w:numId w:val="23"/>
        </w:numPr>
        <w:tabs>
          <w:tab w:leader="none" w:pos="1518"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Муниципальной услуги.</w:t>
      </w:r>
    </w:p>
    <w:p>
      <w:pPr>
        <w:pStyle w:val="Style39"/>
        <w:numPr>
          <w:ilvl w:val="2"/>
          <w:numId w:val="23"/>
        </w:numPr>
        <w:tabs>
          <w:tab w:leader="none" w:pos="1513"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pPr>
        <w:pStyle w:val="Style39"/>
        <w:numPr>
          <w:ilvl w:val="2"/>
          <w:numId w:val="23"/>
        </w:numPr>
        <w:tabs>
          <w:tab w:leader="none" w:pos="1518"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pPr>
        <w:pStyle w:val="Style39"/>
        <w:numPr>
          <w:ilvl w:val="2"/>
          <w:numId w:val="23"/>
        </w:numPr>
        <w:tabs>
          <w:tab w:leader="none" w:pos="1518"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Заявитель уведомляется о получении Организацией Запроса и документов в день его подачи специалистом МФЦ.</w:t>
      </w:r>
    </w:p>
    <w:p>
      <w:pPr>
        <w:pStyle w:val="Style39"/>
        <w:numPr>
          <w:ilvl w:val="2"/>
          <w:numId w:val="23"/>
        </w:numPr>
        <w:tabs>
          <w:tab w:leader="none" w:pos="1513"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на адрес электронной почты и/или мобильный телефон Заявителя МФЦ направляется уведомление о дате, месте и времени проведения вступительных (приемных) испытаний.</w:t>
      </w:r>
    </w:p>
    <w:p>
      <w:pPr>
        <w:pStyle w:val="Style39"/>
        <w:numPr>
          <w:ilvl w:val="2"/>
          <w:numId w:val="23"/>
        </w:numPr>
        <w:tabs>
          <w:tab w:leader="none" w:pos="1513"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pPr>
        <w:pStyle w:val="Style39"/>
        <w:numPr>
          <w:ilvl w:val="2"/>
          <w:numId w:val="23"/>
        </w:numPr>
        <w:tabs>
          <w:tab w:leader="none" w:pos="2142"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поданном Заявителем в МФЦ.</w:t>
      </w:r>
    </w:p>
    <w:p>
      <w:pPr>
        <w:pStyle w:val="Style39"/>
        <w:numPr>
          <w:ilvl w:val="2"/>
          <w:numId w:val="23"/>
        </w:numPr>
        <w:tabs>
          <w:tab w:leader="none" w:pos="2142"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на адрес электронной почты и/или мобильный телефон Заявителя МФЦ направляется уведомление о предоставлении Муниципальной услуги в соответствии с пунктом 6.2.1.1 настоящего Административного регламента.</w:t>
      </w:r>
    </w:p>
    <w:p>
      <w:pPr>
        <w:pStyle w:val="Style39"/>
        <w:numPr>
          <w:ilvl w:val="2"/>
          <w:numId w:val="23"/>
        </w:numPr>
        <w:tabs>
          <w:tab w:leader="none" w:pos="2142"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адрес электронной почты и/или мобильный телефон Заявителя МФЦ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w:t>
      </w:r>
    </w:p>
    <w:p>
      <w:pPr>
        <w:pStyle w:val="Style27"/>
        <w:numPr>
          <w:ilvl w:val="1"/>
          <w:numId w:val="23"/>
        </w:numPr>
        <w:tabs>
          <w:tab w:leader="none" w:pos="1528" w:val="left"/>
        </w:tabs>
        <w:widowControl w:val="0"/>
        <w:keepNext/>
        <w:keepLines/>
        <w:shd w:val="clear" w:color="auto" w:fill="auto"/>
        <w:bidi w:val="0"/>
        <w:jc w:val="both"/>
        <w:spacing w:before="0" w:after="0" w:line="240" w:lineRule="exact"/>
        <w:ind w:left="0" w:right="0" w:firstLine="860"/>
      </w:pPr>
      <w:bookmarkStart w:id="8" w:name="bookmark8"/>
      <w:r>
        <w:rPr>
          <w:lang w:val="ru-RU" w:eastAsia="ru-RU" w:bidi="ru-RU"/>
          <w:sz w:val="24"/>
          <w:szCs w:val="24"/>
          <w:w w:val="100"/>
          <w:spacing w:val="0"/>
          <w:color w:val="000000"/>
          <w:position w:val="0"/>
        </w:rPr>
        <w:t>Обращение Заявителя в Организацию.</w:t>
      </w:r>
      <w:bookmarkEnd w:id="8"/>
    </w:p>
    <w:p>
      <w:pPr>
        <w:pStyle w:val="Style39"/>
        <w:numPr>
          <w:ilvl w:val="2"/>
          <w:numId w:val="23"/>
        </w:numPr>
        <w:tabs>
          <w:tab w:leader="none" w:pos="1535" w:val="left"/>
        </w:tabs>
        <w:widowControl w:val="0"/>
        <w:keepNext w:val="0"/>
        <w:keepLines w:val="0"/>
        <w:shd w:val="clear" w:color="auto" w:fill="auto"/>
        <w:bidi w:val="0"/>
        <w:jc w:val="both"/>
        <w:spacing w:before="0" w:after="0" w:line="322" w:lineRule="exact"/>
        <w:ind w:left="0" w:right="0" w:firstLine="860"/>
      </w:pPr>
      <w:r>
        <w:rPr>
          <w:lang w:val="ru-RU" w:eastAsia="ru-RU" w:bidi="ru-RU"/>
          <w:sz w:val="24"/>
          <w:szCs w:val="24"/>
          <w:w w:val="100"/>
          <w:spacing w:val="0"/>
          <w:color w:val="000000"/>
          <w:position w:val="0"/>
        </w:rPr>
        <w:t>Для получения Муниципальной услуги Заявитель обращается в Организацию, где предоставляет пакет документов, предусмотренных пунктом 10.1 настоящего Административного регламента.</w:t>
      </w:r>
    </w:p>
    <w:p>
      <w:pPr>
        <w:pStyle w:val="Style39"/>
        <w:numPr>
          <w:ilvl w:val="2"/>
          <w:numId w:val="23"/>
        </w:numPr>
        <w:tabs>
          <w:tab w:leader="none" w:pos="1540"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pPr>
        <w:pStyle w:val="Style39"/>
        <w:numPr>
          <w:ilvl w:val="2"/>
          <w:numId w:val="23"/>
        </w:numPr>
        <w:tabs>
          <w:tab w:leader="none" w:pos="1545"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w:t>
      </w:r>
    </w:p>
    <w:p>
      <w:pPr>
        <w:pStyle w:val="Style39"/>
        <w:numPr>
          <w:ilvl w:val="2"/>
          <w:numId w:val="23"/>
        </w:numPr>
        <w:tabs>
          <w:tab w:leader="none" w:pos="1540"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pPr>
        <w:pStyle w:val="Style39"/>
        <w:numPr>
          <w:ilvl w:val="2"/>
          <w:numId w:val="23"/>
        </w:numPr>
        <w:tabs>
          <w:tab w:leader="none" w:pos="1545" w:val="left"/>
        </w:tabs>
        <w:widowControl w:val="0"/>
        <w:keepNext w:val="0"/>
        <w:keepLines w:val="0"/>
        <w:shd w:val="clear" w:color="auto" w:fill="auto"/>
        <w:bidi w:val="0"/>
        <w:jc w:val="both"/>
        <w:spacing w:before="0" w:after="230" w:line="302" w:lineRule="exact"/>
        <w:ind w:left="0" w:right="0" w:firstLine="860"/>
      </w:pPr>
      <w:r>
        <w:rPr>
          <w:lang w:val="ru-RU" w:eastAsia="ru-RU" w:bidi="ru-RU"/>
          <w:sz w:val="24"/>
          <w:szCs w:val="24"/>
          <w:w w:val="100"/>
          <w:spacing w:val="0"/>
          <w:color w:val="000000"/>
          <w:position w:val="0"/>
        </w:rPr>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pPr>
        <w:pStyle w:val="Style39"/>
        <w:numPr>
          <w:ilvl w:val="0"/>
          <w:numId w:val="23"/>
        </w:numPr>
        <w:tabs>
          <w:tab w:leader="none" w:pos="1272" w:val="left"/>
        </w:tabs>
        <w:widowControl w:val="0"/>
        <w:keepNext w:val="0"/>
        <w:keepLines w:val="0"/>
        <w:shd w:val="clear" w:color="auto" w:fill="auto"/>
        <w:bidi w:val="0"/>
        <w:jc w:val="both"/>
        <w:spacing w:before="0" w:after="173" w:line="240" w:lineRule="exact"/>
        <w:ind w:left="0" w:right="0" w:firstLine="860"/>
      </w:pPr>
      <w:r>
        <w:rPr>
          <w:lang w:val="ru-RU" w:eastAsia="ru-RU" w:bidi="ru-RU"/>
          <w:sz w:val="24"/>
          <w:szCs w:val="24"/>
          <w:w w:val="100"/>
          <w:spacing w:val="0"/>
          <w:color w:val="000000"/>
          <w:position w:val="0"/>
        </w:rPr>
        <w:t>Способы получения Заявителем результатов предоставления Муниципальной услуги</w:t>
      </w:r>
    </w:p>
    <w:p>
      <w:pPr>
        <w:pStyle w:val="Style39"/>
        <w:numPr>
          <w:ilvl w:val="1"/>
          <w:numId w:val="23"/>
        </w:numPr>
        <w:tabs>
          <w:tab w:leader="none" w:pos="1528"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Заявитель уведомляется о ходе рассмотрения и готовности результата предоставления Муниципальной услуги следующими способами:</w:t>
      </w:r>
    </w:p>
    <w:p>
      <w:pPr>
        <w:pStyle w:val="Style39"/>
        <w:numPr>
          <w:ilvl w:val="2"/>
          <w:numId w:val="23"/>
        </w:numPr>
        <w:tabs>
          <w:tab w:leader="none" w:pos="1622"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личного кабинета на ЕПГУ или РПГУ, и в ИС;</w:t>
      </w:r>
    </w:p>
    <w:p>
      <w:pPr>
        <w:pStyle w:val="Style39"/>
        <w:numPr>
          <w:ilvl w:val="2"/>
          <w:numId w:val="23"/>
        </w:numPr>
        <w:tabs>
          <w:tab w:leader="none" w:pos="1622"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по электронной почте;</w:t>
      </w:r>
    </w:p>
    <w:p>
      <w:pPr>
        <w:pStyle w:val="Style39"/>
        <w:numPr>
          <w:ilvl w:val="2"/>
          <w:numId w:val="23"/>
        </w:numPr>
        <w:tabs>
          <w:tab w:leader="none" w:pos="1540"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Заявитель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pPr>
        <w:pStyle w:val="Style39"/>
        <w:tabs>
          <w:tab w:leader="none" w:pos="1202"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а)</w:t>
        <w:tab/>
        <w:t>сервиса ЕПГУ «Узнать статус Заявления»;</w:t>
      </w:r>
    </w:p>
    <w:p>
      <w:pPr>
        <w:pStyle w:val="Style39"/>
        <w:tabs>
          <w:tab w:leader="none" w:pos="1209"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б)</w:t>
        <w:tab/>
        <w:t>по бесплатному единому номеру телефона поддержки ЕПГУ 8 800 100-70-10;</w:t>
      </w:r>
    </w:p>
    <w:p>
      <w:pPr>
        <w:pStyle w:val="Style39"/>
        <w:tabs>
          <w:tab w:leader="none" w:pos="1209" w:val="left"/>
          <w:tab w:leader="underscore" w:pos="8866"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в)</w:t>
        <w:tab/>
        <w:t>по бесплатному единому номеру телефона поддержки РПГУ 8</w:t>
        <w:tab/>
        <w:t>;</w:t>
      </w:r>
    </w:p>
    <w:p>
      <w:pPr>
        <w:pStyle w:val="Style39"/>
        <w:tabs>
          <w:tab w:leader="none" w:pos="1209"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г)</w:t>
        <w:tab/>
        <w:t>в МФЦ;</w:t>
      </w:r>
    </w:p>
    <w:p>
      <w:pPr>
        <w:pStyle w:val="Style39"/>
        <w:tabs>
          <w:tab w:leader="none" w:pos="1214" w:val="left"/>
          <w:tab w:leader="underscore" w:pos="6001"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д)</w:t>
        <w:tab/>
        <w:t xml:space="preserve">в Службе технической поддержки ИС 8 </w:t>
        <w:tab/>
        <w:t>.</w:t>
      </w:r>
    </w:p>
    <w:p>
      <w:pPr>
        <w:pStyle w:val="Style39"/>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17.2. Способы получения результата Муниципальной услуги:</w:t>
      </w:r>
    </w:p>
    <w:p>
      <w:pPr>
        <w:pStyle w:val="Style27"/>
        <w:numPr>
          <w:ilvl w:val="0"/>
          <w:numId w:val="31"/>
        </w:numPr>
        <w:tabs>
          <w:tab w:leader="none" w:pos="1627" w:val="left"/>
        </w:tabs>
        <w:widowControl w:val="0"/>
        <w:keepNext/>
        <w:keepLines/>
        <w:shd w:val="clear" w:color="auto" w:fill="auto"/>
        <w:bidi w:val="0"/>
        <w:jc w:val="both"/>
        <w:spacing w:before="0" w:after="0" w:line="302" w:lineRule="exact"/>
        <w:ind w:left="0" w:right="0" w:firstLine="860"/>
      </w:pPr>
      <w:bookmarkStart w:id="9" w:name="bookmark9"/>
      <w:r>
        <w:rPr>
          <w:lang w:val="ru-RU" w:eastAsia="ru-RU" w:bidi="ru-RU"/>
          <w:sz w:val="24"/>
          <w:szCs w:val="24"/>
          <w:w w:val="100"/>
          <w:spacing w:val="0"/>
          <w:color w:val="000000"/>
          <w:position w:val="0"/>
        </w:rPr>
        <w:t>В Личном кабинете на ЕПГУ или РПГУ.</w:t>
      </w:r>
      <w:bookmarkEnd w:id="9"/>
    </w:p>
    <w:p>
      <w:pPr>
        <w:pStyle w:val="Style39"/>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Результат предоставления Муниципальной услуги независимо от принятого решения направляется Заявителю в Личный кабинет на ЕПГУ или РПГУ.</w:t>
      </w:r>
    </w:p>
    <w:p>
      <w:pPr>
        <w:pStyle w:val="Style39"/>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В случае принятия предварительного решения о предоставлении Муниципальной услуги Заявителю направляется уведомление в Личный кабинет на ЕПГУ:</w:t>
      </w:r>
    </w:p>
    <w:p>
      <w:pPr>
        <w:pStyle w:val="Style39"/>
        <w:numPr>
          <w:ilvl w:val="0"/>
          <w:numId w:val="33"/>
        </w:numPr>
        <w:tabs>
          <w:tab w:leader="none" w:pos="2149"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ЕНГУ или РПГУ в Организацию;</w:t>
      </w:r>
    </w:p>
    <w:p>
      <w:pPr>
        <w:pStyle w:val="Style39"/>
        <w:numPr>
          <w:ilvl w:val="0"/>
          <w:numId w:val="33"/>
        </w:numPr>
        <w:tabs>
          <w:tab w:leader="none" w:pos="2149"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pPr>
        <w:pStyle w:val="Style30"/>
        <w:numPr>
          <w:ilvl w:val="0"/>
          <w:numId w:val="31"/>
        </w:numPr>
        <w:tabs>
          <w:tab w:leader="none" w:pos="1722"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В Личном кабинете Заявителя в ИС.</w:t>
      </w:r>
    </w:p>
    <w:p>
      <w:pPr>
        <w:pStyle w:val="Style39"/>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Результат предоставления Муниципальной услуги независимо от принятого решения направляется Заявителю в Личный кабинет в ИС.</w:t>
      </w:r>
    </w:p>
    <w:p>
      <w:pPr>
        <w:pStyle w:val="Style39"/>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вИС:</w:t>
      </w:r>
    </w:p>
    <w:p>
      <w:pPr>
        <w:pStyle w:val="Style39"/>
        <w:numPr>
          <w:ilvl w:val="0"/>
          <w:numId w:val="35"/>
        </w:numPr>
        <w:tabs>
          <w:tab w:leader="none" w:pos="2149"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w:t>
      </w:r>
    </w:p>
    <w:p>
      <w:pPr>
        <w:pStyle w:val="Style39"/>
        <w:numPr>
          <w:ilvl w:val="0"/>
          <w:numId w:val="35"/>
        </w:numPr>
        <w:tabs>
          <w:tab w:leader="none" w:pos="2149"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w:t>
      </w:r>
    </w:p>
    <w:p>
      <w:pPr>
        <w:pStyle w:val="Style39"/>
        <w:numPr>
          <w:ilvl w:val="0"/>
          <w:numId w:val="31"/>
        </w:numPr>
        <w:tabs>
          <w:tab w:leader="none" w:pos="1522" w:val="left"/>
        </w:tabs>
        <w:widowControl w:val="0"/>
        <w:keepNext w:val="0"/>
        <w:keepLines w:val="0"/>
        <w:shd w:val="clear" w:color="auto" w:fill="auto"/>
        <w:bidi w:val="0"/>
        <w:jc w:val="both"/>
        <w:spacing w:before="0" w:after="0" w:line="302" w:lineRule="exact"/>
        <w:ind w:left="0" w:right="0" w:firstLine="800"/>
      </w:pPr>
      <w:r>
        <w:rPr>
          <w:rStyle w:val="CharStyle45"/>
        </w:rPr>
        <w:t xml:space="preserve">В МФЦ на бумажном носителе </w:t>
      </w:r>
      <w:r>
        <w:rPr>
          <w:lang w:val="ru-RU" w:eastAsia="ru-RU" w:bidi="ru-RU"/>
          <w:sz w:val="24"/>
          <w:szCs w:val="24"/>
          <w:w w:val="100"/>
          <w:spacing w:val="0"/>
          <w:color w:val="000000"/>
          <w:position w:val="0"/>
        </w:rPr>
        <w:t>(если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pPr>
        <w:pStyle w:val="Style39"/>
        <w:numPr>
          <w:ilvl w:val="0"/>
          <w:numId w:val="31"/>
        </w:numPr>
        <w:tabs>
          <w:tab w:leader="none" w:pos="1527" w:val="left"/>
        </w:tabs>
        <w:widowControl w:val="0"/>
        <w:keepNext w:val="0"/>
        <w:keepLines w:val="0"/>
        <w:shd w:val="clear" w:color="auto" w:fill="auto"/>
        <w:bidi w:val="0"/>
        <w:jc w:val="both"/>
        <w:spacing w:before="0" w:after="0" w:line="302" w:lineRule="exact"/>
        <w:ind w:left="0" w:right="0" w:firstLine="800"/>
      </w:pPr>
      <w:r>
        <w:rPr>
          <w:rStyle w:val="CharStyle45"/>
        </w:rPr>
        <w:t xml:space="preserve">В Организации </w:t>
      </w:r>
      <w:r>
        <w:rPr>
          <w:lang w:val="ru-RU" w:eastAsia="ru-RU" w:bidi="ru-RU"/>
          <w:sz w:val="24"/>
          <w:szCs w:val="24"/>
          <w:w w:val="100"/>
          <w:spacing w:val="0"/>
          <w:color w:val="000000"/>
          <w:position w:val="0"/>
        </w:rPr>
        <w:t>в виде выписки из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pPr>
        <w:pStyle w:val="Style39"/>
        <w:widowControl w:val="0"/>
        <w:keepNext w:val="0"/>
        <w:keepLines w:val="0"/>
        <w:shd w:val="clear" w:color="auto" w:fill="auto"/>
        <w:bidi w:val="0"/>
        <w:jc w:val="both"/>
        <w:spacing w:before="0" w:after="290" w:line="302" w:lineRule="exact"/>
        <w:ind w:left="0" w:right="0" w:firstLine="800"/>
      </w:pPr>
      <w:r>
        <w:rPr>
          <w:lang w:val="ru-RU" w:eastAsia="ru-RU" w:bidi="ru-RU"/>
          <w:sz w:val="24"/>
          <w:szCs w:val="24"/>
          <w:w w:val="100"/>
          <w:spacing w:val="0"/>
          <w:color w:val="000000"/>
          <w:position w:val="0"/>
        </w:rPr>
        <w:t>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pPr>
        <w:pStyle w:val="Style39"/>
        <w:numPr>
          <w:ilvl w:val="0"/>
          <w:numId w:val="23"/>
        </w:numPr>
        <w:tabs>
          <w:tab w:leader="none" w:pos="3505" w:val="left"/>
        </w:tabs>
        <w:widowControl w:val="0"/>
        <w:keepNext w:val="0"/>
        <w:keepLines w:val="0"/>
        <w:shd w:val="clear" w:color="auto" w:fill="auto"/>
        <w:bidi w:val="0"/>
        <w:jc w:val="both"/>
        <w:spacing w:before="0" w:after="118" w:line="240" w:lineRule="exact"/>
        <w:ind w:left="3120" w:right="0" w:firstLine="0"/>
      </w:pPr>
      <w:r>
        <w:rPr>
          <w:lang w:val="ru-RU" w:eastAsia="ru-RU" w:bidi="ru-RU"/>
          <w:sz w:val="24"/>
          <w:szCs w:val="24"/>
          <w:w w:val="100"/>
          <w:spacing w:val="0"/>
          <w:color w:val="000000"/>
          <w:position w:val="0"/>
        </w:rPr>
        <w:t>Максимальный срок ожидания в очереди</w:t>
      </w:r>
    </w:p>
    <w:p>
      <w:pPr>
        <w:pStyle w:val="Style39"/>
        <w:numPr>
          <w:ilvl w:val="1"/>
          <w:numId w:val="23"/>
        </w:numPr>
        <w:tabs>
          <w:tab w:leader="none" w:pos="1464" w:val="left"/>
        </w:tabs>
        <w:widowControl w:val="0"/>
        <w:keepNext w:val="0"/>
        <w:keepLines w:val="0"/>
        <w:shd w:val="clear" w:color="auto" w:fill="auto"/>
        <w:bidi w:val="0"/>
        <w:jc w:val="both"/>
        <w:spacing w:before="0" w:after="271" w:line="302" w:lineRule="exact"/>
        <w:ind w:left="0" w:right="0" w:firstLine="800"/>
      </w:pPr>
      <w:r>
        <w:rPr>
          <w:lang w:val="ru-RU" w:eastAsia="ru-RU" w:bidi="ru-RU"/>
          <w:sz w:val="24"/>
          <w:szCs w:val="24"/>
          <w:w w:val="100"/>
          <w:spacing w:val="0"/>
          <w:color w:val="000000"/>
          <w:position w:val="0"/>
        </w:rPr>
        <w:t>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25 минут.</w:t>
      </w:r>
    </w:p>
    <w:p>
      <w:pPr>
        <w:pStyle w:val="Style39"/>
        <w:numPr>
          <w:ilvl w:val="0"/>
          <w:numId w:val="23"/>
        </w:numPr>
        <w:tabs>
          <w:tab w:leader="none" w:pos="1209" w:val="left"/>
        </w:tabs>
        <w:widowControl w:val="0"/>
        <w:keepNext w:val="0"/>
        <w:keepLines w:val="0"/>
        <w:shd w:val="clear" w:color="auto" w:fill="auto"/>
        <w:bidi w:val="0"/>
        <w:jc w:val="left"/>
        <w:spacing w:before="0" w:after="0" w:line="264" w:lineRule="exact"/>
        <w:ind w:left="800" w:right="0" w:firstLine="0"/>
      </w:pPr>
      <w:r>
        <w:rPr>
          <w:lang w:val="ru-RU" w:eastAsia="ru-RU" w:bidi="ru-RU"/>
          <w:sz w:val="24"/>
          <w:szCs w:val="24"/>
          <w:w w:val="100"/>
          <w:spacing w:val="0"/>
          <w:color w:val="000000"/>
          <w:position w:val="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p>
    <w:p>
      <w:pPr>
        <w:pStyle w:val="Style39"/>
        <w:widowControl w:val="0"/>
        <w:keepNext w:val="0"/>
        <w:keepLines w:val="0"/>
        <w:shd w:val="clear" w:color="auto" w:fill="auto"/>
        <w:bidi w:val="0"/>
        <w:jc w:val="center"/>
        <w:spacing w:before="0" w:after="146" w:line="259" w:lineRule="exact"/>
        <w:ind w:left="360" w:right="0" w:firstLine="0"/>
      </w:pPr>
      <w:r>
        <w:rPr>
          <w:lang w:val="ru-RU" w:eastAsia="ru-RU" w:bidi="ru-RU"/>
          <w:sz w:val="24"/>
          <w:szCs w:val="24"/>
          <w:w w:val="100"/>
          <w:spacing w:val="0"/>
          <w:color w:val="000000"/>
          <w:position w:val="0"/>
        </w:rPr>
        <w:t>необходимых для предоставления Муниципальной услуги, в том числе к обеспечению</w:t>
        <w:br/>
        <w:t>доступности указанных объектов для инвалидов, маломобильных групп населения</w:t>
      </w:r>
    </w:p>
    <w:p>
      <w:pPr>
        <w:pStyle w:val="Style39"/>
        <w:numPr>
          <w:ilvl w:val="1"/>
          <w:numId w:val="23"/>
        </w:numPr>
        <w:tabs>
          <w:tab w:leader="none" w:pos="1460"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p>
    <w:p>
      <w:pPr>
        <w:pStyle w:val="Style39"/>
        <w:numPr>
          <w:ilvl w:val="1"/>
          <w:numId w:val="23"/>
        </w:numPr>
        <w:tabs>
          <w:tab w:leader="none" w:pos="1460"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pPr>
        <w:pStyle w:val="Style39"/>
        <w:numPr>
          <w:ilvl w:val="1"/>
          <w:numId w:val="23"/>
        </w:numPr>
        <w:tabs>
          <w:tab w:leader="none" w:pos="1460"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pPr>
        <w:pStyle w:val="Style39"/>
        <w:numPr>
          <w:ilvl w:val="1"/>
          <w:numId w:val="23"/>
        </w:numPr>
        <w:tabs>
          <w:tab w:leader="none" w:pos="1460"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pPr>
        <w:pStyle w:val="Style39"/>
        <w:numPr>
          <w:ilvl w:val="2"/>
          <w:numId w:val="23"/>
        </w:numPr>
        <w:tabs>
          <w:tab w:leader="none" w:pos="1564"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специальными указателями около строящихся и ремонтируемых объектов;</w:t>
      </w:r>
    </w:p>
    <w:p>
      <w:pPr>
        <w:pStyle w:val="Style39"/>
        <w:numPr>
          <w:ilvl w:val="2"/>
          <w:numId w:val="23"/>
        </w:numPr>
        <w:tabs>
          <w:tab w:leader="none" w:pos="1568"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звуковой сигнализацией у светофоров;</w:t>
      </w:r>
    </w:p>
    <w:p>
      <w:pPr>
        <w:pStyle w:val="Style39"/>
        <w:numPr>
          <w:ilvl w:val="2"/>
          <w:numId w:val="23"/>
        </w:numPr>
        <w:tabs>
          <w:tab w:leader="none" w:pos="1568"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телефонами-автоматами или иными средствами связи, доступными для инвалидов;</w:t>
      </w:r>
    </w:p>
    <w:p>
      <w:pPr>
        <w:pStyle w:val="Style39"/>
        <w:numPr>
          <w:ilvl w:val="2"/>
          <w:numId w:val="23"/>
        </w:numPr>
        <w:tabs>
          <w:tab w:leader="none" w:pos="1568"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санитарно-гигиеническими помещениями;</w:t>
      </w:r>
    </w:p>
    <w:p>
      <w:pPr>
        <w:pStyle w:val="Style39"/>
        <w:numPr>
          <w:ilvl w:val="2"/>
          <w:numId w:val="23"/>
        </w:numPr>
        <w:tabs>
          <w:tab w:leader="none" w:pos="1568"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пандусами и поручнями у лестниц при входах в здание;</w:t>
      </w:r>
    </w:p>
    <w:p>
      <w:pPr>
        <w:pStyle w:val="Style39"/>
        <w:numPr>
          <w:ilvl w:val="2"/>
          <w:numId w:val="23"/>
        </w:numPr>
        <w:tabs>
          <w:tab w:leader="none" w:pos="1521"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пандусами при входах в здания, пандусами или подъемными пандусами, или подъемными устройствами у лестниц на лифтовых площадках;</w:t>
      </w:r>
    </w:p>
    <w:p>
      <w:pPr>
        <w:pStyle w:val="Style39"/>
        <w:numPr>
          <w:ilvl w:val="2"/>
          <w:numId w:val="23"/>
        </w:numPr>
        <w:tabs>
          <w:tab w:leader="none" w:pos="1516"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Style39"/>
        <w:numPr>
          <w:ilvl w:val="1"/>
          <w:numId w:val="23"/>
        </w:numPr>
        <w:tabs>
          <w:tab w:leader="none" w:pos="1460"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w:t>
      </w:r>
      <w:r>
        <w:rPr>
          <w:lang w:val="en-US" w:eastAsia="en-US" w:bidi="en-US"/>
          <w:sz w:val="24"/>
          <w:szCs w:val="24"/>
          <w:w w:val="100"/>
          <w:spacing w:val="0"/>
          <w:color w:val="000000"/>
          <w:position w:val="0"/>
        </w:rPr>
        <w:t xml:space="preserve">I, </w:t>
      </w:r>
      <w:r>
        <w:rPr>
          <w:lang w:val="ru-RU" w:eastAsia="ru-RU" w:bidi="ru-RU"/>
          <w:sz w:val="24"/>
          <w:szCs w:val="24"/>
          <w:w w:val="100"/>
          <w:spacing w:val="0"/>
          <w:color w:val="000000"/>
          <w:position w:val="0"/>
        </w:rPr>
        <w:t>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pPr>
        <w:pStyle w:val="Style39"/>
        <w:numPr>
          <w:ilvl w:val="1"/>
          <w:numId w:val="23"/>
        </w:numPr>
        <w:tabs>
          <w:tab w:leader="none" w:pos="1460"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Помещения, в которых осуществляется предоставление Муниципальной услуги,</w:t>
      </w:r>
    </w:p>
    <w:p>
      <w:pPr>
        <w:pStyle w:val="Style39"/>
        <w:tabs>
          <w:tab w:leader="none" w:pos="3538" w:val="left"/>
        </w:tabs>
        <w:widowControl w:val="0"/>
        <w:keepNext w:val="0"/>
        <w:keepLines w:val="0"/>
        <w:shd w:val="clear" w:color="auto" w:fill="auto"/>
        <w:bidi w:val="0"/>
        <w:jc w:val="both"/>
        <w:spacing w:before="0" w:after="0" w:line="302" w:lineRule="exact"/>
        <w:ind w:left="0" w:right="0" w:firstLine="0"/>
      </w:pPr>
      <w:r>
        <w:rPr>
          <w:lang w:val="ru-RU" w:eastAsia="ru-RU" w:bidi="ru-RU"/>
          <w:sz w:val="24"/>
          <w:szCs w:val="24"/>
          <w:w w:val="100"/>
          <w:spacing w:val="0"/>
          <w:color w:val="000000"/>
          <w:position w:val="0"/>
        </w:rPr>
        <w:t>должны соответствовать требованиям, установленным постановлением Правительства Российской Федерации от 22.12.2012 №</w:t>
        <w:tab/>
        <w:t>1376 «Об утверждении Правил организации деятельности</w:t>
      </w:r>
    </w:p>
    <w:p>
      <w:pPr>
        <w:pStyle w:val="Style39"/>
        <w:widowControl w:val="0"/>
        <w:keepNext w:val="0"/>
        <w:keepLines w:val="0"/>
        <w:shd w:val="clear" w:color="auto" w:fill="auto"/>
        <w:bidi w:val="0"/>
        <w:jc w:val="both"/>
        <w:spacing w:before="0" w:after="0" w:line="302" w:lineRule="exact"/>
        <w:ind w:left="0" w:right="0" w:firstLine="0"/>
      </w:pPr>
      <w:r>
        <w:rPr>
          <w:lang w:val="ru-RU" w:eastAsia="ru-RU" w:bidi="ru-RU"/>
          <w:sz w:val="24"/>
          <w:szCs w:val="24"/>
          <w:w w:val="100"/>
          <w:spacing w:val="0"/>
          <w:color w:val="000000"/>
          <w:position w:val="0"/>
        </w:rPr>
        <w:t>многофункциональных центров предоставления государственных и муниципальных услуг».</w:t>
      </w:r>
    </w:p>
    <w:p>
      <w:pPr>
        <w:pStyle w:val="Style39"/>
        <w:numPr>
          <w:ilvl w:val="1"/>
          <w:numId w:val="23"/>
        </w:numPr>
        <w:tabs>
          <w:tab w:leader="none" w:pos="1460"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Количество мест ожидания определяется исходя из фактической нагрузки и возможностей для их размещения в здании.</w:t>
      </w:r>
    </w:p>
    <w:p>
      <w:pPr>
        <w:pStyle w:val="Style39"/>
        <w:numPr>
          <w:ilvl w:val="1"/>
          <w:numId w:val="23"/>
        </w:numPr>
        <w:tabs>
          <w:tab w:leader="none" w:pos="1460"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Места ожидания должны соответствовать комфортным условиям для Заявителей и оптимальным условиям работы работников.</w:t>
      </w:r>
    </w:p>
    <w:p>
      <w:pPr>
        <w:pStyle w:val="Style39"/>
        <w:numPr>
          <w:ilvl w:val="1"/>
          <w:numId w:val="23"/>
        </w:numPr>
        <w:tabs>
          <w:tab w:leader="none" w:pos="1460" w:val="left"/>
        </w:tabs>
        <w:widowControl w:val="0"/>
        <w:keepNext w:val="0"/>
        <w:keepLines w:val="0"/>
        <w:shd w:val="clear" w:color="auto" w:fill="auto"/>
        <w:bidi w:val="0"/>
        <w:jc w:val="both"/>
        <w:spacing w:before="0" w:after="0" w:line="302" w:lineRule="exact"/>
        <w:ind w:left="0" w:right="0" w:firstLine="820"/>
      </w:pPr>
      <w:r>
        <w:rPr>
          <w:lang w:val="ru-RU" w:eastAsia="ru-RU" w:bidi="ru-RU"/>
          <w:sz w:val="24"/>
          <w:szCs w:val="24"/>
          <w:w w:val="100"/>
          <w:spacing w:val="0"/>
          <w:color w:val="000000"/>
          <w:position w:val="0"/>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 коляски и собак-проводников):</w:t>
      </w:r>
    </w:p>
    <w:p>
      <w:pPr>
        <w:pStyle w:val="Style39"/>
        <w:numPr>
          <w:ilvl w:val="2"/>
          <w:numId w:val="23"/>
        </w:numPr>
        <w:tabs>
          <w:tab w:leader="none" w:pos="1513" w:val="left"/>
        </w:tabs>
        <w:widowControl w:val="0"/>
        <w:keepNext w:val="0"/>
        <w:keepLines w:val="0"/>
        <w:shd w:val="clear" w:color="auto" w:fill="auto"/>
        <w:bidi w:val="0"/>
        <w:jc w:val="both"/>
        <w:spacing w:before="0" w:after="0" w:line="341" w:lineRule="exact"/>
        <w:ind w:left="0" w:right="0" w:firstLine="860"/>
      </w:pPr>
      <w:r>
        <w:rPr>
          <w:lang w:val="ru-RU" w:eastAsia="ru-RU" w:bidi="ru-RU"/>
          <w:sz w:val="24"/>
          <w:szCs w:val="24"/>
          <w:w w:val="100"/>
          <w:spacing w:val="0"/>
          <w:color w:val="000000"/>
          <w:position w:val="0"/>
        </w:rPr>
        <w:t>беспрепятственный доступ к помещениям Организации, МФЦ. где предоставляется Муниципальная услуга;</w:t>
      </w:r>
    </w:p>
    <w:p>
      <w:pPr>
        <w:pStyle w:val="Style39"/>
        <w:numPr>
          <w:ilvl w:val="2"/>
          <w:numId w:val="23"/>
        </w:numPr>
        <w:tabs>
          <w:tab w:leader="none" w:pos="1518"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возможность самостоятельного или с помощью работников Организации, работников МФЦ передвижения по территории, на которой расположены помещения;</w:t>
      </w:r>
    </w:p>
    <w:p>
      <w:pPr>
        <w:pStyle w:val="Style39"/>
        <w:numPr>
          <w:ilvl w:val="2"/>
          <w:numId w:val="23"/>
        </w:numPr>
        <w:tabs>
          <w:tab w:leader="none" w:pos="1518"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w:t>
      </w:r>
    </w:p>
    <w:p>
      <w:pPr>
        <w:pStyle w:val="Style39"/>
        <w:numPr>
          <w:ilvl w:val="2"/>
          <w:numId w:val="23"/>
        </w:numPr>
        <w:tabs>
          <w:tab w:leader="none" w:pos="1518" w:val="left"/>
        </w:tabs>
        <w:widowControl w:val="0"/>
        <w:keepNext w:val="0"/>
        <w:keepLines w:val="0"/>
        <w:shd w:val="clear" w:color="auto" w:fill="auto"/>
        <w:bidi w:val="0"/>
        <w:jc w:val="both"/>
        <w:spacing w:before="0" w:after="0" w:line="302" w:lineRule="exact"/>
        <w:ind w:left="0" w:right="0" w:firstLine="860"/>
      </w:pPr>
      <w:r>
        <w:rPr>
          <w:lang w:val="ru-RU" w:eastAsia="ru-RU" w:bidi="ru-RU"/>
          <w:sz w:val="24"/>
          <w:szCs w:val="24"/>
          <w:w w:val="100"/>
          <w:spacing w:val="0"/>
          <w:color w:val="000000"/>
          <w:position w:val="0"/>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pPr>
        <w:pStyle w:val="Style39"/>
        <w:numPr>
          <w:ilvl w:val="2"/>
          <w:numId w:val="23"/>
        </w:numPr>
        <w:tabs>
          <w:tab w:leader="none" w:pos="1522" w:val="left"/>
        </w:tabs>
        <w:widowControl w:val="0"/>
        <w:keepNext w:val="0"/>
        <w:keepLines w:val="0"/>
        <w:shd w:val="clear" w:color="auto" w:fill="auto"/>
        <w:bidi w:val="0"/>
        <w:jc w:val="both"/>
        <w:spacing w:before="0" w:after="230" w:line="302" w:lineRule="exact"/>
        <w:ind w:left="0" w:right="0" w:firstLine="860"/>
      </w:pPr>
      <w:r>
        <w:rPr>
          <w:lang w:val="ru-RU" w:eastAsia="ru-RU" w:bidi="ru-RU"/>
          <w:sz w:val="24"/>
          <w:szCs w:val="24"/>
          <w:w w:val="100"/>
          <w:spacing w:val="0"/>
          <w:color w:val="000000"/>
          <w:position w:val="0"/>
        </w:rPr>
        <w:t>сопровождение инвалидов, имеющих стойкие расстройства функции зрения и самостоятельного передвижения, и оказание им помощи в помещениях.</w:t>
      </w:r>
    </w:p>
    <w:p>
      <w:pPr>
        <w:pStyle w:val="Style39"/>
        <w:numPr>
          <w:ilvl w:val="0"/>
          <w:numId w:val="23"/>
        </w:numPr>
        <w:tabs>
          <w:tab w:leader="none" w:pos="2574" w:val="left"/>
        </w:tabs>
        <w:widowControl w:val="0"/>
        <w:keepNext w:val="0"/>
        <w:keepLines w:val="0"/>
        <w:shd w:val="clear" w:color="auto" w:fill="auto"/>
        <w:bidi w:val="0"/>
        <w:jc w:val="both"/>
        <w:spacing w:before="0" w:after="169" w:line="240" w:lineRule="exact"/>
        <w:ind w:left="2160" w:right="0" w:firstLine="0"/>
      </w:pPr>
      <w:r>
        <w:rPr>
          <w:lang w:val="ru-RU" w:eastAsia="ru-RU" w:bidi="ru-RU"/>
          <w:sz w:val="24"/>
          <w:szCs w:val="24"/>
          <w:w w:val="100"/>
          <w:spacing w:val="0"/>
          <w:color w:val="000000"/>
          <w:position w:val="0"/>
        </w:rPr>
        <w:t>Показатели доступности и качества Муниципальной услуги</w:t>
      </w:r>
    </w:p>
    <w:p>
      <w:pPr>
        <w:pStyle w:val="Style39"/>
        <w:numPr>
          <w:ilvl w:val="1"/>
          <w:numId w:val="23"/>
        </w:numPr>
        <w:tabs>
          <w:tab w:leader="none" w:pos="1457" w:val="left"/>
        </w:tabs>
        <w:widowControl w:val="0"/>
        <w:keepNext w:val="0"/>
        <w:keepLines w:val="0"/>
        <w:shd w:val="clear" w:color="auto" w:fill="auto"/>
        <w:bidi w:val="0"/>
        <w:jc w:val="both"/>
        <w:spacing w:before="0" w:after="0" w:line="307" w:lineRule="exact"/>
        <w:ind w:left="0" w:right="0" w:firstLine="860"/>
      </w:pPr>
      <w:r>
        <w:rPr>
          <w:lang w:val="ru-RU" w:eastAsia="ru-RU" w:bidi="ru-RU"/>
          <w:sz w:val="24"/>
          <w:szCs w:val="24"/>
          <w:w w:val="100"/>
          <w:spacing w:val="0"/>
          <w:color w:val="000000"/>
          <w:position w:val="0"/>
        </w:rPr>
        <w:t>Оценка доступности и качества предоставления Муниципальной услуги должна осуществляться по следующим показателям:</w:t>
      </w:r>
    </w:p>
    <w:p>
      <w:pPr>
        <w:pStyle w:val="Style39"/>
        <w:numPr>
          <w:ilvl w:val="2"/>
          <w:numId w:val="23"/>
        </w:numPr>
        <w:tabs>
          <w:tab w:leader="none" w:pos="1513" w:val="left"/>
        </w:tabs>
        <w:widowControl w:val="0"/>
        <w:keepNext w:val="0"/>
        <w:keepLines w:val="0"/>
        <w:shd w:val="clear" w:color="auto" w:fill="auto"/>
        <w:bidi w:val="0"/>
        <w:jc w:val="both"/>
        <w:spacing w:before="0" w:after="0" w:line="307" w:lineRule="exact"/>
        <w:ind w:left="0" w:right="0" w:firstLine="860"/>
      </w:pPr>
      <w:r>
        <w:rPr>
          <w:lang w:val="ru-RU" w:eastAsia="ru-RU" w:bidi="ru-RU"/>
          <w:sz w:val="24"/>
          <w:szCs w:val="24"/>
          <w:w w:val="100"/>
          <w:spacing w:val="0"/>
          <w:color w:val="000000"/>
          <w:position w:val="0"/>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pPr>
        <w:pStyle w:val="Style39"/>
        <w:numPr>
          <w:ilvl w:val="2"/>
          <w:numId w:val="23"/>
        </w:numPr>
        <w:tabs>
          <w:tab w:leader="none" w:pos="1513" w:val="left"/>
        </w:tabs>
        <w:widowControl w:val="0"/>
        <w:keepNext w:val="0"/>
        <w:keepLines w:val="0"/>
        <w:shd w:val="clear" w:color="auto" w:fill="auto"/>
        <w:bidi w:val="0"/>
        <w:jc w:val="both"/>
        <w:spacing w:before="0" w:after="0" w:line="307" w:lineRule="exact"/>
        <w:ind w:left="0" w:right="0" w:firstLine="860"/>
      </w:pPr>
      <w:r>
        <w:rPr>
          <w:lang w:val="ru-RU" w:eastAsia="ru-RU" w:bidi="ru-RU"/>
          <w:sz w:val="24"/>
          <w:szCs w:val="24"/>
          <w:w w:val="100"/>
          <w:spacing w:val="0"/>
          <w:color w:val="000000"/>
          <w:position w:val="0"/>
        </w:rPr>
        <w:t>возможность выбора Заявителем форм предоставления Муниципальной услуги, в том числе в электронной форме посредством ЕНГУ или РИТУ;</w:t>
      </w:r>
    </w:p>
    <w:p>
      <w:pPr>
        <w:pStyle w:val="Style39"/>
        <w:numPr>
          <w:ilvl w:val="2"/>
          <w:numId w:val="23"/>
        </w:numPr>
        <w:tabs>
          <w:tab w:leader="none" w:pos="1518" w:val="left"/>
        </w:tabs>
        <w:widowControl w:val="0"/>
        <w:keepNext w:val="0"/>
        <w:keepLines w:val="0"/>
        <w:shd w:val="clear" w:color="auto" w:fill="auto"/>
        <w:bidi w:val="0"/>
        <w:jc w:val="both"/>
        <w:spacing w:before="0" w:after="0" w:line="307" w:lineRule="exact"/>
        <w:ind w:left="0" w:right="0" w:firstLine="860"/>
      </w:pPr>
      <w:r>
        <w:rPr>
          <w:lang w:val="ru-RU" w:eastAsia="ru-RU" w:bidi="ru-RU"/>
          <w:sz w:val="24"/>
          <w:szCs w:val="24"/>
          <w:w w:val="100"/>
          <w:spacing w:val="0"/>
          <w:color w:val="000000"/>
          <w:position w:val="0"/>
        </w:rPr>
        <w:t>обеспечение бесплатного доступа к ЕНГУ или РИГУ для подачи запросов, документов, информации, необходимых для получения Муниципальной услуги в электронной форме, в любом МФЦ в пределах территории муниципального района «Дербентский район» по выбору Заявителя независимо от его места жительства или места пребывания;</w:t>
      </w:r>
    </w:p>
    <w:p>
      <w:pPr>
        <w:pStyle w:val="Style39"/>
        <w:numPr>
          <w:ilvl w:val="2"/>
          <w:numId w:val="23"/>
        </w:numPr>
        <w:tabs>
          <w:tab w:leader="none" w:pos="1513" w:val="left"/>
        </w:tabs>
        <w:widowControl w:val="0"/>
        <w:keepNext w:val="0"/>
        <w:keepLines w:val="0"/>
        <w:shd w:val="clear" w:color="auto" w:fill="auto"/>
        <w:bidi w:val="0"/>
        <w:jc w:val="both"/>
        <w:spacing w:before="0" w:after="0" w:line="307" w:lineRule="exact"/>
        <w:ind w:left="0" w:right="0" w:firstLine="860"/>
      </w:pPr>
      <w:r>
        <w:rPr>
          <w:lang w:val="ru-RU" w:eastAsia="ru-RU" w:bidi="ru-RU"/>
          <w:sz w:val="24"/>
          <w:szCs w:val="24"/>
          <w:w w:val="100"/>
          <w:spacing w:val="0"/>
          <w:color w:val="000000"/>
          <w:position w:val="0"/>
        </w:rPr>
        <w:t>доступность обращения за предоставлением Муниципальной услуги, в том числе для инвалидов и других маломобильных групп населения;</w:t>
      </w:r>
    </w:p>
    <w:p>
      <w:pPr>
        <w:pStyle w:val="Style39"/>
        <w:numPr>
          <w:ilvl w:val="2"/>
          <w:numId w:val="23"/>
        </w:numPr>
        <w:tabs>
          <w:tab w:leader="none" w:pos="1513" w:val="left"/>
        </w:tabs>
        <w:widowControl w:val="0"/>
        <w:keepNext w:val="0"/>
        <w:keepLines w:val="0"/>
        <w:shd w:val="clear" w:color="auto" w:fill="auto"/>
        <w:bidi w:val="0"/>
        <w:jc w:val="both"/>
        <w:spacing w:before="0" w:after="0" w:line="307" w:lineRule="exact"/>
        <w:ind w:left="0" w:right="0" w:firstLine="860"/>
      </w:pPr>
      <w:r>
        <w:rPr>
          <w:lang w:val="ru-RU" w:eastAsia="ru-RU" w:bidi="ru-RU"/>
          <w:sz w:val="24"/>
          <w:szCs w:val="24"/>
          <w:w w:val="100"/>
          <w:spacing w:val="0"/>
          <w:color w:val="000000"/>
          <w:position w:val="0"/>
        </w:rPr>
        <w:t>соблюдения установленного времени ожидания в очереди при подаче Запроса и при получении результата предоставления Муниципальной услуги;</w:t>
      </w:r>
    </w:p>
    <w:p>
      <w:pPr>
        <w:pStyle w:val="Style39"/>
        <w:numPr>
          <w:ilvl w:val="2"/>
          <w:numId w:val="23"/>
        </w:numPr>
        <w:tabs>
          <w:tab w:leader="none" w:pos="1518" w:val="left"/>
        </w:tabs>
        <w:widowControl w:val="0"/>
        <w:keepNext w:val="0"/>
        <w:keepLines w:val="0"/>
        <w:shd w:val="clear" w:color="auto" w:fill="auto"/>
        <w:bidi w:val="0"/>
        <w:jc w:val="both"/>
        <w:spacing w:before="0" w:after="0" w:line="307" w:lineRule="exact"/>
        <w:ind w:left="0" w:right="0" w:firstLine="860"/>
      </w:pPr>
      <w:r>
        <w:rPr>
          <w:lang w:val="ru-RU" w:eastAsia="ru-RU" w:bidi="ru-RU"/>
          <w:sz w:val="24"/>
          <w:szCs w:val="24"/>
          <w:w w:val="100"/>
          <w:spacing w:val="0"/>
          <w:color w:val="000000"/>
          <w:position w:val="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Style39"/>
        <w:numPr>
          <w:ilvl w:val="2"/>
          <w:numId w:val="23"/>
        </w:numPr>
        <w:tabs>
          <w:tab w:leader="none" w:pos="1518" w:val="left"/>
        </w:tabs>
        <w:widowControl w:val="0"/>
        <w:keepNext w:val="0"/>
        <w:keepLines w:val="0"/>
        <w:shd w:val="clear" w:color="auto" w:fill="auto"/>
        <w:bidi w:val="0"/>
        <w:jc w:val="both"/>
        <w:spacing w:before="0" w:after="0" w:line="307" w:lineRule="exact"/>
        <w:ind w:left="0" w:right="0" w:firstLine="860"/>
      </w:pPr>
      <w:r>
        <w:rPr>
          <w:lang w:val="ru-RU" w:eastAsia="ru-RU" w:bidi="ru-RU"/>
          <w:sz w:val="24"/>
          <w:szCs w:val="24"/>
          <w:w w:val="100"/>
          <w:spacing w:val="0"/>
          <w:color w:val="000000"/>
          <w:position w:val="0"/>
        </w:rPr>
        <w:t>отсутствие обоснованных жалоб со стороны Заявителей по результатам предоставления Муниципальной услуги;</w:t>
      </w:r>
    </w:p>
    <w:p>
      <w:pPr>
        <w:pStyle w:val="Style39"/>
        <w:numPr>
          <w:ilvl w:val="2"/>
          <w:numId w:val="23"/>
        </w:numPr>
        <w:tabs>
          <w:tab w:leader="none" w:pos="1518" w:val="left"/>
        </w:tabs>
        <w:widowControl w:val="0"/>
        <w:keepNext w:val="0"/>
        <w:keepLines w:val="0"/>
        <w:shd w:val="clear" w:color="auto" w:fill="auto"/>
        <w:bidi w:val="0"/>
        <w:jc w:val="both"/>
        <w:spacing w:before="0" w:after="0" w:line="307" w:lineRule="exact"/>
        <w:ind w:left="0" w:right="0" w:firstLine="860"/>
      </w:pPr>
      <w:r>
        <w:rPr>
          <w:lang w:val="ru-RU" w:eastAsia="ru-RU" w:bidi="ru-RU"/>
          <w:sz w:val="24"/>
          <w:szCs w:val="24"/>
          <w:w w:val="100"/>
          <w:spacing w:val="0"/>
          <w:color w:val="000000"/>
          <w:position w:val="0"/>
        </w:rPr>
        <w:t>предоставление возможности получения информации о ходе предоставления Муниципальной услуги, в том числе с использованием ЕНГУ или РИГУ.</w:t>
      </w:r>
    </w:p>
    <w:p>
      <w:pPr>
        <w:pStyle w:val="Style39"/>
        <w:numPr>
          <w:ilvl w:val="1"/>
          <w:numId w:val="23"/>
        </w:numPr>
        <w:tabs>
          <w:tab w:leader="none" w:pos="1457" w:val="left"/>
        </w:tabs>
        <w:widowControl w:val="0"/>
        <w:keepNext w:val="0"/>
        <w:keepLines w:val="0"/>
        <w:shd w:val="clear" w:color="auto" w:fill="auto"/>
        <w:bidi w:val="0"/>
        <w:jc w:val="both"/>
        <w:spacing w:before="0" w:after="0" w:line="307" w:lineRule="exact"/>
        <w:ind w:left="0" w:right="0" w:firstLine="860"/>
        <w:sectPr>
          <w:pgSz w:w="11900" w:h="16840"/>
          <w:pgMar w:top="1227" w:left="1036" w:right="449" w:bottom="1831" w:header="0" w:footer="3" w:gutter="0"/>
          <w:rtlGutter w:val="0"/>
          <w:cols w:space="720"/>
          <w:noEndnote/>
          <w:docGrid w:linePitch="360"/>
        </w:sectPr>
      </w:pPr>
      <w:r>
        <w:rPr>
          <w:lang w:val="ru-RU" w:eastAsia="ru-RU" w:bidi="ru-RU"/>
          <w:sz w:val="24"/>
          <w:szCs w:val="24"/>
          <w:w w:val="100"/>
          <w:spacing w:val="0"/>
          <w:color w:val="000000"/>
          <w:position w:val="0"/>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pPr>
        <w:pStyle w:val="Style39"/>
        <w:numPr>
          <w:ilvl w:val="0"/>
          <w:numId w:val="23"/>
        </w:numPr>
        <w:tabs>
          <w:tab w:leader="none" w:pos="1108" w:val="left"/>
        </w:tabs>
        <w:widowControl w:val="0"/>
        <w:keepNext w:val="0"/>
        <w:keepLines w:val="0"/>
        <w:shd w:val="clear" w:color="auto" w:fill="auto"/>
        <w:bidi w:val="0"/>
        <w:jc w:val="both"/>
        <w:spacing w:before="0" w:after="178" w:line="240" w:lineRule="exact"/>
        <w:ind w:left="600" w:right="0" w:firstLine="0"/>
      </w:pPr>
      <w:r>
        <w:rPr>
          <w:lang w:val="ru-RU" w:eastAsia="ru-RU" w:bidi="ru-RU"/>
          <w:sz w:val="24"/>
          <w:szCs w:val="24"/>
          <w:w w:val="100"/>
          <w:spacing w:val="0"/>
          <w:color w:val="000000"/>
          <w:position w:val="0"/>
        </w:rPr>
        <w:t>Требования к организации предоставления Муниципальной услуги в электронной форме</w:t>
      </w:r>
    </w:p>
    <w:p>
      <w:pPr>
        <w:pStyle w:val="Style39"/>
        <w:numPr>
          <w:ilvl w:val="1"/>
          <w:numId w:val="23"/>
        </w:numPr>
        <w:tabs>
          <w:tab w:leader="none" w:pos="1475"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В целях предоставления Муниципальной услуги в электронной форме с использованием ЕНГУ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pPr>
        <w:pStyle w:val="Style39"/>
        <w:numPr>
          <w:ilvl w:val="1"/>
          <w:numId w:val="23"/>
        </w:numPr>
        <w:tabs>
          <w:tab w:leader="none" w:pos="1475"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При предоставлении Муниципальной услуги в электронной форме осуществляются:</w:t>
      </w:r>
    </w:p>
    <w:p>
      <w:pPr>
        <w:pStyle w:val="Style39"/>
        <w:numPr>
          <w:ilvl w:val="2"/>
          <w:numId w:val="23"/>
        </w:numPr>
        <w:tabs>
          <w:tab w:leader="none" w:pos="1515"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pPr>
        <w:pStyle w:val="Style39"/>
        <w:numPr>
          <w:ilvl w:val="2"/>
          <w:numId w:val="23"/>
        </w:numPr>
        <w:tabs>
          <w:tab w:leader="none" w:pos="1510"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подача Запроса и иных документов, необходимых для предоставления Муниципальной услуги, в Организацию с использованием ЕПГУ или РПГУ;</w:t>
      </w:r>
    </w:p>
    <w:p>
      <w:pPr>
        <w:pStyle w:val="Style39"/>
        <w:numPr>
          <w:ilvl w:val="2"/>
          <w:numId w:val="23"/>
        </w:numPr>
        <w:tabs>
          <w:tab w:leader="none" w:pos="3266" w:val="left"/>
          <w:tab w:leader="none" w:pos="4683" w:val="left"/>
          <w:tab w:leader="none" w:pos="6253"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 xml:space="preserve"> поступление</w:t>
        <w:tab/>
        <w:t>Запроса и</w:t>
        <w:tab/>
        <w:t>документов,</w:t>
        <w:tab/>
        <w:t>необходимых для предоставления</w:t>
      </w:r>
    </w:p>
    <w:p>
      <w:pPr>
        <w:pStyle w:val="Style39"/>
        <w:widowControl w:val="0"/>
        <w:keepNext w:val="0"/>
        <w:keepLines w:val="0"/>
        <w:shd w:val="clear" w:color="auto" w:fill="auto"/>
        <w:bidi w:val="0"/>
        <w:jc w:val="left"/>
        <w:spacing w:before="0" w:after="0" w:line="302" w:lineRule="exact"/>
        <w:ind w:left="0" w:right="0" w:firstLine="0"/>
      </w:pPr>
      <w:r>
        <w:rPr>
          <w:lang w:val="ru-RU" w:eastAsia="ru-RU" w:bidi="ru-RU"/>
          <w:sz w:val="24"/>
          <w:szCs w:val="24"/>
          <w:w w:val="100"/>
          <w:spacing w:val="0"/>
          <w:color w:val="000000"/>
          <w:position w:val="0"/>
        </w:rPr>
        <w:t>Муниципальной услуги, в интегрированную с ЕАИС ДО или РПГУ ИС;</w:t>
      </w:r>
    </w:p>
    <w:p>
      <w:pPr>
        <w:pStyle w:val="Style39"/>
        <w:numPr>
          <w:ilvl w:val="2"/>
          <w:numId w:val="23"/>
        </w:numPr>
        <w:tabs>
          <w:tab w:leader="none" w:pos="1515"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обработка и регистрация Запроса и документов, необходимых для предоставления Муниципальной услуги, в ИС;</w:t>
      </w:r>
    </w:p>
    <w:p>
      <w:pPr>
        <w:pStyle w:val="Style39"/>
        <w:numPr>
          <w:ilvl w:val="2"/>
          <w:numId w:val="23"/>
        </w:numPr>
        <w:tabs>
          <w:tab w:leader="none" w:pos="1515"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получение Заявителем уведомлений о ходе предоставлении Муниципальной услуги в Личный кабинет на ЕПГУ или РПГУ;</w:t>
      </w:r>
    </w:p>
    <w:p>
      <w:pPr>
        <w:pStyle w:val="Style39"/>
        <w:numPr>
          <w:ilvl w:val="2"/>
          <w:numId w:val="23"/>
        </w:numPr>
        <w:tabs>
          <w:tab w:leader="none" w:pos="1520"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pPr>
        <w:pStyle w:val="Style39"/>
        <w:numPr>
          <w:ilvl w:val="2"/>
          <w:numId w:val="23"/>
        </w:numPr>
        <w:tabs>
          <w:tab w:leader="none" w:pos="1515"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возможность оплаты государственной пошлины, иной платы за предоставление Муниципальной услуги посредством электронных сервисов на ЕПГУ или РПГУ;</w:t>
      </w:r>
    </w:p>
    <w:p>
      <w:pPr>
        <w:pStyle w:val="Style39"/>
        <w:numPr>
          <w:ilvl w:val="2"/>
          <w:numId w:val="23"/>
        </w:numPr>
        <w:tabs>
          <w:tab w:leader="none" w:pos="1510"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получение Заявителем сведений о ходе предоставления Муниципальной услуги посредством информационного сервиса «Узнать статус Заявления»;</w:t>
      </w:r>
    </w:p>
    <w:p>
      <w:pPr>
        <w:pStyle w:val="Style39"/>
        <w:numPr>
          <w:ilvl w:val="2"/>
          <w:numId w:val="23"/>
        </w:numPr>
        <w:tabs>
          <w:tab w:leader="none" w:pos="1510"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получение Заявителем результата предоставления Муниципальной услуги в Личном кабинете на ЕПГУ или РПГУ в виде электронного документа;</w:t>
      </w:r>
    </w:p>
    <w:p>
      <w:pPr>
        <w:pStyle w:val="Style39"/>
        <w:numPr>
          <w:ilvl w:val="2"/>
          <w:numId w:val="23"/>
        </w:numPr>
        <w:tabs>
          <w:tab w:leader="none" w:pos="2155"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w:t>
      </w:r>
    </w:p>
    <w:p>
      <w:pPr>
        <w:pStyle w:val="Style39"/>
        <w:numPr>
          <w:ilvl w:val="1"/>
          <w:numId w:val="23"/>
        </w:numPr>
        <w:tabs>
          <w:tab w:leader="none" w:pos="1475" w:val="left"/>
          <w:tab w:leader="none" w:pos="3266"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tab/>
        <w:t>муниципального района «Дербентский район», утверждены</w:t>
      </w:r>
    </w:p>
    <w:p>
      <w:pPr>
        <w:pStyle w:val="Style39"/>
        <w:widowControl w:val="0"/>
        <w:keepNext w:val="0"/>
        <w:keepLines w:val="0"/>
        <w:shd w:val="clear" w:color="auto" w:fill="auto"/>
        <w:bidi w:val="0"/>
        <w:jc w:val="left"/>
        <w:spacing w:before="0" w:after="0" w:line="302" w:lineRule="exact"/>
        <w:ind w:left="0" w:right="0" w:firstLine="0"/>
      </w:pPr>
      <w:r>
        <w:rPr>
          <w:lang w:val="ru-RU" w:eastAsia="ru-RU" w:bidi="ru-RU"/>
          <w:sz w:val="24"/>
          <w:szCs w:val="24"/>
          <w:w w:val="100"/>
          <w:spacing w:val="0"/>
          <w:color w:val="000000"/>
          <w:position w:val="0"/>
        </w:rPr>
        <w:t>НАИМЕНОВАНИЕ АКТА:</w:t>
      </w:r>
    </w:p>
    <w:p>
      <w:pPr>
        <w:pStyle w:val="Style39"/>
        <w:numPr>
          <w:ilvl w:val="2"/>
          <w:numId w:val="23"/>
        </w:numPr>
        <w:tabs>
          <w:tab w:leader="none" w:pos="1585"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Электронные документы представляются в следующих форматах:</w:t>
      </w:r>
    </w:p>
    <w:p>
      <w:pPr>
        <w:pStyle w:val="Style39"/>
        <w:tabs>
          <w:tab w:leader="none" w:pos="1194" w:val="left"/>
        </w:tabs>
        <w:widowControl w:val="0"/>
        <w:keepNext w:val="0"/>
        <w:keepLines w:val="0"/>
        <w:shd w:val="clear" w:color="auto" w:fill="auto"/>
        <w:bidi w:val="0"/>
        <w:jc w:val="both"/>
        <w:spacing w:before="0" w:after="0" w:line="302" w:lineRule="exact"/>
        <w:ind w:left="0" w:right="0" w:firstLine="800"/>
      </w:pPr>
      <w:r>
        <w:rPr>
          <w:lang w:val="en-US" w:eastAsia="en-US" w:bidi="en-US"/>
          <w:sz w:val="24"/>
          <w:szCs w:val="24"/>
          <w:w w:val="100"/>
          <w:spacing w:val="0"/>
          <w:color w:val="000000"/>
          <w:position w:val="0"/>
        </w:rPr>
        <w:t>а.</w:t>
        <w:tab/>
        <w:t xml:space="preserve">xml </w:t>
      </w:r>
      <w:r>
        <w:rPr>
          <w:lang w:val="ru-RU" w:eastAsia="ru-RU" w:bidi="ru-RU"/>
          <w:sz w:val="24"/>
          <w:szCs w:val="24"/>
          <w:w w:val="100"/>
          <w:spacing w:val="0"/>
          <w:color w:val="000000"/>
          <w:position w:val="0"/>
        </w:rPr>
        <w:t>- для формализованных документов;</w:t>
      </w:r>
    </w:p>
    <w:p>
      <w:pPr>
        <w:pStyle w:val="Style39"/>
        <w:tabs>
          <w:tab w:leader="none" w:pos="1108"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б.</w:t>
        <w:tab/>
      </w:r>
      <w:r>
        <w:rPr>
          <w:lang w:val="en-US" w:eastAsia="en-US" w:bidi="en-US"/>
          <w:sz w:val="24"/>
          <w:szCs w:val="24"/>
          <w:w w:val="100"/>
          <w:spacing w:val="0"/>
          <w:color w:val="000000"/>
          <w:position w:val="0"/>
        </w:rPr>
        <w:t xml:space="preserve">doc, docx, odt </w:t>
      </w:r>
      <w:r>
        <w:rPr>
          <w:lang w:val="ru-RU" w:eastAsia="ru-RU" w:bidi="ru-RU"/>
          <w:sz w:val="24"/>
          <w:szCs w:val="24"/>
          <w:w w:val="100"/>
          <w:spacing w:val="0"/>
          <w:color w:val="000000"/>
          <w:position w:val="0"/>
        </w:rPr>
        <w:t>- для документов с текстовым содержанием, не включающим формулы (за исключением документов, указанных в подпункте «в» настоящего пункта);</w:t>
      </w:r>
    </w:p>
    <w:p>
      <w:pPr>
        <w:pStyle w:val="Style39"/>
        <w:tabs>
          <w:tab w:leader="none" w:pos="1194"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в.</w:t>
        <w:tab/>
      </w:r>
      <w:r>
        <w:rPr>
          <w:lang w:val="en-US" w:eastAsia="en-US" w:bidi="en-US"/>
          <w:sz w:val="24"/>
          <w:szCs w:val="24"/>
          <w:w w:val="100"/>
          <w:spacing w:val="0"/>
          <w:color w:val="000000"/>
          <w:position w:val="0"/>
        </w:rPr>
        <w:t xml:space="preserve">xls, xlsx, ods </w:t>
      </w:r>
      <w:r>
        <w:rPr>
          <w:lang w:val="ru-RU" w:eastAsia="ru-RU" w:bidi="ru-RU"/>
          <w:sz w:val="24"/>
          <w:szCs w:val="24"/>
          <w:w w:val="100"/>
          <w:spacing w:val="0"/>
          <w:color w:val="000000"/>
          <w:position w:val="0"/>
        </w:rPr>
        <w:t>- для документов, содержащих расчеты;</w:t>
      </w:r>
    </w:p>
    <w:p>
      <w:pPr>
        <w:pStyle w:val="Style39"/>
        <w:tabs>
          <w:tab w:leader="none" w:pos="1047"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г.</w:t>
        <w:tab/>
      </w:r>
      <w:r>
        <w:rPr>
          <w:lang w:val="en-US" w:eastAsia="en-US" w:bidi="en-US"/>
          <w:sz w:val="24"/>
          <w:szCs w:val="24"/>
          <w:w w:val="100"/>
          <w:spacing w:val="0"/>
          <w:color w:val="000000"/>
          <w:position w:val="0"/>
        </w:rPr>
        <w:t xml:space="preserve">pdf, jpg, jpeg - </w:t>
      </w:r>
      <w:r>
        <w:rPr>
          <w:lang w:val="ru-RU" w:eastAsia="ru-RU" w:bidi="ru-RU"/>
          <w:sz w:val="24"/>
          <w:szCs w:val="24"/>
          <w:w w:val="100"/>
          <w:spacing w:val="0"/>
          <w:color w:val="000000"/>
          <w:position w:val="0"/>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Style39"/>
        <w:numPr>
          <w:ilvl w:val="2"/>
          <w:numId w:val="23"/>
        </w:numPr>
        <w:tabs>
          <w:tab w:leader="none" w:pos="1512"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sz w:val="24"/>
          <w:szCs w:val="24"/>
          <w:w w:val="100"/>
          <w:spacing w:val="0"/>
          <w:color w:val="000000"/>
          <w:position w:val="0"/>
        </w:rPr>
        <w:t xml:space="preserve">dpi </w:t>
      </w:r>
      <w:r>
        <w:rPr>
          <w:lang w:val="ru-RU" w:eastAsia="ru-RU" w:bidi="ru-RU"/>
          <w:sz w:val="24"/>
          <w:szCs w:val="24"/>
          <w:w w:val="100"/>
          <w:spacing w:val="0"/>
          <w:color w:val="000000"/>
          <w:position w:val="0"/>
        </w:rPr>
        <w:t>(масштаб 1:1) с использованием следующих режимов:</w:t>
      </w:r>
    </w:p>
    <w:p>
      <w:pPr>
        <w:pStyle w:val="Style39"/>
        <w:tabs>
          <w:tab w:leader="none" w:pos="1056"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а)</w:t>
        <w:tab/>
        <w:t>«черно-белый» (при отсутствии в документе графических изображений и (или) цветного текста);</w:t>
      </w:r>
    </w:p>
    <w:p>
      <w:pPr>
        <w:pStyle w:val="Style39"/>
        <w:tabs>
          <w:tab w:leader="none" w:pos="1071"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б)</w:t>
        <w:tab/>
        <w:t>«оттенки серого» (при наличии в документе графических изображений, отличных от цветного графического изображения);</w:t>
      </w:r>
    </w:p>
    <w:p>
      <w:pPr>
        <w:pStyle w:val="Style39"/>
        <w:tabs>
          <w:tab w:leader="none" w:pos="1071"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в)</w:t>
        <w:tab/>
        <w:t>«цветной» или «режим полной цветопередачи» (при наличии в документе цветных графических изображений либо цветного текста);</w:t>
      </w:r>
    </w:p>
    <w:p>
      <w:pPr>
        <w:pStyle w:val="Style39"/>
        <w:tabs>
          <w:tab w:leader="none" w:pos="1071"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г)</w:t>
        <w:tab/>
        <w:t>сохранением всех аутентичных признаков подлинности, а именно: графической подписи лица, печати, углового штампа бланка;</w:t>
      </w:r>
    </w:p>
    <w:p>
      <w:pPr>
        <w:pStyle w:val="Style39"/>
        <w:tabs>
          <w:tab w:leader="none" w:pos="1071"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д)</w:t>
        <w:tab/>
        <w:t>количество файлов должно соответствовать количеству документов, каждый из которых содержит текстовую и (или) графическую информацию.</w:t>
      </w:r>
    </w:p>
    <w:p>
      <w:pPr>
        <w:pStyle w:val="Style39"/>
        <w:numPr>
          <w:ilvl w:val="2"/>
          <w:numId w:val="23"/>
        </w:numPr>
        <w:tabs>
          <w:tab w:leader="none" w:pos="1563"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Электронные документы должны обеспечивать:</w:t>
      </w:r>
    </w:p>
    <w:p>
      <w:pPr>
        <w:pStyle w:val="Style39"/>
        <w:tabs>
          <w:tab w:leader="none" w:pos="1102"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а)</w:t>
        <w:tab/>
        <w:t>возможность идентифицировать документ и количество листов в документе;</w:t>
      </w:r>
    </w:p>
    <w:p>
      <w:pPr>
        <w:pStyle w:val="Style39"/>
        <w:tabs>
          <w:tab w:leader="none" w:pos="1075"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б)</w:t>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Style39"/>
        <w:tabs>
          <w:tab w:leader="none" w:pos="1121"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в)</w:t>
        <w:tab/>
        <w:t>содержать оглавление, соответствующее смыслу и содержанию документа;</w:t>
      </w:r>
    </w:p>
    <w:p>
      <w:pPr>
        <w:pStyle w:val="Style39"/>
        <w:tabs>
          <w:tab w:leader="none" w:pos="1066"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г)</w:t>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Style39"/>
        <w:numPr>
          <w:ilvl w:val="2"/>
          <w:numId w:val="23"/>
        </w:numPr>
        <w:tabs>
          <w:tab w:leader="none" w:pos="1507" w:val="left"/>
        </w:tabs>
        <w:widowControl w:val="0"/>
        <w:keepNext w:val="0"/>
        <w:keepLines w:val="0"/>
        <w:shd w:val="clear" w:color="auto" w:fill="auto"/>
        <w:bidi w:val="0"/>
        <w:jc w:val="both"/>
        <w:spacing w:before="0" w:after="0" w:line="293" w:lineRule="exact"/>
        <w:ind w:left="0" w:right="0" w:firstLine="780"/>
      </w:pPr>
      <w:r>
        <w:rPr>
          <w:lang w:val="ru-RU" w:eastAsia="ru-RU" w:bidi="ru-RU"/>
          <w:sz w:val="24"/>
          <w:szCs w:val="24"/>
          <w:w w:val="100"/>
          <w:spacing w:val="0"/>
          <w:color w:val="000000"/>
          <w:position w:val="0"/>
        </w:rPr>
        <w:t xml:space="preserve">Документы, подлежащие представлению в форматах </w:t>
      </w:r>
      <w:r>
        <w:rPr>
          <w:lang w:val="en-US" w:eastAsia="en-US" w:bidi="en-US"/>
          <w:sz w:val="24"/>
          <w:szCs w:val="24"/>
          <w:w w:val="100"/>
          <w:spacing w:val="0"/>
          <w:color w:val="000000"/>
          <w:position w:val="0"/>
        </w:rPr>
        <w:t xml:space="preserve">xls, xlsx </w:t>
      </w:r>
      <w:r>
        <w:rPr>
          <w:lang w:val="ru-RU" w:eastAsia="ru-RU" w:bidi="ru-RU"/>
          <w:sz w:val="24"/>
          <w:szCs w:val="24"/>
          <w:w w:val="100"/>
          <w:spacing w:val="0"/>
          <w:color w:val="000000"/>
          <w:position w:val="0"/>
        </w:rPr>
        <w:t xml:space="preserve">или </w:t>
      </w:r>
      <w:r>
        <w:rPr>
          <w:lang w:val="en-US" w:eastAsia="en-US" w:bidi="en-US"/>
          <w:sz w:val="24"/>
          <w:szCs w:val="24"/>
          <w:w w:val="100"/>
          <w:spacing w:val="0"/>
          <w:color w:val="000000"/>
          <w:position w:val="0"/>
        </w:rPr>
        <w:t xml:space="preserve">ods, </w:t>
      </w:r>
      <w:r>
        <w:rPr>
          <w:lang w:val="ru-RU" w:eastAsia="ru-RU" w:bidi="ru-RU"/>
          <w:sz w:val="24"/>
          <w:szCs w:val="24"/>
          <w:w w:val="100"/>
          <w:spacing w:val="0"/>
          <w:color w:val="000000"/>
          <w:position w:val="0"/>
        </w:rPr>
        <w:t>формируются в виде отдельного электронного документа.</w:t>
      </w:r>
    </w:p>
    <w:p>
      <w:pPr>
        <w:pStyle w:val="Style39"/>
        <w:numPr>
          <w:ilvl w:val="2"/>
          <w:numId w:val="23"/>
        </w:numPr>
        <w:tabs>
          <w:tab w:leader="none" w:pos="1512" w:val="left"/>
        </w:tabs>
        <w:widowControl w:val="0"/>
        <w:keepNext w:val="0"/>
        <w:keepLines w:val="0"/>
        <w:shd w:val="clear" w:color="auto" w:fill="auto"/>
        <w:bidi w:val="0"/>
        <w:jc w:val="both"/>
        <w:spacing w:before="0" w:after="275" w:line="283" w:lineRule="exact"/>
        <w:ind w:left="0" w:right="0" w:firstLine="780"/>
      </w:pPr>
      <w:r>
        <w:rPr>
          <w:lang w:val="ru-RU" w:eastAsia="ru-RU" w:bidi="ru-RU"/>
          <w:sz w:val="24"/>
          <w:szCs w:val="24"/>
          <w:w w:val="100"/>
          <w:spacing w:val="0"/>
          <w:color w:val="000000"/>
          <w:position w:val="0"/>
        </w:rPr>
        <w:t>Максимально допустимый размер прикрепленного пакета документов не должен превышать 10 ГБ.</w:t>
      </w:r>
    </w:p>
    <w:p>
      <w:pPr>
        <w:pStyle w:val="Style39"/>
        <w:numPr>
          <w:ilvl w:val="0"/>
          <w:numId w:val="23"/>
        </w:numPr>
        <w:tabs>
          <w:tab w:leader="none" w:pos="1792" w:val="left"/>
        </w:tabs>
        <w:widowControl w:val="0"/>
        <w:keepNext w:val="0"/>
        <w:keepLines w:val="0"/>
        <w:shd w:val="clear" w:color="auto" w:fill="auto"/>
        <w:bidi w:val="0"/>
        <w:jc w:val="both"/>
        <w:spacing w:before="0" w:after="136" w:line="240" w:lineRule="exact"/>
        <w:ind w:left="1360" w:right="0" w:firstLine="0"/>
      </w:pPr>
      <w:r>
        <w:rPr>
          <w:lang w:val="ru-RU" w:eastAsia="ru-RU" w:bidi="ru-RU"/>
          <w:sz w:val="24"/>
          <w:szCs w:val="24"/>
          <w:w w:val="100"/>
          <w:spacing w:val="0"/>
          <w:color w:val="000000"/>
          <w:position w:val="0"/>
        </w:rPr>
        <w:t>Требования к организации предоставления Муниципальной услуги в МФЦ</w:t>
      </w:r>
    </w:p>
    <w:p>
      <w:pPr>
        <w:pStyle w:val="Style39"/>
        <w:numPr>
          <w:ilvl w:val="1"/>
          <w:numId w:val="23"/>
        </w:numPr>
        <w:tabs>
          <w:tab w:leader="none" w:pos="1479" w:val="left"/>
        </w:tabs>
        <w:widowControl w:val="0"/>
        <w:keepNext w:val="0"/>
        <w:keepLines w:val="0"/>
        <w:shd w:val="clear" w:color="auto" w:fill="auto"/>
        <w:bidi w:val="0"/>
        <w:jc w:val="both"/>
        <w:spacing w:before="0" w:after="0" w:line="298" w:lineRule="exact"/>
        <w:ind w:left="0" w:right="0" w:firstLine="780"/>
      </w:pPr>
      <w:r>
        <w:rPr>
          <w:lang w:val="ru-RU" w:eastAsia="ru-RU" w:bidi="ru-RU"/>
          <w:sz w:val="24"/>
          <w:szCs w:val="24"/>
          <w:w w:val="100"/>
          <w:spacing w:val="0"/>
          <w:color w:val="000000"/>
          <w:position w:val="0"/>
        </w:rPr>
        <w:t>Организация предоставления Услуги в МФЦ осуществляется в соответствии с соглашением о взаимодействии между МФЦ и Организацией:</w:t>
      </w:r>
    </w:p>
    <w:p>
      <w:pPr>
        <w:pStyle w:val="Style39"/>
        <w:numPr>
          <w:ilvl w:val="2"/>
          <w:numId w:val="23"/>
        </w:numPr>
        <w:tabs>
          <w:tab w:leader="none" w:pos="1512" w:val="left"/>
        </w:tabs>
        <w:widowControl w:val="0"/>
        <w:keepNext w:val="0"/>
        <w:keepLines w:val="0"/>
        <w:shd w:val="clear" w:color="auto" w:fill="auto"/>
        <w:bidi w:val="0"/>
        <w:jc w:val="both"/>
        <w:spacing w:before="0" w:after="0" w:line="288" w:lineRule="exact"/>
        <w:ind w:left="0" w:right="0" w:firstLine="780"/>
      </w:pPr>
      <w:r>
        <w:rPr>
          <w:lang w:val="ru-RU" w:eastAsia="ru-RU" w:bidi="ru-RU"/>
          <w:sz w:val="24"/>
          <w:szCs w:val="24"/>
          <w:w w:val="100"/>
          <w:spacing w:val="0"/>
          <w:color w:val="000000"/>
          <w:position w:val="0"/>
        </w:rPr>
        <w:t>бесплатный доступ заявителей к РИГУ для обеспечения возможности получения Услуги в электронной форме;</w:t>
      </w:r>
    </w:p>
    <w:p>
      <w:pPr>
        <w:pStyle w:val="Style39"/>
        <w:numPr>
          <w:ilvl w:val="2"/>
          <w:numId w:val="23"/>
        </w:numPr>
        <w:tabs>
          <w:tab w:leader="none" w:pos="1512"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представление интересов заявителей при взаимодействии с Организацией, предоставляющей Услугу;</w:t>
      </w:r>
    </w:p>
    <w:p>
      <w:pPr>
        <w:pStyle w:val="Style39"/>
        <w:numPr>
          <w:ilvl w:val="2"/>
          <w:numId w:val="23"/>
        </w:numPr>
        <w:tabs>
          <w:tab w:leader="none" w:pos="1517"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pPr>
        <w:pStyle w:val="Style39"/>
        <w:numPr>
          <w:ilvl w:val="2"/>
          <w:numId w:val="23"/>
        </w:numPr>
        <w:tabs>
          <w:tab w:leader="none" w:pos="1517"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pPr>
        <w:pStyle w:val="Style39"/>
        <w:numPr>
          <w:ilvl w:val="2"/>
          <w:numId w:val="23"/>
        </w:numPr>
        <w:tabs>
          <w:tab w:leader="none" w:pos="1489"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pPr>
        <w:pStyle w:val="Style39"/>
        <w:numPr>
          <w:ilvl w:val="2"/>
          <w:numId w:val="23"/>
        </w:numPr>
        <w:tabs>
          <w:tab w:leader="none" w:pos="1489"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информирование заявителей о порядке предоставления Услуги, в том числе посредством комплексного запроса, в МФЦ, о ходе выполнения запросов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
    <w:p>
      <w:pPr>
        <w:pStyle w:val="Style39"/>
        <w:numPr>
          <w:ilvl w:val="1"/>
          <w:numId w:val="23"/>
        </w:numPr>
        <w:tabs>
          <w:tab w:leader="none" w:pos="1446"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осуществляются бесплатно.</w:t>
      </w:r>
    </w:p>
    <w:p>
      <w:pPr>
        <w:pStyle w:val="Style39"/>
        <w:numPr>
          <w:ilvl w:val="1"/>
          <w:numId w:val="23"/>
        </w:numPr>
        <w:tabs>
          <w:tab w:leader="none" w:pos="1446"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Перечень МФЦ муниципального района «Дербентский район» размещен на сайте Полное наименование организации (далее - краткое наименование организации).</w:t>
      </w:r>
    </w:p>
    <w:p>
      <w:pPr>
        <w:pStyle w:val="Style39"/>
        <w:numPr>
          <w:ilvl w:val="1"/>
          <w:numId w:val="23"/>
        </w:numPr>
        <w:tabs>
          <w:tab w:leader="none" w:pos="1446"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В МФЦ исключается взаимодействие Заявителя с должностными лицами Организации, предоставляющими услугу.</w:t>
      </w:r>
    </w:p>
    <w:p>
      <w:pPr>
        <w:pStyle w:val="Style39"/>
        <w:numPr>
          <w:ilvl w:val="1"/>
          <w:numId w:val="23"/>
        </w:numPr>
        <w:tabs>
          <w:tab w:leader="none" w:pos="1446"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pPr>
        <w:pStyle w:val="Style39"/>
        <w:numPr>
          <w:ilvl w:val="2"/>
          <w:numId w:val="23"/>
        </w:numPr>
        <w:tabs>
          <w:tab w:leader="none" w:pos="1494"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Style39"/>
        <w:numPr>
          <w:ilvl w:val="2"/>
          <w:numId w:val="23"/>
        </w:numPr>
        <w:tabs>
          <w:tab w:leader="none" w:pos="1494"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pPr>
        <w:pStyle w:val="Style39"/>
        <w:numPr>
          <w:ilvl w:val="2"/>
          <w:numId w:val="23"/>
        </w:numPr>
        <w:tabs>
          <w:tab w:leader="none" w:pos="1494"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Style39"/>
        <w:numPr>
          <w:ilvl w:val="1"/>
          <w:numId w:val="23"/>
        </w:numPr>
        <w:tabs>
          <w:tab w:leader="none" w:pos="1446"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При предоставлении Услуги в соответствии с соглашением о взаимодействии работники МФЦ обязаны:</w:t>
      </w:r>
    </w:p>
    <w:p>
      <w:pPr>
        <w:pStyle w:val="Style39"/>
        <w:numPr>
          <w:ilvl w:val="2"/>
          <w:numId w:val="23"/>
        </w:numPr>
        <w:tabs>
          <w:tab w:leader="none" w:pos="1494"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pPr>
        <w:pStyle w:val="Style39"/>
        <w:numPr>
          <w:ilvl w:val="2"/>
          <w:numId w:val="23"/>
        </w:numPr>
        <w:tabs>
          <w:tab w:leader="none" w:pos="1494"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pPr>
        <w:pStyle w:val="Style39"/>
        <w:numPr>
          <w:ilvl w:val="2"/>
          <w:numId w:val="23"/>
        </w:numPr>
        <w:tabs>
          <w:tab w:leader="none" w:pos="1494"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при приеме запросов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pPr>
        <w:pStyle w:val="Style39"/>
        <w:numPr>
          <w:ilvl w:val="2"/>
          <w:numId w:val="23"/>
        </w:numPr>
        <w:tabs>
          <w:tab w:leader="none" w:pos="1564" w:val="left"/>
        </w:tabs>
        <w:widowControl w:val="0"/>
        <w:keepNext w:val="0"/>
        <w:keepLines w:val="0"/>
        <w:shd w:val="clear" w:color="auto" w:fill="auto"/>
        <w:bidi w:val="0"/>
        <w:jc w:val="both"/>
        <w:spacing w:before="0" w:after="0" w:line="298" w:lineRule="exact"/>
        <w:ind w:left="0" w:right="0" w:firstLine="800"/>
      </w:pPr>
      <w:r>
        <w:rPr>
          <w:lang w:val="ru-RU" w:eastAsia="ru-RU" w:bidi="ru-RU"/>
          <w:sz w:val="24"/>
          <w:szCs w:val="24"/>
          <w:w w:val="100"/>
          <w:spacing w:val="0"/>
          <w:color w:val="000000"/>
          <w:position w:val="0"/>
        </w:rPr>
        <w:t>соблюдать требования соглашений о взаимодействии;</w:t>
      </w:r>
    </w:p>
    <w:p>
      <w:pPr>
        <w:pStyle w:val="Style39"/>
        <w:numPr>
          <w:ilvl w:val="2"/>
          <w:numId w:val="23"/>
        </w:numPr>
        <w:tabs>
          <w:tab w:leader="none" w:pos="1489" w:val="left"/>
        </w:tabs>
        <w:widowControl w:val="0"/>
        <w:keepNext w:val="0"/>
        <w:keepLines w:val="0"/>
        <w:shd w:val="clear" w:color="auto" w:fill="auto"/>
        <w:bidi w:val="0"/>
        <w:jc w:val="both"/>
        <w:spacing w:before="0" w:after="0" w:line="298" w:lineRule="exact"/>
        <w:ind w:left="0" w:right="0" w:firstLine="800"/>
      </w:pPr>
      <w:r>
        <w:rPr>
          <w:lang w:val="ru-RU" w:eastAsia="ru-RU" w:bidi="ru-RU"/>
          <w:sz w:val="24"/>
          <w:szCs w:val="24"/>
          <w:w w:val="100"/>
          <w:spacing w:val="0"/>
          <w:color w:val="000000"/>
          <w:position w:val="0"/>
        </w:rPr>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pPr>
        <w:pStyle w:val="Style39"/>
        <w:numPr>
          <w:ilvl w:val="1"/>
          <w:numId w:val="23"/>
        </w:numPr>
        <w:tabs>
          <w:tab w:leader="none" w:pos="1461" w:val="left"/>
        </w:tabs>
        <w:widowControl w:val="0"/>
        <w:keepNext w:val="0"/>
        <w:keepLines w:val="0"/>
        <w:shd w:val="clear" w:color="auto" w:fill="auto"/>
        <w:bidi w:val="0"/>
        <w:jc w:val="both"/>
        <w:spacing w:before="0" w:after="0" w:line="326" w:lineRule="exact"/>
        <w:ind w:left="0" w:right="0" w:firstLine="800"/>
      </w:pPr>
      <w:r>
        <w:rPr>
          <w:lang w:val="ru-RU" w:eastAsia="ru-RU" w:bidi="ru-RU"/>
          <w:sz w:val="24"/>
          <w:szCs w:val="24"/>
          <w:w w:val="100"/>
          <w:spacing w:val="0"/>
          <w:color w:val="000000"/>
          <w:position w:val="0"/>
        </w:rPr>
        <w:t>При реализации своих функций в соответствии с соглашениями о взаимодействии МФЦ обязан:</w:t>
      </w:r>
    </w:p>
    <w:p>
      <w:pPr>
        <w:pStyle w:val="Style39"/>
        <w:tabs>
          <w:tab w:leader="none" w:pos="1054"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а)</w:t>
        <w:tab/>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pPr>
        <w:pStyle w:val="Style39"/>
        <w:tabs>
          <w:tab w:leader="none" w:pos="1054"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б)</w:t>
        <w:tab/>
        <w:t>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pPr>
        <w:pStyle w:val="Style39"/>
        <w:tabs>
          <w:tab w:leader="none" w:pos="1057"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в)</w:t>
        <w:tab/>
        <w:t>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pPr>
        <w:pStyle w:val="Style39"/>
        <w:tabs>
          <w:tab w:leader="none" w:pos="1122"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г)</w:t>
        <w:tab/>
        <w:t>соблюдать требования соглашений о взаимодействии;</w:t>
      </w:r>
    </w:p>
    <w:p>
      <w:pPr>
        <w:pStyle w:val="Style39"/>
        <w:tabs>
          <w:tab w:leader="none" w:pos="1054"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д)</w:t>
        <w:tab/>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pPr>
        <w:pStyle w:val="Style39"/>
        <w:numPr>
          <w:ilvl w:val="1"/>
          <w:numId w:val="23"/>
        </w:numPr>
        <w:tabs>
          <w:tab w:leader="none" w:pos="1461"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pPr>
        <w:pStyle w:val="Style39"/>
        <w:tabs>
          <w:tab w:leader="none" w:pos="1054"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а)</w:t>
        <w:tab/>
        <w:t>за полноту передаваемых Организации, предоставляющей Услугу, запросов о предоставлении Услуги и их соответствие передаваемым заявителем в МФЦ сведениям, иных документов, принятых от Заявителя;</w:t>
      </w:r>
    </w:p>
    <w:p>
      <w:pPr>
        <w:pStyle w:val="Style39"/>
        <w:tabs>
          <w:tab w:leader="none" w:pos="1054"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б)</w:t>
        <w:tab/>
        <w:t>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pPr>
        <w:pStyle w:val="Style39"/>
        <w:tabs>
          <w:tab w:leader="none" w:pos="1054"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в)</w:t>
        <w:tab/>
        <w:t>за своевременную передачу Организации, предоставляющей услугу, запросов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pPr>
        <w:pStyle w:val="Style39"/>
        <w:tabs>
          <w:tab w:leader="none" w:pos="1054"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г)</w:t>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pPr>
        <w:pStyle w:val="Style39"/>
        <w:numPr>
          <w:ilvl w:val="1"/>
          <w:numId w:val="23"/>
        </w:numPr>
        <w:tabs>
          <w:tab w:leader="none" w:pos="1461"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w:t>
      </w:r>
    </w:p>
    <w:p>
      <w:pPr>
        <w:pStyle w:val="Style39"/>
        <w:widowControl w:val="0"/>
        <w:keepNext w:val="0"/>
        <w:keepLines w:val="0"/>
        <w:shd w:val="clear" w:color="auto" w:fill="auto"/>
        <w:bidi w:val="0"/>
        <w:jc w:val="both"/>
        <w:spacing w:before="0" w:after="0" w:line="326" w:lineRule="exact"/>
        <w:ind w:left="0" w:right="0" w:firstLine="0"/>
      </w:pPr>
      <w:r>
        <w:rPr>
          <w:lang w:val="ru-RU" w:eastAsia="ru-RU" w:bidi="ru-RU"/>
          <w:sz w:val="24"/>
          <w:szCs w:val="24"/>
          <w:w w:val="100"/>
          <w:spacing w:val="0"/>
          <w:color w:val="000000"/>
          <w:position w:val="0"/>
        </w:rPr>
        <w:t>Федерации, нормативными правовыми актами субъекта Российской Федерации возмещается МФЦ в соответствии с законодательством Российской Федерации.</w:t>
      </w:r>
    </w:p>
    <w:p>
      <w:pPr>
        <w:pStyle w:val="Style39"/>
        <w:numPr>
          <w:ilvl w:val="1"/>
          <w:numId w:val="23"/>
        </w:numPr>
        <w:tabs>
          <w:tab w:leader="none" w:pos="1436" w:val="left"/>
        </w:tabs>
        <w:widowControl w:val="0"/>
        <w:keepNext w:val="0"/>
        <w:keepLines w:val="0"/>
        <w:shd w:val="clear" w:color="auto" w:fill="auto"/>
        <w:bidi w:val="0"/>
        <w:jc w:val="both"/>
        <w:spacing w:before="0" w:after="0" w:line="312" w:lineRule="exact"/>
        <w:ind w:left="0" w:right="0" w:firstLine="760"/>
      </w:pPr>
      <w:r>
        <w:rPr>
          <w:lang w:val="ru-RU" w:eastAsia="ru-RU" w:bidi="ru-RU"/>
          <w:sz w:val="24"/>
          <w:szCs w:val="24"/>
          <w:w w:val="100"/>
          <w:spacing w:val="0"/>
          <w:color w:val="000000"/>
          <w:position w:val="0"/>
        </w:rPr>
        <w:t>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pPr>
        <w:pStyle w:val="Style39"/>
        <w:numPr>
          <w:ilvl w:val="1"/>
          <w:numId w:val="23"/>
        </w:numPr>
        <w:tabs>
          <w:tab w:leader="none" w:pos="1426" w:val="left"/>
        </w:tabs>
        <w:widowControl w:val="0"/>
        <w:keepNext w:val="0"/>
        <w:keepLines w:val="0"/>
        <w:shd w:val="clear" w:color="auto" w:fill="auto"/>
        <w:bidi w:val="0"/>
        <w:jc w:val="both"/>
        <w:spacing w:before="0" w:after="0" w:line="317" w:lineRule="exact"/>
        <w:ind w:left="0" w:right="0" w:firstLine="760"/>
        <w:sectPr>
          <w:pgSz w:w="11900" w:h="16840"/>
          <w:pgMar w:top="1200" w:left="1017" w:right="506" w:bottom="1993" w:header="0" w:footer="3" w:gutter="0"/>
          <w:rtlGutter w:val="0"/>
          <w:cols w:space="720"/>
          <w:noEndnote/>
          <w:docGrid w:linePitch="360"/>
        </w:sectPr>
      </w:pPr>
      <w:r>
        <w:rPr>
          <w:lang w:val="ru-RU" w:eastAsia="ru-RU" w:bidi="ru-RU"/>
          <w:sz w:val="24"/>
          <w:szCs w:val="24"/>
          <w:w w:val="100"/>
          <w:spacing w:val="0"/>
          <w:color w:val="000000"/>
          <w:position w:val="0"/>
        </w:rPr>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 акта субъекта Российской Федерации.</w:t>
      </w:r>
    </w:p>
    <w:p>
      <w:pPr>
        <w:pStyle w:val="Style27"/>
        <w:numPr>
          <w:ilvl w:val="0"/>
          <w:numId w:val="37"/>
        </w:numPr>
        <w:tabs>
          <w:tab w:leader="none" w:pos="1180" w:val="left"/>
        </w:tabs>
        <w:widowControl w:val="0"/>
        <w:keepNext/>
        <w:keepLines/>
        <w:shd w:val="clear" w:color="auto" w:fill="auto"/>
        <w:bidi w:val="0"/>
        <w:jc w:val="left"/>
        <w:spacing w:before="0" w:after="203" w:line="269" w:lineRule="exact"/>
        <w:ind w:left="2420" w:right="0"/>
      </w:pPr>
      <w:bookmarkStart w:id="10" w:name="bookmark10"/>
      <w:r>
        <w:rPr>
          <w:lang w:val="ru-RU" w:eastAsia="ru-RU" w:bidi="ru-RU"/>
          <w:sz w:val="24"/>
          <w:szCs w:val="24"/>
          <w:w w:val="100"/>
          <w:spacing w:val="0"/>
          <w:color w:val="000000"/>
          <w:position w:val="0"/>
        </w:rPr>
        <w:t>Состав, последовательность и сроки выполнения административных процедур (действий), требования к порядку их выполнения</w:t>
      </w:r>
      <w:bookmarkEnd w:id="10"/>
    </w:p>
    <w:p>
      <w:pPr>
        <w:pStyle w:val="Style39"/>
        <w:numPr>
          <w:ilvl w:val="0"/>
          <w:numId w:val="23"/>
        </w:numPr>
        <w:tabs>
          <w:tab w:leader="none" w:pos="1017" w:val="left"/>
        </w:tabs>
        <w:widowControl w:val="0"/>
        <w:keepNext w:val="0"/>
        <w:keepLines w:val="0"/>
        <w:shd w:val="clear" w:color="auto" w:fill="auto"/>
        <w:bidi w:val="0"/>
        <w:jc w:val="both"/>
        <w:spacing w:before="0" w:after="0" w:line="240" w:lineRule="exact"/>
        <w:ind w:left="580" w:right="0" w:firstLine="0"/>
      </w:pPr>
      <w:r>
        <w:rPr>
          <w:lang w:val="ru-RU" w:eastAsia="ru-RU" w:bidi="ru-RU"/>
          <w:sz w:val="24"/>
          <w:szCs w:val="24"/>
          <w:w w:val="100"/>
          <w:spacing w:val="0"/>
          <w:color w:val="000000"/>
          <w:position w:val="0"/>
        </w:rPr>
        <w:t>Состав, последовательность и сроки выполнения административных процедур (действий)</w:t>
      </w:r>
    </w:p>
    <w:p>
      <w:pPr>
        <w:pStyle w:val="Style39"/>
        <w:widowControl w:val="0"/>
        <w:keepNext w:val="0"/>
        <w:keepLines w:val="0"/>
        <w:shd w:val="clear" w:color="auto" w:fill="auto"/>
        <w:bidi w:val="0"/>
        <w:jc w:val="left"/>
        <w:spacing w:before="0" w:after="172" w:line="240" w:lineRule="exact"/>
        <w:ind w:left="3260" w:right="0" w:firstLine="0"/>
      </w:pPr>
      <w:r>
        <w:rPr>
          <w:lang w:val="ru-RU" w:eastAsia="ru-RU" w:bidi="ru-RU"/>
          <w:sz w:val="24"/>
          <w:szCs w:val="24"/>
          <w:w w:val="100"/>
          <w:spacing w:val="0"/>
          <w:color w:val="000000"/>
          <w:position w:val="0"/>
        </w:rPr>
        <w:t>при предоставлении Муниципальной услуги</w:t>
      </w:r>
    </w:p>
    <w:p>
      <w:pPr>
        <w:pStyle w:val="Style39"/>
        <w:numPr>
          <w:ilvl w:val="1"/>
          <w:numId w:val="23"/>
        </w:numPr>
        <w:tabs>
          <w:tab w:leader="none" w:pos="1493" w:val="left"/>
        </w:tabs>
        <w:widowControl w:val="0"/>
        <w:keepNext w:val="0"/>
        <w:keepLines w:val="0"/>
        <w:shd w:val="clear" w:color="auto" w:fill="auto"/>
        <w:bidi w:val="0"/>
        <w:jc w:val="both"/>
        <w:spacing w:before="0" w:after="0" w:line="293" w:lineRule="exact"/>
        <w:ind w:left="0" w:right="0" w:firstLine="760"/>
      </w:pPr>
      <w:r>
        <w:rPr>
          <w:lang w:val="ru-RU" w:eastAsia="ru-RU" w:bidi="ru-RU"/>
          <w:sz w:val="24"/>
          <w:szCs w:val="24"/>
          <w:w w:val="100"/>
          <w:spacing w:val="0"/>
          <w:color w:val="000000"/>
          <w:position w:val="0"/>
        </w:rPr>
        <w:t>Перечень административных процедур:</w:t>
      </w:r>
    </w:p>
    <w:p>
      <w:pPr>
        <w:pStyle w:val="Style39"/>
        <w:numPr>
          <w:ilvl w:val="2"/>
          <w:numId w:val="23"/>
        </w:numPr>
        <w:tabs>
          <w:tab w:leader="none" w:pos="1515" w:val="left"/>
        </w:tabs>
        <w:widowControl w:val="0"/>
        <w:keepNext w:val="0"/>
        <w:keepLines w:val="0"/>
        <w:shd w:val="clear" w:color="auto" w:fill="auto"/>
        <w:bidi w:val="0"/>
        <w:jc w:val="both"/>
        <w:spacing w:before="0" w:after="0" w:line="293" w:lineRule="exact"/>
        <w:ind w:left="0" w:right="0" w:firstLine="760"/>
      </w:pPr>
      <w:r>
        <w:rPr>
          <w:lang w:val="ru-RU" w:eastAsia="ru-RU" w:bidi="ru-RU"/>
          <w:sz w:val="24"/>
          <w:szCs w:val="24"/>
          <w:w w:val="100"/>
          <w:spacing w:val="0"/>
          <w:color w:val="000000"/>
          <w:position w:val="0"/>
        </w:rPr>
        <w:t>прием и регистрация Запроса и документов, необходимых для предоставления Муниципальной услуги;</w:t>
      </w:r>
    </w:p>
    <w:p>
      <w:pPr>
        <w:pStyle w:val="Style39"/>
        <w:numPr>
          <w:ilvl w:val="2"/>
          <w:numId w:val="23"/>
        </w:numPr>
        <w:tabs>
          <w:tab w:leader="none" w:pos="1515" w:val="left"/>
        </w:tabs>
        <w:widowControl w:val="0"/>
        <w:keepNext w:val="0"/>
        <w:keepLines w:val="0"/>
        <w:shd w:val="clear" w:color="auto" w:fill="auto"/>
        <w:bidi w:val="0"/>
        <w:jc w:val="both"/>
        <w:spacing w:before="0" w:after="0" w:line="293" w:lineRule="exact"/>
        <w:ind w:left="0" w:right="0" w:firstLine="760"/>
      </w:pPr>
      <w:r>
        <w:rPr>
          <w:lang w:val="ru-RU" w:eastAsia="ru-RU" w:bidi="ru-RU"/>
          <w:sz w:val="24"/>
          <w:szCs w:val="24"/>
          <w:w w:val="100"/>
          <w:spacing w:val="0"/>
          <w:color w:val="000000"/>
          <w:position w:val="0"/>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pPr>
        <w:pStyle w:val="Style39"/>
        <w:numPr>
          <w:ilvl w:val="2"/>
          <w:numId w:val="23"/>
        </w:numPr>
        <w:tabs>
          <w:tab w:leader="none" w:pos="1551" w:val="left"/>
        </w:tabs>
        <w:widowControl w:val="0"/>
        <w:keepNext w:val="0"/>
        <w:keepLines w:val="0"/>
        <w:shd w:val="clear" w:color="auto" w:fill="auto"/>
        <w:bidi w:val="0"/>
        <w:jc w:val="both"/>
        <w:spacing w:before="0" w:after="0" w:line="293" w:lineRule="exact"/>
        <w:ind w:left="0" w:right="0" w:firstLine="760"/>
      </w:pPr>
      <w:r>
        <w:rPr>
          <w:lang w:val="ru-RU" w:eastAsia="ru-RU" w:bidi="ru-RU"/>
          <w:sz w:val="24"/>
          <w:szCs w:val="24"/>
          <w:w w:val="100"/>
          <w:spacing w:val="0"/>
          <w:color w:val="000000"/>
          <w:position w:val="0"/>
        </w:rPr>
        <w:t>рассмотрение документов и принятие предварительного решения;</w:t>
      </w:r>
    </w:p>
    <w:p>
      <w:pPr>
        <w:pStyle w:val="Style39"/>
        <w:numPr>
          <w:ilvl w:val="2"/>
          <w:numId w:val="23"/>
        </w:numPr>
        <w:tabs>
          <w:tab w:leader="none" w:pos="1551" w:val="left"/>
        </w:tabs>
        <w:widowControl w:val="0"/>
        <w:keepNext w:val="0"/>
        <w:keepLines w:val="0"/>
        <w:shd w:val="clear" w:color="auto" w:fill="auto"/>
        <w:bidi w:val="0"/>
        <w:jc w:val="both"/>
        <w:spacing w:before="0" w:after="0" w:line="293" w:lineRule="exact"/>
        <w:ind w:left="0" w:right="0" w:firstLine="760"/>
      </w:pPr>
      <w:r>
        <w:rPr>
          <w:lang w:val="ru-RU" w:eastAsia="ru-RU" w:bidi="ru-RU"/>
          <w:sz w:val="24"/>
          <w:szCs w:val="24"/>
          <w:w w:val="100"/>
          <w:spacing w:val="0"/>
          <w:color w:val="000000"/>
          <w:position w:val="0"/>
        </w:rPr>
        <w:t>проведение приемных (вступительных) испытаний (при необходимости);</w:t>
      </w:r>
    </w:p>
    <w:p>
      <w:pPr>
        <w:pStyle w:val="Style39"/>
        <w:numPr>
          <w:ilvl w:val="2"/>
          <w:numId w:val="23"/>
        </w:numPr>
        <w:tabs>
          <w:tab w:leader="none" w:pos="1525" w:val="left"/>
        </w:tabs>
        <w:widowControl w:val="0"/>
        <w:keepNext w:val="0"/>
        <w:keepLines w:val="0"/>
        <w:shd w:val="clear" w:color="auto" w:fill="auto"/>
        <w:bidi w:val="0"/>
        <w:jc w:val="both"/>
        <w:spacing w:before="0" w:after="0" w:line="293" w:lineRule="exact"/>
        <w:ind w:left="0" w:right="0" w:firstLine="760"/>
      </w:pPr>
      <w:r>
        <w:rPr>
          <w:lang w:val="ru-RU" w:eastAsia="ru-RU" w:bidi="ru-RU"/>
          <w:sz w:val="24"/>
          <w:szCs w:val="24"/>
          <w:w w:val="100"/>
          <w:spacing w:val="0"/>
          <w:color w:val="000000"/>
          <w:position w:val="0"/>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pPr>
        <w:pStyle w:val="Style39"/>
        <w:numPr>
          <w:ilvl w:val="2"/>
          <w:numId w:val="23"/>
        </w:numPr>
        <w:tabs>
          <w:tab w:leader="none" w:pos="1551" w:val="left"/>
        </w:tabs>
        <w:widowControl w:val="0"/>
        <w:keepNext w:val="0"/>
        <w:keepLines w:val="0"/>
        <w:shd w:val="clear" w:color="auto" w:fill="auto"/>
        <w:bidi w:val="0"/>
        <w:jc w:val="both"/>
        <w:spacing w:before="0" w:after="0" w:line="293" w:lineRule="exact"/>
        <w:ind w:left="0" w:right="0" w:firstLine="760"/>
      </w:pPr>
      <w:r>
        <w:rPr>
          <w:lang w:val="ru-RU" w:eastAsia="ru-RU" w:bidi="ru-RU"/>
          <w:sz w:val="24"/>
          <w:szCs w:val="24"/>
          <w:w w:val="100"/>
          <w:spacing w:val="0"/>
          <w:color w:val="000000"/>
          <w:position w:val="0"/>
        </w:rPr>
        <w:t>выдача результата предоставления Муниципальной услуги Заявителю.</w:t>
      </w:r>
    </w:p>
    <w:p>
      <w:pPr>
        <w:pStyle w:val="Style39"/>
        <w:numPr>
          <w:ilvl w:val="1"/>
          <w:numId w:val="23"/>
        </w:numPr>
        <w:tabs>
          <w:tab w:leader="none" w:pos="1493" w:val="left"/>
        </w:tabs>
        <w:widowControl w:val="0"/>
        <w:keepNext w:val="0"/>
        <w:keepLines w:val="0"/>
        <w:shd w:val="clear" w:color="auto" w:fill="auto"/>
        <w:bidi w:val="0"/>
        <w:jc w:val="both"/>
        <w:spacing w:before="0" w:after="0" w:line="293" w:lineRule="exact"/>
        <w:ind w:left="0" w:right="0" w:firstLine="760"/>
      </w:pPr>
      <w:r>
        <w:rPr>
          <w:lang w:val="ru-RU" w:eastAsia="ru-RU" w:bidi="ru-RU"/>
          <w:sz w:val="24"/>
          <w:szCs w:val="24"/>
          <w:w w:val="100"/>
          <w:spacing w:val="0"/>
          <w:color w:val="000000"/>
          <w:position w:val="0"/>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pPr>
        <w:pStyle w:val="Style39"/>
        <w:numPr>
          <w:ilvl w:val="1"/>
          <w:numId w:val="23"/>
        </w:numPr>
        <w:tabs>
          <w:tab w:leader="none" w:pos="1493" w:val="left"/>
        </w:tabs>
        <w:widowControl w:val="0"/>
        <w:keepNext w:val="0"/>
        <w:keepLines w:val="0"/>
        <w:shd w:val="clear" w:color="auto" w:fill="auto"/>
        <w:bidi w:val="0"/>
        <w:jc w:val="both"/>
        <w:spacing w:before="0" w:after="0" w:line="293" w:lineRule="exact"/>
        <w:ind w:left="0" w:right="0" w:firstLine="760"/>
      </w:pPr>
      <w:r>
        <w:rPr>
          <w:lang w:val="ru-RU" w:eastAsia="ru-RU" w:bidi="ru-RU"/>
          <w:sz w:val="24"/>
          <w:szCs w:val="24"/>
          <w:w w:val="100"/>
          <w:spacing w:val="0"/>
          <w:color w:val="000000"/>
          <w:position w:val="0"/>
        </w:rPr>
        <w:t>Исправление допущенных опечаток и ошибок в документах, выданных в результате предоставления Муниципальной услуги, осуществляется в следующем порядке:</w:t>
      </w:r>
    </w:p>
    <w:p>
      <w:pPr>
        <w:pStyle w:val="Style39"/>
        <w:numPr>
          <w:ilvl w:val="2"/>
          <w:numId w:val="23"/>
        </w:numPr>
        <w:tabs>
          <w:tab w:leader="none" w:pos="1511" w:val="left"/>
        </w:tabs>
        <w:widowControl w:val="0"/>
        <w:keepNext w:val="0"/>
        <w:keepLines w:val="0"/>
        <w:shd w:val="clear" w:color="auto" w:fill="auto"/>
        <w:bidi w:val="0"/>
        <w:jc w:val="both"/>
        <w:spacing w:before="0" w:after="0" w:line="293" w:lineRule="exact"/>
        <w:ind w:left="0" w:right="0" w:firstLine="760"/>
      </w:pPr>
      <w:r>
        <w:rPr>
          <w:lang w:val="ru-RU" w:eastAsia="ru-RU" w:bidi="ru-RU"/>
          <w:sz w:val="24"/>
          <w:szCs w:val="24"/>
          <w:w w:val="100"/>
          <w:spacing w:val="0"/>
          <w:color w:val="000000"/>
          <w:position w:val="0"/>
        </w:rPr>
        <w:t>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pPr>
        <w:pStyle w:val="Style39"/>
        <w:numPr>
          <w:ilvl w:val="2"/>
          <w:numId w:val="23"/>
        </w:numPr>
        <w:tabs>
          <w:tab w:leader="none" w:pos="1520" w:val="left"/>
        </w:tabs>
        <w:widowControl w:val="0"/>
        <w:keepNext w:val="0"/>
        <w:keepLines w:val="0"/>
        <w:shd w:val="clear" w:color="auto" w:fill="auto"/>
        <w:bidi w:val="0"/>
        <w:jc w:val="both"/>
        <w:spacing w:before="0" w:after="0" w:line="293" w:lineRule="exact"/>
        <w:ind w:left="0" w:right="0" w:firstLine="760"/>
      </w:pPr>
      <w:r>
        <w:rPr>
          <w:lang w:val="ru-RU" w:eastAsia="ru-RU" w:bidi="ru-RU"/>
          <w:sz w:val="24"/>
          <w:szCs w:val="24"/>
          <w:w w:val="100"/>
          <w:spacing w:val="0"/>
          <w:color w:val="000000"/>
          <w:position w:val="0"/>
        </w:rPr>
        <w:t>Организация обеспечивает устранение опечаток и ошибок в документах, являющихся результатом предоставления Муниципальной услуги.</w:t>
      </w:r>
    </w:p>
    <w:p>
      <w:pPr>
        <w:pStyle w:val="Style39"/>
        <w:numPr>
          <w:ilvl w:val="2"/>
          <w:numId w:val="23"/>
        </w:numPr>
        <w:tabs>
          <w:tab w:leader="none" w:pos="1520" w:val="left"/>
        </w:tabs>
        <w:widowControl w:val="0"/>
        <w:keepNext w:val="0"/>
        <w:keepLines w:val="0"/>
        <w:shd w:val="clear" w:color="auto" w:fill="auto"/>
        <w:bidi w:val="0"/>
        <w:jc w:val="both"/>
        <w:spacing w:before="0" w:after="0" w:line="293" w:lineRule="exact"/>
        <w:ind w:left="0" w:right="0" w:firstLine="760"/>
      </w:pPr>
      <w:r>
        <w:rPr>
          <w:lang w:val="ru-RU" w:eastAsia="ru-RU" w:bidi="ru-RU"/>
          <w:sz w:val="24"/>
          <w:szCs w:val="24"/>
          <w:w w:val="100"/>
          <w:spacing w:val="0"/>
          <w:color w:val="000000"/>
          <w:position w:val="0"/>
        </w:rPr>
        <w:t>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p>
    <w:p>
      <w:pPr>
        <w:pStyle w:val="Style39"/>
        <w:numPr>
          <w:ilvl w:val="2"/>
          <w:numId w:val="23"/>
        </w:numPr>
        <w:tabs>
          <w:tab w:leader="none" w:pos="1525" w:val="left"/>
        </w:tabs>
        <w:widowControl w:val="0"/>
        <w:keepNext w:val="0"/>
        <w:keepLines w:val="0"/>
        <w:shd w:val="clear" w:color="auto" w:fill="auto"/>
        <w:bidi w:val="0"/>
        <w:jc w:val="both"/>
        <w:spacing w:before="0" w:after="0" w:line="293" w:lineRule="exact"/>
        <w:ind w:left="0" w:right="0" w:firstLine="760"/>
      </w:pPr>
      <w:r>
        <w:rPr>
          <w:lang w:val="ru-RU" w:eastAsia="ru-RU" w:bidi="ru-RU"/>
          <w:sz w:val="24"/>
          <w:szCs w:val="24"/>
          <w:w w:val="100"/>
          <w:spacing w:val="0"/>
          <w:color w:val="000000"/>
          <w:position w:val="0"/>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pPr>
        <w:pStyle w:val="Style39"/>
        <w:numPr>
          <w:ilvl w:val="3"/>
          <w:numId w:val="23"/>
        </w:numPr>
        <w:tabs>
          <w:tab w:leader="none" w:pos="2178" w:val="left"/>
        </w:tabs>
        <w:widowControl w:val="0"/>
        <w:keepNext w:val="0"/>
        <w:keepLines w:val="0"/>
        <w:shd w:val="clear" w:color="auto" w:fill="auto"/>
        <w:bidi w:val="0"/>
        <w:jc w:val="both"/>
        <w:spacing w:before="0" w:after="0" w:line="293" w:lineRule="exact"/>
        <w:ind w:left="0" w:right="0" w:firstLine="760"/>
      </w:pPr>
      <w:r>
        <w:rPr>
          <w:lang w:val="ru-RU" w:eastAsia="ru-RU" w:bidi="ru-RU"/>
          <w:sz w:val="24"/>
          <w:szCs w:val="24"/>
          <w:w w:val="100"/>
          <w:spacing w:val="0"/>
          <w:color w:val="000000"/>
          <w:position w:val="0"/>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pPr>
        <w:pStyle w:val="Style39"/>
        <w:numPr>
          <w:ilvl w:val="3"/>
          <w:numId w:val="23"/>
        </w:numPr>
        <w:tabs>
          <w:tab w:leader="none" w:pos="2178" w:val="left"/>
        </w:tabs>
        <w:widowControl w:val="0"/>
        <w:keepNext w:val="0"/>
        <w:keepLines w:val="0"/>
        <w:shd w:val="clear" w:color="auto" w:fill="auto"/>
        <w:bidi w:val="0"/>
        <w:jc w:val="both"/>
        <w:spacing w:before="0" w:after="0" w:line="293" w:lineRule="exact"/>
        <w:ind w:left="0" w:right="0" w:firstLine="760"/>
      </w:pPr>
      <w:r>
        <w:rPr>
          <w:lang w:val="ru-RU" w:eastAsia="ru-RU" w:bidi="ru-RU"/>
          <w:sz w:val="24"/>
          <w:szCs w:val="24"/>
          <w:w w:val="100"/>
          <w:spacing w:val="0"/>
          <w:color w:val="000000"/>
          <w:position w:val="0"/>
        </w:rPr>
        <w:t>исправление технических ошибок осуществляется в течение 5 (Пяти) рабочих</w:t>
      </w:r>
    </w:p>
    <w:p>
      <w:pPr>
        <w:pStyle w:val="Style39"/>
        <w:widowControl w:val="0"/>
        <w:keepNext w:val="0"/>
        <w:keepLines w:val="0"/>
        <w:shd w:val="clear" w:color="auto" w:fill="auto"/>
        <w:bidi w:val="0"/>
        <w:jc w:val="left"/>
        <w:spacing w:before="0" w:after="0" w:line="293" w:lineRule="exact"/>
        <w:ind w:left="0" w:right="0" w:firstLine="0"/>
      </w:pPr>
      <w:r>
        <w:rPr>
          <w:lang w:val="ru-RU" w:eastAsia="ru-RU" w:bidi="ru-RU"/>
          <w:sz w:val="24"/>
          <w:szCs w:val="24"/>
          <w:w w:val="100"/>
          <w:spacing w:val="0"/>
          <w:color w:val="000000"/>
          <w:position w:val="0"/>
        </w:rPr>
        <w:t>дней.</w:t>
      </w:r>
    </w:p>
    <w:p>
      <w:pPr>
        <w:pStyle w:val="Style39"/>
        <w:numPr>
          <w:ilvl w:val="1"/>
          <w:numId w:val="23"/>
        </w:numPr>
        <w:tabs>
          <w:tab w:leader="none" w:pos="1515" w:val="left"/>
        </w:tabs>
        <w:widowControl w:val="0"/>
        <w:keepNext w:val="0"/>
        <w:keepLines w:val="0"/>
        <w:shd w:val="clear" w:color="auto" w:fill="auto"/>
        <w:bidi w:val="0"/>
        <w:jc w:val="both"/>
        <w:spacing w:before="0" w:after="0" w:line="293" w:lineRule="exact"/>
        <w:ind w:left="0" w:right="0" w:firstLine="760"/>
        <w:sectPr>
          <w:pgSz w:w="11900" w:h="16840"/>
          <w:pgMar w:top="1288" w:left="989" w:right="629" w:bottom="1288" w:header="0" w:footer="3" w:gutter="0"/>
          <w:rtlGutter w:val="0"/>
          <w:cols w:space="720"/>
          <w:noEndnote/>
          <w:docGrid w:linePitch="360"/>
        </w:sectPr>
      </w:pPr>
      <w:r>
        <w:rPr>
          <w:lang w:val="ru-RU" w:eastAsia="ru-RU" w:bidi="ru-RU"/>
          <w:sz w:val="24"/>
          <w:szCs w:val="24"/>
          <w:w w:val="100"/>
          <w:spacing w:val="0"/>
          <w:color w:val="000000"/>
          <w:position w:val="0"/>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pPr>
        <w:pStyle w:val="Style27"/>
        <w:numPr>
          <w:ilvl w:val="0"/>
          <w:numId w:val="37"/>
        </w:numPr>
        <w:tabs>
          <w:tab w:leader="none" w:pos="1229" w:val="left"/>
        </w:tabs>
        <w:widowControl w:val="0"/>
        <w:keepNext/>
        <w:keepLines/>
        <w:shd w:val="clear" w:color="auto" w:fill="auto"/>
        <w:bidi w:val="0"/>
        <w:jc w:val="both"/>
        <w:spacing w:before="0" w:after="208" w:line="240" w:lineRule="exact"/>
        <w:ind w:left="560" w:right="0" w:firstLine="0"/>
      </w:pPr>
      <w:bookmarkStart w:id="11" w:name="bookmark11"/>
      <w:r>
        <w:rPr>
          <w:lang w:val="ru-RU" w:eastAsia="ru-RU" w:bidi="ru-RU"/>
          <w:sz w:val="24"/>
          <w:szCs w:val="24"/>
          <w:w w:val="100"/>
          <w:spacing w:val="0"/>
          <w:color w:val="000000"/>
          <w:position w:val="0"/>
        </w:rPr>
        <w:t>Порядок и формы контроля за исполнением Административного регламента</w:t>
      </w:r>
      <w:bookmarkEnd w:id="11"/>
    </w:p>
    <w:p>
      <w:pPr>
        <w:pStyle w:val="Style39"/>
        <w:numPr>
          <w:ilvl w:val="0"/>
          <w:numId w:val="23"/>
        </w:numPr>
        <w:tabs>
          <w:tab w:leader="none" w:pos="1688" w:val="left"/>
        </w:tabs>
        <w:widowControl w:val="0"/>
        <w:keepNext w:val="0"/>
        <w:keepLines w:val="0"/>
        <w:shd w:val="clear" w:color="auto" w:fill="auto"/>
        <w:bidi w:val="0"/>
        <w:jc w:val="left"/>
        <w:spacing w:before="0" w:after="142" w:line="259" w:lineRule="exact"/>
        <w:ind w:left="1040" w:right="0" w:firstLine="220"/>
      </w:pPr>
      <w:r>
        <w:rPr>
          <w:lang w:val="ru-RU" w:eastAsia="ru-RU" w:bidi="ru-RU"/>
          <w:sz w:val="24"/>
          <w:szCs w:val="24"/>
          <w:w w:val="100"/>
          <w:spacing w:val="0"/>
          <w:color w:val="000000"/>
          <w:position w:val="0"/>
        </w:rP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39"/>
        <w:numPr>
          <w:ilvl w:val="1"/>
          <w:numId w:val="23"/>
        </w:numPr>
        <w:tabs>
          <w:tab w:leader="none" w:pos="1848" w:val="left"/>
        </w:tabs>
        <w:widowControl w:val="0"/>
        <w:keepNext w:val="0"/>
        <w:keepLines w:val="0"/>
        <w:shd w:val="clear" w:color="auto" w:fill="auto"/>
        <w:bidi w:val="0"/>
        <w:jc w:val="left"/>
        <w:spacing w:before="0" w:after="0" w:line="307" w:lineRule="exact"/>
        <w:ind w:left="0" w:right="0" w:firstLine="780"/>
      </w:pPr>
      <w:r>
        <w:rPr>
          <w:lang w:val="ru-RU" w:eastAsia="ru-RU" w:bidi="ru-RU"/>
          <w:sz w:val="24"/>
          <w:szCs w:val="24"/>
          <w:w w:val="100"/>
          <w:spacing w:val="0"/>
          <w:color w:val="000000"/>
          <w:position w:val="0"/>
        </w:rPr>
        <w:t>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pPr>
        <w:pStyle w:val="Style39"/>
        <w:numPr>
          <w:ilvl w:val="1"/>
          <w:numId w:val="23"/>
        </w:numPr>
        <w:tabs>
          <w:tab w:leader="none" w:pos="1848" w:val="left"/>
        </w:tabs>
        <w:widowControl w:val="0"/>
        <w:keepNext w:val="0"/>
        <w:keepLines w:val="0"/>
        <w:shd w:val="clear" w:color="auto" w:fill="auto"/>
        <w:bidi w:val="0"/>
        <w:jc w:val="left"/>
        <w:spacing w:before="0" w:after="0" w:line="307" w:lineRule="exact"/>
        <w:ind w:left="0" w:right="0" w:firstLine="780"/>
      </w:pPr>
      <w:r>
        <w:rPr>
          <w:lang w:val="ru-RU" w:eastAsia="ru-RU" w:bidi="ru-RU"/>
          <w:sz w:val="24"/>
          <w:szCs w:val="24"/>
          <w:w w:val="100"/>
          <w:spacing w:val="0"/>
          <w:color w:val="000000"/>
          <w:position w:val="0"/>
        </w:rPr>
        <w:t>Требованиями к порядку и формам текущего контроля за предоставлением Муниципатьной услуги являются:</w:t>
      </w:r>
    </w:p>
    <w:p>
      <w:pPr>
        <w:pStyle w:val="Style39"/>
        <w:numPr>
          <w:ilvl w:val="2"/>
          <w:numId w:val="23"/>
        </w:numPr>
        <w:tabs>
          <w:tab w:leader="none" w:pos="1848" w:val="left"/>
        </w:tabs>
        <w:widowControl w:val="0"/>
        <w:keepNext w:val="0"/>
        <w:keepLines w:val="0"/>
        <w:shd w:val="clear" w:color="auto" w:fill="auto"/>
        <w:bidi w:val="0"/>
        <w:jc w:val="both"/>
        <w:spacing w:before="0" w:after="0" w:line="307" w:lineRule="exact"/>
        <w:ind w:left="0" w:right="0" w:firstLine="780"/>
      </w:pPr>
      <w:r>
        <w:rPr>
          <w:lang w:val="ru-RU" w:eastAsia="ru-RU" w:bidi="ru-RU"/>
          <w:sz w:val="24"/>
          <w:szCs w:val="24"/>
          <w:w w:val="100"/>
          <w:spacing w:val="0"/>
          <w:color w:val="000000"/>
          <w:position w:val="0"/>
        </w:rPr>
        <w:t>независимость;</w:t>
      </w:r>
    </w:p>
    <w:p>
      <w:pPr>
        <w:pStyle w:val="Style39"/>
        <w:numPr>
          <w:ilvl w:val="2"/>
          <w:numId w:val="23"/>
        </w:numPr>
        <w:tabs>
          <w:tab w:leader="none" w:pos="1848" w:val="left"/>
        </w:tabs>
        <w:widowControl w:val="0"/>
        <w:keepNext w:val="0"/>
        <w:keepLines w:val="0"/>
        <w:shd w:val="clear" w:color="auto" w:fill="auto"/>
        <w:bidi w:val="0"/>
        <w:jc w:val="both"/>
        <w:spacing w:before="0" w:after="0" w:line="307" w:lineRule="exact"/>
        <w:ind w:left="0" w:right="0" w:firstLine="780"/>
      </w:pPr>
      <w:r>
        <w:rPr>
          <w:lang w:val="ru-RU" w:eastAsia="ru-RU" w:bidi="ru-RU"/>
          <w:sz w:val="24"/>
          <w:szCs w:val="24"/>
          <w:w w:val="100"/>
          <w:spacing w:val="0"/>
          <w:color w:val="000000"/>
          <w:position w:val="0"/>
        </w:rPr>
        <w:t>тщательность.</w:t>
      </w:r>
    </w:p>
    <w:p>
      <w:pPr>
        <w:pStyle w:val="Style39"/>
        <w:numPr>
          <w:ilvl w:val="1"/>
          <w:numId w:val="23"/>
        </w:numPr>
        <w:tabs>
          <w:tab w:leader="none" w:pos="1848" w:val="left"/>
        </w:tabs>
        <w:widowControl w:val="0"/>
        <w:keepNext w:val="0"/>
        <w:keepLines w:val="0"/>
        <w:shd w:val="clear" w:color="auto" w:fill="auto"/>
        <w:bidi w:val="0"/>
        <w:jc w:val="both"/>
        <w:spacing w:before="0" w:after="0" w:line="307" w:lineRule="exact"/>
        <w:ind w:left="0" w:right="0" w:firstLine="780"/>
      </w:pPr>
      <w:r>
        <w:rPr>
          <w:lang w:val="ru-RU" w:eastAsia="ru-RU" w:bidi="ru-RU"/>
          <w:sz w:val="24"/>
          <w:szCs w:val="24"/>
          <w:w w:val="100"/>
          <w:spacing w:val="0"/>
          <w:color w:val="000000"/>
          <w:position w:val="0"/>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pStyle w:val="Style39"/>
        <w:numPr>
          <w:ilvl w:val="1"/>
          <w:numId w:val="23"/>
        </w:numPr>
        <w:tabs>
          <w:tab w:leader="none" w:pos="1848" w:val="left"/>
        </w:tabs>
        <w:widowControl w:val="0"/>
        <w:keepNext w:val="0"/>
        <w:keepLines w:val="0"/>
        <w:shd w:val="clear" w:color="auto" w:fill="auto"/>
        <w:bidi w:val="0"/>
        <w:jc w:val="both"/>
        <w:spacing w:before="0" w:after="0" w:line="307" w:lineRule="exact"/>
        <w:ind w:left="0" w:right="0" w:firstLine="780"/>
      </w:pPr>
      <w:r>
        <w:rPr>
          <w:lang w:val="ru-RU" w:eastAsia="ru-RU" w:bidi="ru-RU"/>
          <w:sz w:val="24"/>
          <w:szCs w:val="24"/>
          <w:w w:val="100"/>
          <w:spacing w:val="0"/>
          <w:color w:val="000000"/>
          <w:position w:val="0"/>
        </w:rPr>
        <w:t>Работники Организации, осуществляющие текущий контрольза предоставлением Муниципальной услуги, обязаны принимать меры по предотвращению конфликта интересов при предоставлении Муниципальной услуги.</w:t>
      </w:r>
    </w:p>
    <w:p>
      <w:pPr>
        <w:pStyle w:val="Style39"/>
        <w:numPr>
          <w:ilvl w:val="1"/>
          <w:numId w:val="23"/>
        </w:numPr>
        <w:tabs>
          <w:tab w:leader="none" w:pos="1848" w:val="left"/>
        </w:tabs>
        <w:widowControl w:val="0"/>
        <w:keepNext w:val="0"/>
        <w:keepLines w:val="0"/>
        <w:shd w:val="clear" w:color="auto" w:fill="auto"/>
        <w:bidi w:val="0"/>
        <w:jc w:val="both"/>
        <w:spacing w:before="0" w:after="238" w:line="307" w:lineRule="exact"/>
        <w:ind w:left="0" w:right="0" w:firstLine="780"/>
      </w:pPr>
      <w:r>
        <w:rPr>
          <w:lang w:val="ru-RU" w:eastAsia="ru-RU" w:bidi="ru-RU"/>
          <w:sz w:val="24"/>
          <w:szCs w:val="24"/>
          <w:w w:val="100"/>
          <w:spacing w:val="0"/>
          <w:color w:val="000000"/>
          <w:position w:val="0"/>
        </w:rPr>
        <w:t>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w:t>
      </w:r>
    </w:p>
    <w:p>
      <w:pPr>
        <w:pStyle w:val="Style39"/>
        <w:numPr>
          <w:ilvl w:val="0"/>
          <w:numId w:val="23"/>
        </w:numPr>
        <w:tabs>
          <w:tab w:leader="none" w:pos="1229" w:val="left"/>
        </w:tabs>
        <w:widowControl w:val="0"/>
        <w:keepNext w:val="0"/>
        <w:keepLines w:val="0"/>
        <w:shd w:val="clear" w:color="auto" w:fill="auto"/>
        <w:bidi w:val="0"/>
        <w:jc w:val="left"/>
        <w:spacing w:before="0" w:after="126" w:line="235" w:lineRule="exact"/>
        <w:ind w:left="2960" w:right="0"/>
      </w:pPr>
      <w:r>
        <w:rPr>
          <w:lang w:val="ru-RU" w:eastAsia="ru-RU" w:bidi="ru-RU"/>
          <w:sz w:val="24"/>
          <w:szCs w:val="24"/>
          <w:w w:val="100"/>
          <w:spacing w:val="0"/>
          <w:color w:val="000000"/>
          <w:position w:val="0"/>
        </w:rPr>
        <w:t>Порядок и периодичность осуществления плановых и внеплановых проверок полноты и качества предоставления Муниципальной услуги</w:t>
      </w:r>
    </w:p>
    <w:p>
      <w:pPr>
        <w:pStyle w:val="Style39"/>
        <w:numPr>
          <w:ilvl w:val="1"/>
          <w:numId w:val="23"/>
        </w:numPr>
        <w:tabs>
          <w:tab w:leader="none" w:pos="1848"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w:t>
      </w:r>
    </w:p>
    <w:p>
      <w:pPr>
        <w:pStyle w:val="Style39"/>
        <w:numPr>
          <w:ilvl w:val="1"/>
          <w:numId w:val="23"/>
        </w:numPr>
        <w:tabs>
          <w:tab w:leader="none" w:pos="1848" w:val="left"/>
        </w:tabs>
        <w:widowControl w:val="0"/>
        <w:keepNext w:val="0"/>
        <w:keepLines w:val="0"/>
        <w:shd w:val="clear" w:color="auto" w:fill="auto"/>
        <w:bidi w:val="0"/>
        <w:jc w:val="both"/>
        <w:spacing w:before="0" w:after="0" w:line="302" w:lineRule="exact"/>
        <w:ind w:left="0" w:right="0" w:firstLine="780"/>
        <w:sectPr>
          <w:pgSz w:w="11900" w:h="16840"/>
          <w:pgMar w:top="1297" w:left="1078" w:right="498" w:bottom="1297" w:header="0" w:footer="3" w:gutter="0"/>
          <w:rtlGutter w:val="0"/>
          <w:cols w:space="720"/>
          <w:noEndnote/>
          <w:docGrid w:linePitch="360"/>
        </w:sectPr>
      </w:pPr>
      <w:r>
        <w:rPr>
          <w:lang w:val="ru-RU" w:eastAsia="ru-RU" w:bidi="ru-RU"/>
          <w:sz w:val="24"/>
          <w:szCs w:val="24"/>
          <w:w w:val="100"/>
          <w:spacing w:val="0"/>
          <w:color w:val="000000"/>
          <w:position w:val="0"/>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w:t>
      </w:r>
    </w:p>
    <w:p>
      <w:pPr>
        <w:pStyle w:val="Style39"/>
        <w:numPr>
          <w:ilvl w:val="0"/>
          <w:numId w:val="23"/>
        </w:numPr>
        <w:tabs>
          <w:tab w:leader="none" w:pos="1473" w:val="left"/>
        </w:tabs>
        <w:widowControl w:val="0"/>
        <w:keepNext w:val="0"/>
        <w:keepLines w:val="0"/>
        <w:shd w:val="clear" w:color="auto" w:fill="auto"/>
        <w:bidi w:val="0"/>
        <w:jc w:val="left"/>
        <w:spacing w:before="0" w:after="138" w:line="254" w:lineRule="exact"/>
        <w:ind w:left="1200" w:right="0" w:hanging="140"/>
      </w:pPr>
      <w:r>
        <w:rPr>
          <w:lang w:val="ru-RU" w:eastAsia="ru-RU" w:bidi="ru-RU"/>
          <w:sz w:val="24"/>
          <w:szCs w:val="24"/>
          <w:w w:val="100"/>
          <w:spacing w:val="0"/>
          <w:color w:val="000000"/>
          <w:position w:val="0"/>
        </w:rPr>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p>
    <w:p>
      <w:pPr>
        <w:pStyle w:val="Style39"/>
        <w:numPr>
          <w:ilvl w:val="1"/>
          <w:numId w:val="23"/>
        </w:numPr>
        <w:tabs>
          <w:tab w:leader="none" w:pos="1738" w:val="left"/>
        </w:tabs>
        <w:widowControl w:val="0"/>
        <w:keepNext w:val="0"/>
        <w:keepLines w:val="0"/>
        <w:shd w:val="clear" w:color="auto" w:fill="auto"/>
        <w:bidi w:val="0"/>
        <w:jc w:val="both"/>
        <w:spacing w:before="0" w:after="0" w:line="307" w:lineRule="exact"/>
        <w:ind w:left="0" w:right="0" w:firstLine="780"/>
      </w:pPr>
      <w:r>
        <w:rPr>
          <w:lang w:val="ru-RU" w:eastAsia="ru-RU" w:bidi="ru-RU"/>
          <w:sz w:val="24"/>
          <w:szCs w:val="24"/>
          <w:w w:val="100"/>
          <w:spacing w:val="0"/>
          <w:color w:val="000000"/>
          <w:position w:val="0"/>
        </w:rPr>
        <w:t>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w:t>
      </w:r>
    </w:p>
    <w:p>
      <w:pPr>
        <w:pStyle w:val="Style39"/>
        <w:numPr>
          <w:ilvl w:val="1"/>
          <w:numId w:val="23"/>
        </w:numPr>
        <w:tabs>
          <w:tab w:leader="none" w:pos="1738" w:val="left"/>
        </w:tabs>
        <w:widowControl w:val="0"/>
        <w:keepNext w:val="0"/>
        <w:keepLines w:val="0"/>
        <w:shd w:val="clear" w:color="auto" w:fill="auto"/>
        <w:bidi w:val="0"/>
        <w:jc w:val="both"/>
        <w:spacing w:before="0" w:after="211" w:line="307" w:lineRule="exact"/>
        <w:ind w:left="0" w:right="0" w:firstLine="780"/>
      </w:pPr>
      <w:r>
        <w:rPr>
          <w:lang w:val="ru-RU" w:eastAsia="ru-RU" w:bidi="ru-RU"/>
          <w:sz w:val="24"/>
          <w:szCs w:val="24"/>
          <w:w w:val="100"/>
          <w:spacing w:val="0"/>
          <w:color w:val="000000"/>
          <w:position w:val="0"/>
        </w:rPr>
        <w:t>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pPr>
        <w:pStyle w:val="Style39"/>
        <w:numPr>
          <w:ilvl w:val="0"/>
          <w:numId w:val="23"/>
        </w:numPr>
        <w:tabs>
          <w:tab w:leader="none" w:pos="1754" w:val="left"/>
        </w:tabs>
        <w:widowControl w:val="0"/>
        <w:keepNext w:val="0"/>
        <w:keepLines w:val="0"/>
        <w:shd w:val="clear" w:color="auto" w:fill="auto"/>
        <w:bidi w:val="0"/>
        <w:jc w:val="left"/>
        <w:spacing w:before="0" w:after="0" w:line="269" w:lineRule="exact"/>
        <w:ind w:left="1540" w:right="0" w:hanging="200"/>
      </w:pPr>
      <w:r>
        <w:rPr>
          <w:lang w:val="ru-RU" w:eastAsia="ru-RU" w:bidi="ru-RU"/>
          <w:sz w:val="24"/>
          <w:szCs w:val="24"/>
          <w:w w:val="100"/>
          <w:spacing w:val="0"/>
          <w:color w:val="000000"/>
          <w:position w:val="0"/>
        </w:rPr>
        <w:t>Положения, характеризующие требования к порядку и формам контроля за предоставлением Муниципальной услуги, в том числе со стороны граждан, их</w:t>
      </w:r>
    </w:p>
    <w:p>
      <w:pPr>
        <w:pStyle w:val="Style39"/>
        <w:widowControl w:val="0"/>
        <w:keepNext w:val="0"/>
        <w:keepLines w:val="0"/>
        <w:shd w:val="clear" w:color="auto" w:fill="auto"/>
        <w:bidi w:val="0"/>
        <w:jc w:val="left"/>
        <w:spacing w:before="0" w:after="153" w:line="269" w:lineRule="exact"/>
        <w:ind w:left="4140" w:right="0" w:firstLine="0"/>
      </w:pPr>
      <w:r>
        <w:rPr>
          <w:lang w:val="ru-RU" w:eastAsia="ru-RU" w:bidi="ru-RU"/>
          <w:sz w:val="24"/>
          <w:szCs w:val="24"/>
          <w:w w:val="100"/>
          <w:spacing w:val="0"/>
          <w:color w:val="000000"/>
          <w:position w:val="0"/>
        </w:rPr>
        <w:t>объединений и организаций</w:t>
      </w:r>
    </w:p>
    <w:p>
      <w:pPr>
        <w:pStyle w:val="Style39"/>
        <w:numPr>
          <w:ilvl w:val="1"/>
          <w:numId w:val="23"/>
        </w:numPr>
        <w:tabs>
          <w:tab w:leader="none" w:pos="1738"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pPr>
        <w:pStyle w:val="Style39"/>
        <w:numPr>
          <w:ilvl w:val="1"/>
          <w:numId w:val="23"/>
        </w:numPr>
        <w:tabs>
          <w:tab w:leader="none" w:pos="1738" w:val="left"/>
          <w:tab w:leader="none" w:pos="3418" w:val="left"/>
          <w:tab w:leader="none" w:pos="4968" w:val="left"/>
          <w:tab w:leader="none" w:pos="5323" w:val="left"/>
          <w:tab w:leader="none" w:pos="6816" w:val="left"/>
          <w:tab w:leader="none" w:pos="7411" w:val="left"/>
          <w:tab w:leader="none" w:pos="9202"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Граждане, их</w:t>
        <w:tab/>
        <w:t>объединения</w:t>
        <w:tab/>
        <w:t>и</w:t>
        <w:tab/>
        <w:t>организации</w:t>
        <w:tab/>
        <w:t>для</w:t>
        <w:tab/>
        <w:t>осуществления</w:t>
        <w:tab/>
        <w:t>контроля</w:t>
      </w:r>
    </w:p>
    <w:p>
      <w:pPr>
        <w:pStyle w:val="Style39"/>
        <w:widowControl w:val="0"/>
        <w:keepNext w:val="0"/>
        <w:keepLines w:val="0"/>
        <w:shd w:val="clear" w:color="auto" w:fill="auto"/>
        <w:bidi w:val="0"/>
        <w:jc w:val="both"/>
        <w:spacing w:before="0" w:after="0" w:line="302" w:lineRule="exact"/>
        <w:ind w:left="0" w:right="0" w:firstLine="0"/>
      </w:pPr>
      <w:r>
        <w:rPr>
          <w:lang w:val="ru-RU" w:eastAsia="ru-RU" w:bidi="ru-RU"/>
          <w:sz w:val="24"/>
          <w:szCs w:val="24"/>
          <w:w w:val="100"/>
          <w:spacing w:val="0"/>
          <w:color w:val="000000"/>
          <w:position w:val="0"/>
        </w:rPr>
        <w:t>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pPr>
        <w:pStyle w:val="Style39"/>
        <w:numPr>
          <w:ilvl w:val="1"/>
          <w:numId w:val="23"/>
        </w:numPr>
        <w:tabs>
          <w:tab w:leader="none" w:pos="1738" w:val="left"/>
          <w:tab w:leader="none" w:pos="3418" w:val="left"/>
          <w:tab w:leader="none" w:pos="4968" w:val="left"/>
          <w:tab w:leader="none" w:pos="5323" w:val="left"/>
          <w:tab w:leader="none" w:pos="6816" w:val="left"/>
          <w:tab w:leader="none" w:pos="7411" w:val="left"/>
          <w:tab w:leader="none" w:pos="9202"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Граждане, их</w:t>
        <w:tab/>
        <w:t>объединения</w:t>
        <w:tab/>
        <w:t>и</w:t>
        <w:tab/>
        <w:t>организации</w:t>
        <w:tab/>
        <w:t>для</w:t>
        <w:tab/>
        <w:t>осуществления</w:t>
        <w:tab/>
        <w:t>контроля</w:t>
      </w:r>
    </w:p>
    <w:p>
      <w:pPr>
        <w:pStyle w:val="Style39"/>
        <w:widowControl w:val="0"/>
        <w:keepNext w:val="0"/>
        <w:keepLines w:val="0"/>
        <w:shd w:val="clear" w:color="auto" w:fill="auto"/>
        <w:bidi w:val="0"/>
        <w:jc w:val="both"/>
        <w:spacing w:before="0" w:after="0" w:line="302" w:lineRule="exact"/>
        <w:ind w:left="0" w:right="0" w:firstLine="0"/>
      </w:pPr>
      <w:r>
        <w:rPr>
          <w:lang w:val="ru-RU" w:eastAsia="ru-RU" w:bidi="ru-RU"/>
          <w:sz w:val="24"/>
          <w:szCs w:val="24"/>
          <w:w w:val="100"/>
          <w:spacing w:val="0"/>
          <w:color w:val="000000"/>
          <w:position w:val="0"/>
        </w:rPr>
        <w:t>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pPr>
        <w:pStyle w:val="Style39"/>
        <w:numPr>
          <w:ilvl w:val="1"/>
          <w:numId w:val="23"/>
        </w:numPr>
        <w:tabs>
          <w:tab w:leader="none" w:pos="1738" w:val="left"/>
        </w:tabs>
        <w:widowControl w:val="0"/>
        <w:keepNext w:val="0"/>
        <w:keepLines w:val="0"/>
        <w:shd w:val="clear" w:color="auto" w:fill="auto"/>
        <w:bidi w:val="0"/>
        <w:jc w:val="both"/>
        <w:spacing w:before="0" w:after="0" w:line="302" w:lineRule="exact"/>
        <w:ind w:left="0" w:right="0" w:firstLine="780"/>
        <w:sectPr>
          <w:pgSz w:w="11900" w:h="16840"/>
          <w:pgMar w:top="1314" w:left="1076" w:right="490" w:bottom="1314" w:header="0" w:footer="3" w:gutter="0"/>
          <w:rtlGutter w:val="0"/>
          <w:cols w:space="720"/>
          <w:noEndnote/>
          <w:docGrid w:linePitch="360"/>
        </w:sectPr>
      </w:pPr>
      <w:r>
        <w:rPr>
          <w:lang w:val="ru-RU" w:eastAsia="ru-RU" w:bidi="ru-RU"/>
          <w:sz w:val="24"/>
          <w:szCs w:val="24"/>
          <w:w w:val="100"/>
          <w:spacing w:val="0"/>
          <w:color w:val="000000"/>
          <w:position w:val="0"/>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Style27"/>
        <w:numPr>
          <w:ilvl w:val="0"/>
          <w:numId w:val="37"/>
        </w:numPr>
        <w:tabs>
          <w:tab w:leader="none" w:pos="2749" w:val="left"/>
        </w:tabs>
        <w:widowControl w:val="0"/>
        <w:keepNext/>
        <w:keepLines/>
        <w:shd w:val="clear" w:color="auto" w:fill="auto"/>
        <w:bidi w:val="0"/>
        <w:jc w:val="left"/>
        <w:spacing w:before="0" w:after="172" w:line="254" w:lineRule="exact"/>
        <w:ind w:left="1040" w:right="1160" w:firstLine="1020"/>
      </w:pPr>
      <w:bookmarkStart w:id="12" w:name="bookmark12"/>
      <w:r>
        <w:rPr>
          <w:lang w:val="ru-RU" w:eastAsia="ru-RU" w:bidi="ru-RU"/>
          <w:sz w:val="24"/>
          <w:szCs w:val="24"/>
          <w:w w:val="100"/>
          <w:spacing w:val="0"/>
          <w:color w:val="000000"/>
          <w:position w:val="0"/>
        </w:rPr>
        <w:t>Досудебный (внесудебный) порядок обжалования решений и действий (бездействия) Организации, работников Организации</w:t>
      </w:r>
      <w:bookmarkEnd w:id="12"/>
    </w:p>
    <w:p>
      <w:pPr>
        <w:pStyle w:val="Style39"/>
        <w:numPr>
          <w:ilvl w:val="0"/>
          <w:numId w:val="23"/>
        </w:numPr>
        <w:tabs>
          <w:tab w:leader="none" w:pos="1476" w:val="left"/>
        </w:tabs>
        <w:widowControl w:val="0"/>
        <w:keepNext w:val="0"/>
        <w:keepLines w:val="0"/>
        <w:shd w:val="clear" w:color="auto" w:fill="auto"/>
        <w:bidi w:val="0"/>
        <w:jc w:val="left"/>
        <w:spacing w:before="0" w:after="0" w:line="264" w:lineRule="exact"/>
        <w:ind w:left="900" w:right="0" w:firstLine="140"/>
      </w:pPr>
      <w:r>
        <w:rPr>
          <w:lang w:val="ru-RU" w:eastAsia="ru-RU" w:bidi="ru-RU"/>
          <w:sz w:val="24"/>
          <w:szCs w:val="24"/>
          <w:w w:val="100"/>
          <w:spacing w:val="0"/>
          <w:color w:val="000000"/>
          <w:position w:val="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w:t>
      </w:r>
    </w:p>
    <w:p>
      <w:pPr>
        <w:pStyle w:val="Style39"/>
        <w:widowControl w:val="0"/>
        <w:keepNext w:val="0"/>
        <w:keepLines w:val="0"/>
        <w:shd w:val="clear" w:color="auto" w:fill="auto"/>
        <w:bidi w:val="0"/>
        <w:jc w:val="left"/>
        <w:spacing w:before="0" w:after="178" w:line="240" w:lineRule="exact"/>
        <w:ind w:left="3500" w:right="0" w:firstLine="0"/>
      </w:pPr>
      <w:r>
        <w:rPr>
          <w:lang w:val="ru-RU" w:eastAsia="ru-RU" w:bidi="ru-RU"/>
          <w:sz w:val="24"/>
          <w:szCs w:val="24"/>
          <w:w w:val="100"/>
          <w:spacing w:val="0"/>
          <w:color w:val="000000"/>
          <w:position w:val="0"/>
        </w:rPr>
        <w:t>предоставления Муниципальной услуги</w:t>
      </w:r>
    </w:p>
    <w:p>
      <w:pPr>
        <w:pStyle w:val="Style39"/>
        <w:numPr>
          <w:ilvl w:val="1"/>
          <w:numId w:val="23"/>
        </w:numPr>
        <w:tabs>
          <w:tab w:leader="none" w:pos="1476"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w:t>
      </w:r>
    </w:p>
    <w:p>
      <w:pPr>
        <w:pStyle w:val="Style39"/>
        <w:numPr>
          <w:ilvl w:val="1"/>
          <w:numId w:val="23"/>
        </w:numPr>
        <w:tabs>
          <w:tab w:leader="none" w:pos="1476"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pPr>
        <w:pStyle w:val="Style39"/>
        <w:numPr>
          <w:ilvl w:val="2"/>
          <w:numId w:val="23"/>
        </w:numPr>
        <w:tabs>
          <w:tab w:leader="none" w:pos="1504"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оформленная в соответствии с законодательством Российской Федерации доверенность (для физических лиц).</w:t>
      </w:r>
    </w:p>
    <w:p>
      <w:pPr>
        <w:pStyle w:val="Style39"/>
        <w:numPr>
          <w:ilvl w:val="1"/>
          <w:numId w:val="23"/>
        </w:numPr>
        <w:tabs>
          <w:tab w:leader="none" w:pos="1476"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Заявитель может обратиться с жалобой, в том числе в следующих случаях:</w:t>
      </w:r>
    </w:p>
    <w:p>
      <w:pPr>
        <w:pStyle w:val="Style39"/>
        <w:numPr>
          <w:ilvl w:val="2"/>
          <w:numId w:val="23"/>
        </w:numPr>
        <w:tabs>
          <w:tab w:leader="none" w:pos="1549"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нарушения срока регистрации Запроса о предоставлении Муниципальной услуги;</w:t>
      </w:r>
    </w:p>
    <w:p>
      <w:pPr>
        <w:pStyle w:val="Style39"/>
        <w:numPr>
          <w:ilvl w:val="2"/>
          <w:numId w:val="23"/>
        </w:numPr>
        <w:tabs>
          <w:tab w:leader="none" w:pos="1549"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нарушения срока предоставления Муниципальной услуги;</w:t>
      </w:r>
    </w:p>
    <w:p>
      <w:pPr>
        <w:pStyle w:val="Style39"/>
        <w:numPr>
          <w:ilvl w:val="2"/>
          <w:numId w:val="23"/>
        </w:numPr>
        <w:tabs>
          <w:tab w:leader="none" w:pos="1494"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pPr>
        <w:pStyle w:val="Style39"/>
        <w:numPr>
          <w:ilvl w:val="2"/>
          <w:numId w:val="23"/>
        </w:numPr>
        <w:tabs>
          <w:tab w:leader="none" w:pos="1499"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pPr>
        <w:pStyle w:val="Style39"/>
        <w:numPr>
          <w:ilvl w:val="2"/>
          <w:numId w:val="23"/>
        </w:numPr>
        <w:tabs>
          <w:tab w:leader="none" w:pos="1494"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отказа в предоставлении Муниципальной услуги, если основания отказа не предусмотрены законодательством Российской Федерации;</w:t>
      </w:r>
    </w:p>
    <w:p>
      <w:pPr>
        <w:pStyle w:val="Style39"/>
        <w:numPr>
          <w:ilvl w:val="2"/>
          <w:numId w:val="23"/>
        </w:numPr>
        <w:tabs>
          <w:tab w:leader="none" w:pos="1499"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требования с Заявителя при предоставлении Муниципальной услуги платы, не предусмотренной законодательством Российской Федерации;</w:t>
      </w:r>
    </w:p>
    <w:p>
      <w:pPr>
        <w:pStyle w:val="Style39"/>
        <w:numPr>
          <w:ilvl w:val="2"/>
          <w:numId w:val="23"/>
        </w:numPr>
        <w:tabs>
          <w:tab w:leader="none" w:pos="1499"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pPr>
        <w:pStyle w:val="Style39"/>
        <w:numPr>
          <w:ilvl w:val="2"/>
          <w:numId w:val="23"/>
        </w:numPr>
        <w:tabs>
          <w:tab w:leader="none" w:pos="1499"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нарушения срока или порядка выдачи документов по результатам предоставления Муниципальной услуги;</w:t>
      </w:r>
    </w:p>
    <w:p>
      <w:pPr>
        <w:pStyle w:val="Style39"/>
        <w:numPr>
          <w:ilvl w:val="2"/>
          <w:numId w:val="23"/>
        </w:numPr>
        <w:tabs>
          <w:tab w:leader="none" w:pos="1504"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приостановления предоставления Муниципальной услуги, если основания приостановления не предусмотрены законодательством Российской Федерации;</w:t>
      </w:r>
    </w:p>
    <w:p>
      <w:pPr>
        <w:pStyle w:val="Style39"/>
        <w:numPr>
          <w:ilvl w:val="2"/>
          <w:numId w:val="23"/>
        </w:numPr>
        <w:tabs>
          <w:tab w:leader="none" w:pos="1619"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10.5.4 настоящего Административного регламента.</w:t>
      </w:r>
    </w:p>
    <w:p>
      <w:pPr>
        <w:pStyle w:val="Style39"/>
        <w:numPr>
          <w:ilvl w:val="1"/>
          <w:numId w:val="23"/>
        </w:numPr>
        <w:tabs>
          <w:tab w:leader="none" w:pos="1476"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Жалоба должна содержать:</w:t>
      </w:r>
    </w:p>
    <w:p>
      <w:pPr>
        <w:pStyle w:val="Style39"/>
        <w:numPr>
          <w:ilvl w:val="2"/>
          <w:numId w:val="23"/>
        </w:numPr>
        <w:tabs>
          <w:tab w:leader="none" w:pos="1494"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наименование Организации, указание на работника Организации, решения и действия (бездействие) которых обжалуются;</w:t>
      </w:r>
    </w:p>
    <w:p>
      <w:pPr>
        <w:pStyle w:val="Style39"/>
        <w:numPr>
          <w:ilvl w:val="2"/>
          <w:numId w:val="23"/>
        </w:numPr>
        <w:tabs>
          <w:tab w:leader="none" w:pos="1494" w:val="left"/>
        </w:tabs>
        <w:widowControl w:val="0"/>
        <w:keepNext w:val="0"/>
        <w:keepLines w:val="0"/>
        <w:shd w:val="clear" w:color="auto" w:fill="auto"/>
        <w:bidi w:val="0"/>
        <w:jc w:val="both"/>
        <w:spacing w:before="0" w:after="0" w:line="302" w:lineRule="exact"/>
        <w:ind w:left="0" w:right="0" w:firstLine="780"/>
      </w:pPr>
      <w:r>
        <w:rPr>
          <w:lang w:val="ru-RU" w:eastAsia="ru-RU" w:bidi="ru-RU"/>
          <w:sz w:val="24"/>
          <w:szCs w:val="24"/>
          <w:w w:val="100"/>
          <w:spacing w:val="0"/>
          <w:color w:val="000000"/>
          <w:position w:val="0"/>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39"/>
        <w:numPr>
          <w:ilvl w:val="2"/>
          <w:numId w:val="23"/>
        </w:numPr>
        <w:tabs>
          <w:tab w:leader="none" w:pos="1510" w:val="left"/>
        </w:tabs>
        <w:widowControl w:val="0"/>
        <w:keepNext w:val="0"/>
        <w:keepLines w:val="0"/>
        <w:shd w:val="clear" w:color="auto" w:fill="auto"/>
        <w:bidi w:val="0"/>
        <w:jc w:val="both"/>
        <w:spacing w:before="0" w:after="0" w:line="302" w:lineRule="exact"/>
        <w:ind w:left="0" w:right="0" w:firstLine="760"/>
      </w:pPr>
      <w:r>
        <w:rPr>
          <w:lang w:val="ru-RU" w:eastAsia="ru-RU" w:bidi="ru-RU"/>
          <w:sz w:val="24"/>
          <w:szCs w:val="24"/>
          <w:w w:val="100"/>
          <w:spacing w:val="0"/>
          <w:color w:val="000000"/>
          <w:position w:val="0"/>
        </w:rPr>
        <w:t>сведения об обжалуемых решениях и действиях (бездействии) Организации, работника Организации;</w:t>
      </w:r>
    </w:p>
    <w:p>
      <w:pPr>
        <w:pStyle w:val="Style39"/>
        <w:numPr>
          <w:ilvl w:val="2"/>
          <w:numId w:val="23"/>
        </w:numPr>
        <w:tabs>
          <w:tab w:leader="none" w:pos="1510" w:val="left"/>
        </w:tabs>
        <w:widowControl w:val="0"/>
        <w:keepNext w:val="0"/>
        <w:keepLines w:val="0"/>
        <w:shd w:val="clear" w:color="auto" w:fill="auto"/>
        <w:bidi w:val="0"/>
        <w:jc w:val="both"/>
        <w:spacing w:before="0" w:after="0" w:line="302" w:lineRule="exact"/>
        <w:ind w:left="0" w:right="0" w:firstLine="760"/>
      </w:pPr>
      <w:r>
        <w:rPr>
          <w:lang w:val="ru-RU" w:eastAsia="ru-RU" w:bidi="ru-RU"/>
          <w:sz w:val="24"/>
          <w:szCs w:val="24"/>
          <w:w w:val="100"/>
          <w:spacing w:val="0"/>
          <w:color w:val="000000"/>
          <w:position w:val="0"/>
        </w:rPr>
        <w:t>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pPr>
        <w:pStyle w:val="Style39"/>
        <w:numPr>
          <w:ilvl w:val="1"/>
          <w:numId w:val="23"/>
        </w:numPr>
        <w:tabs>
          <w:tab w:leader="none" w:pos="1480" w:val="left"/>
        </w:tabs>
        <w:widowControl w:val="0"/>
        <w:keepNext w:val="0"/>
        <w:keepLines w:val="0"/>
        <w:shd w:val="clear" w:color="auto" w:fill="auto"/>
        <w:bidi w:val="0"/>
        <w:jc w:val="both"/>
        <w:spacing w:before="0" w:after="0" w:line="302" w:lineRule="exact"/>
        <w:ind w:left="0" w:right="0" w:firstLine="760"/>
      </w:pPr>
      <w:r>
        <w:rPr>
          <w:lang w:val="ru-RU" w:eastAsia="ru-RU" w:bidi="ru-RU"/>
          <w:sz w:val="24"/>
          <w:szCs w:val="24"/>
          <w:w w:val="100"/>
          <w:spacing w:val="0"/>
          <w:color w:val="000000"/>
          <w:position w:val="0"/>
        </w:rPr>
        <w:t>Жалоба подается в письменной форме на бумажном носителе, в том числе на личном приеме Заявителя, по почте либо в электронной форме.</w:t>
      </w:r>
    </w:p>
    <w:p>
      <w:pPr>
        <w:pStyle w:val="Style39"/>
        <w:numPr>
          <w:ilvl w:val="1"/>
          <w:numId w:val="23"/>
        </w:numPr>
        <w:tabs>
          <w:tab w:leader="none" w:pos="1480" w:val="left"/>
        </w:tabs>
        <w:widowControl w:val="0"/>
        <w:keepNext w:val="0"/>
        <w:keepLines w:val="0"/>
        <w:shd w:val="clear" w:color="auto" w:fill="auto"/>
        <w:bidi w:val="0"/>
        <w:jc w:val="both"/>
        <w:spacing w:before="0" w:after="0" w:line="302" w:lineRule="exact"/>
        <w:ind w:left="0" w:right="0" w:firstLine="760"/>
      </w:pPr>
      <w:r>
        <w:rPr>
          <w:lang w:val="ru-RU" w:eastAsia="ru-RU" w:bidi="ru-RU"/>
          <w:sz w:val="24"/>
          <w:szCs w:val="24"/>
          <w:w w:val="100"/>
          <w:spacing w:val="0"/>
          <w:color w:val="000000"/>
          <w:position w:val="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Style39"/>
        <w:numPr>
          <w:ilvl w:val="1"/>
          <w:numId w:val="23"/>
        </w:numPr>
        <w:tabs>
          <w:tab w:leader="none" w:pos="1480" w:val="left"/>
        </w:tabs>
        <w:widowControl w:val="0"/>
        <w:keepNext w:val="0"/>
        <w:keepLines w:val="0"/>
        <w:shd w:val="clear" w:color="auto" w:fill="auto"/>
        <w:bidi w:val="0"/>
        <w:jc w:val="both"/>
        <w:spacing w:before="0" w:after="0" w:line="302" w:lineRule="exact"/>
        <w:ind w:left="0" w:right="0" w:firstLine="760"/>
      </w:pPr>
      <w:r>
        <w:rPr>
          <w:lang w:val="ru-RU" w:eastAsia="ru-RU" w:bidi="ru-RU"/>
          <w:sz w:val="24"/>
          <w:szCs w:val="24"/>
          <w:w w:val="100"/>
          <w:spacing w:val="0"/>
          <w:color w:val="000000"/>
          <w:position w:val="0"/>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pPr>
        <w:pStyle w:val="Style39"/>
        <w:numPr>
          <w:ilvl w:val="1"/>
          <w:numId w:val="23"/>
        </w:numPr>
        <w:tabs>
          <w:tab w:leader="none" w:pos="1480" w:val="left"/>
        </w:tabs>
        <w:widowControl w:val="0"/>
        <w:keepNext w:val="0"/>
        <w:keepLines w:val="0"/>
        <w:shd w:val="clear" w:color="auto" w:fill="auto"/>
        <w:bidi w:val="0"/>
        <w:jc w:val="both"/>
        <w:spacing w:before="0" w:after="0" w:line="302" w:lineRule="exact"/>
        <w:ind w:left="0" w:right="0" w:firstLine="760"/>
      </w:pPr>
      <w:r>
        <w:rPr>
          <w:lang w:val="ru-RU" w:eastAsia="ru-RU" w:bidi="ru-RU"/>
          <w:sz w:val="24"/>
          <w:szCs w:val="24"/>
          <w:w w:val="100"/>
          <w:spacing w:val="0"/>
          <w:color w:val="000000"/>
          <w:position w:val="0"/>
        </w:rPr>
        <w:t>В электронной форме жалоба может быть подана Заявителем посредством:</w:t>
      </w:r>
    </w:p>
    <w:p>
      <w:pPr>
        <w:pStyle w:val="Style39"/>
        <w:numPr>
          <w:ilvl w:val="2"/>
          <w:numId w:val="23"/>
        </w:numPr>
        <w:tabs>
          <w:tab w:leader="none" w:pos="1541" w:val="left"/>
        </w:tabs>
        <w:widowControl w:val="0"/>
        <w:keepNext w:val="0"/>
        <w:keepLines w:val="0"/>
        <w:shd w:val="clear" w:color="auto" w:fill="auto"/>
        <w:bidi w:val="0"/>
        <w:jc w:val="both"/>
        <w:spacing w:before="0" w:after="0" w:line="302" w:lineRule="exact"/>
        <w:ind w:left="0" w:right="0" w:firstLine="760"/>
      </w:pPr>
      <w:r>
        <w:rPr>
          <w:lang w:val="ru-RU" w:eastAsia="ru-RU" w:bidi="ru-RU"/>
          <w:sz w:val="24"/>
          <w:szCs w:val="24"/>
          <w:w w:val="100"/>
          <w:spacing w:val="0"/>
          <w:color w:val="000000"/>
          <w:position w:val="0"/>
        </w:rPr>
        <w:t>официального сайта Правительства субъекта Российской Федерации в сети Интернет;</w:t>
      </w:r>
    </w:p>
    <w:p>
      <w:pPr>
        <w:pStyle w:val="Style39"/>
        <w:numPr>
          <w:ilvl w:val="2"/>
          <w:numId w:val="23"/>
        </w:numPr>
        <w:tabs>
          <w:tab w:leader="none" w:pos="1541" w:val="left"/>
        </w:tabs>
        <w:widowControl w:val="0"/>
        <w:keepNext w:val="0"/>
        <w:keepLines w:val="0"/>
        <w:shd w:val="clear" w:color="auto" w:fill="auto"/>
        <w:bidi w:val="0"/>
        <w:jc w:val="both"/>
        <w:spacing w:before="0" w:after="0" w:line="302" w:lineRule="exact"/>
        <w:ind w:left="0" w:right="0" w:firstLine="760"/>
      </w:pPr>
      <w:r>
        <w:rPr>
          <w:lang w:val="ru-RU" w:eastAsia="ru-RU" w:bidi="ru-RU"/>
          <w:sz w:val="24"/>
          <w:szCs w:val="24"/>
          <w:w w:val="100"/>
          <w:spacing w:val="0"/>
          <w:color w:val="000000"/>
          <w:position w:val="0"/>
        </w:rPr>
        <w:t>официального сайта Организации в сети Интернет;</w:t>
      </w:r>
    </w:p>
    <w:p>
      <w:pPr>
        <w:pStyle w:val="Style39"/>
        <w:numPr>
          <w:ilvl w:val="2"/>
          <w:numId w:val="23"/>
        </w:numPr>
        <w:tabs>
          <w:tab w:leader="none" w:pos="1541" w:val="left"/>
        </w:tabs>
        <w:widowControl w:val="0"/>
        <w:keepNext w:val="0"/>
        <w:keepLines w:val="0"/>
        <w:shd w:val="clear" w:color="auto" w:fill="auto"/>
        <w:bidi w:val="0"/>
        <w:jc w:val="both"/>
        <w:spacing w:before="0" w:after="0" w:line="302" w:lineRule="exact"/>
        <w:ind w:left="0" w:right="0" w:firstLine="760"/>
      </w:pPr>
      <w:r>
        <w:rPr>
          <w:lang w:val="ru-RU" w:eastAsia="ru-RU" w:bidi="ru-RU"/>
          <w:sz w:val="24"/>
          <w:szCs w:val="24"/>
          <w:w w:val="100"/>
          <w:spacing w:val="0"/>
          <w:color w:val="000000"/>
          <w:position w:val="0"/>
        </w:rPr>
        <w:t>ЕПГУ;</w:t>
      </w:r>
    </w:p>
    <w:p>
      <w:pPr>
        <w:pStyle w:val="Style39"/>
        <w:numPr>
          <w:ilvl w:val="2"/>
          <w:numId w:val="23"/>
        </w:numPr>
        <w:tabs>
          <w:tab w:leader="none" w:pos="1515" w:val="left"/>
        </w:tabs>
        <w:widowControl w:val="0"/>
        <w:keepNext w:val="0"/>
        <w:keepLines w:val="0"/>
        <w:shd w:val="clear" w:color="auto" w:fill="auto"/>
        <w:bidi w:val="0"/>
        <w:jc w:val="both"/>
        <w:spacing w:before="0" w:after="0" w:line="302" w:lineRule="exact"/>
        <w:ind w:left="0" w:right="0" w:firstLine="760"/>
      </w:pPr>
      <w:r>
        <w:rPr>
          <w:lang w:val="ru-RU" w:eastAsia="ru-RU" w:bidi="ru-RU"/>
          <w:sz w:val="24"/>
          <w:szCs w:val="24"/>
          <w:w w:val="100"/>
          <w:spacing w:val="0"/>
          <w:color w:val="000000"/>
          <w:position w:val="0"/>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Style39"/>
        <w:numPr>
          <w:ilvl w:val="1"/>
          <w:numId w:val="23"/>
        </w:numPr>
        <w:tabs>
          <w:tab w:leader="none" w:pos="1480" w:val="left"/>
        </w:tabs>
        <w:widowControl w:val="0"/>
        <w:keepNext w:val="0"/>
        <w:keepLines w:val="0"/>
        <w:shd w:val="clear" w:color="auto" w:fill="auto"/>
        <w:bidi w:val="0"/>
        <w:jc w:val="both"/>
        <w:spacing w:before="0" w:after="0" w:line="302" w:lineRule="exact"/>
        <w:ind w:left="0" w:right="0" w:firstLine="760"/>
      </w:pPr>
      <w:r>
        <w:rPr>
          <w:lang w:val="ru-RU" w:eastAsia="ru-RU" w:bidi="ru-RU"/>
          <w:sz w:val="24"/>
          <w:szCs w:val="24"/>
          <w:w w:val="100"/>
          <w:spacing w:val="0"/>
          <w:color w:val="000000"/>
          <w:position w:val="0"/>
        </w:rPr>
        <w:t>В Организации, Администрации определяются работники, которые обеспечивают:</w:t>
      </w:r>
    </w:p>
    <w:p>
      <w:pPr>
        <w:pStyle w:val="Style39"/>
        <w:numPr>
          <w:ilvl w:val="2"/>
          <w:numId w:val="23"/>
        </w:numPr>
        <w:tabs>
          <w:tab w:leader="none" w:pos="1541" w:val="left"/>
        </w:tabs>
        <w:widowControl w:val="0"/>
        <w:keepNext w:val="0"/>
        <w:keepLines w:val="0"/>
        <w:shd w:val="clear" w:color="auto" w:fill="auto"/>
        <w:bidi w:val="0"/>
        <w:jc w:val="both"/>
        <w:spacing w:before="0" w:after="0" w:line="302" w:lineRule="exact"/>
        <w:ind w:left="0" w:right="0" w:firstLine="760"/>
      </w:pPr>
      <w:r>
        <w:rPr>
          <w:lang w:val="ru-RU" w:eastAsia="ru-RU" w:bidi="ru-RU"/>
          <w:sz w:val="24"/>
          <w:szCs w:val="24"/>
          <w:w w:val="100"/>
          <w:spacing w:val="0"/>
          <w:color w:val="000000"/>
          <w:position w:val="0"/>
        </w:rPr>
        <w:t>прием и регистрацию жалоб;</w:t>
      </w:r>
    </w:p>
    <w:p>
      <w:pPr>
        <w:pStyle w:val="Style39"/>
        <w:numPr>
          <w:ilvl w:val="2"/>
          <w:numId w:val="23"/>
        </w:numPr>
        <w:tabs>
          <w:tab w:leader="none" w:pos="1510" w:val="left"/>
        </w:tabs>
        <w:widowControl w:val="0"/>
        <w:keepNext w:val="0"/>
        <w:keepLines w:val="0"/>
        <w:shd w:val="clear" w:color="auto" w:fill="auto"/>
        <w:bidi w:val="0"/>
        <w:jc w:val="both"/>
        <w:spacing w:before="0" w:after="0" w:line="302" w:lineRule="exact"/>
        <w:ind w:left="0" w:right="0" w:firstLine="760"/>
      </w:pPr>
      <w:r>
        <w:rPr>
          <w:lang w:val="ru-RU" w:eastAsia="ru-RU" w:bidi="ru-RU"/>
          <w:sz w:val="24"/>
          <w:szCs w:val="24"/>
          <w:w w:val="100"/>
          <w:spacing w:val="0"/>
          <w:color w:val="000000"/>
          <w:position w:val="0"/>
        </w:rPr>
        <w:t xml:space="preserve">направление жалоб в уполномоченные на их рассмотрение Организацию, Администрацию в соответствии с </w:t>
      </w:r>
      <w:r>
        <w:rPr>
          <w:rStyle w:val="CharStyle41"/>
          <w:lang w:val="ru-RU" w:eastAsia="ru-RU" w:bidi="ru-RU"/>
        </w:rPr>
        <w:t>пунктом 29.1</w:t>
      </w:r>
      <w:r>
        <w:rPr>
          <w:lang w:val="ru-RU" w:eastAsia="ru-RU" w:bidi="ru-RU"/>
          <w:sz w:val="24"/>
          <w:szCs w:val="24"/>
          <w:w w:val="100"/>
          <w:spacing w:val="0"/>
          <w:color w:val="000000"/>
          <w:position w:val="0"/>
        </w:rPr>
        <w:t>настоящего Административного регламента;</w:t>
      </w:r>
    </w:p>
    <w:p>
      <w:pPr>
        <w:pStyle w:val="Style39"/>
        <w:numPr>
          <w:ilvl w:val="2"/>
          <w:numId w:val="23"/>
        </w:numPr>
        <w:tabs>
          <w:tab w:leader="none" w:pos="1505" w:val="left"/>
        </w:tabs>
        <w:widowControl w:val="0"/>
        <w:keepNext w:val="0"/>
        <w:keepLines w:val="0"/>
        <w:shd w:val="clear" w:color="auto" w:fill="auto"/>
        <w:bidi w:val="0"/>
        <w:jc w:val="both"/>
        <w:spacing w:before="0" w:after="0" w:line="302" w:lineRule="exact"/>
        <w:ind w:left="0" w:right="0" w:firstLine="760"/>
      </w:pPr>
      <w:r>
        <w:rPr>
          <w:lang w:val="ru-RU" w:eastAsia="ru-RU" w:bidi="ru-RU"/>
          <w:sz w:val="24"/>
          <w:szCs w:val="24"/>
          <w:w w:val="100"/>
          <w:spacing w:val="0"/>
          <w:color w:val="000000"/>
          <w:position w:val="0"/>
        </w:rPr>
        <w:t>рассмотрение жалоб в соответствии с требованиями законодательства Российской Федерации.</w:t>
      </w:r>
    </w:p>
    <w:p>
      <w:pPr>
        <w:pStyle w:val="Style39"/>
        <w:numPr>
          <w:ilvl w:val="1"/>
          <w:numId w:val="23"/>
        </w:numPr>
        <w:tabs>
          <w:tab w:leader="none" w:pos="1480" w:val="left"/>
        </w:tabs>
        <w:widowControl w:val="0"/>
        <w:keepNext w:val="0"/>
        <w:keepLines w:val="0"/>
        <w:shd w:val="clear" w:color="auto" w:fill="auto"/>
        <w:bidi w:val="0"/>
        <w:jc w:val="both"/>
        <w:spacing w:before="0" w:after="0" w:line="302" w:lineRule="exact"/>
        <w:ind w:left="0" w:right="0" w:firstLine="760"/>
      </w:pPr>
      <w:r>
        <w:rPr>
          <w:lang w:val="ru-RU" w:eastAsia="ru-RU" w:bidi="ru-RU"/>
          <w:sz w:val="24"/>
          <w:szCs w:val="24"/>
          <w:w w:val="100"/>
          <w:spacing w:val="0"/>
          <w:color w:val="000000"/>
          <w:position w:val="0"/>
        </w:rPr>
        <w:t>По результатам рассмотрения жалобы Организация, Администрация принимает одно из следующих решений:</w:t>
      </w:r>
    </w:p>
    <w:p>
      <w:pPr>
        <w:pStyle w:val="Style39"/>
        <w:numPr>
          <w:ilvl w:val="2"/>
          <w:numId w:val="23"/>
        </w:numPr>
        <w:tabs>
          <w:tab w:leader="none" w:pos="1625" w:val="left"/>
        </w:tabs>
        <w:widowControl w:val="0"/>
        <w:keepNext w:val="0"/>
        <w:keepLines w:val="0"/>
        <w:shd w:val="clear" w:color="auto" w:fill="auto"/>
        <w:bidi w:val="0"/>
        <w:jc w:val="both"/>
        <w:spacing w:before="0" w:after="0" w:line="302" w:lineRule="exact"/>
        <w:ind w:left="0" w:right="0" w:firstLine="760"/>
      </w:pPr>
      <w:r>
        <w:rPr>
          <w:lang w:val="ru-RU" w:eastAsia="ru-RU" w:bidi="ru-RU"/>
          <w:sz w:val="24"/>
          <w:szCs w:val="24"/>
          <w:w w:val="100"/>
          <w:spacing w:val="0"/>
          <w:color w:val="000000"/>
          <w:position w:val="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pPr>
        <w:pStyle w:val="Style39"/>
        <w:numPr>
          <w:ilvl w:val="2"/>
          <w:numId w:val="23"/>
        </w:numPr>
        <w:tabs>
          <w:tab w:leader="none" w:pos="1625" w:val="left"/>
        </w:tabs>
        <w:widowControl w:val="0"/>
        <w:keepNext w:val="0"/>
        <w:keepLines w:val="0"/>
        <w:shd w:val="clear" w:color="auto" w:fill="auto"/>
        <w:bidi w:val="0"/>
        <w:jc w:val="both"/>
        <w:spacing w:before="0" w:after="0" w:line="302" w:lineRule="exact"/>
        <w:ind w:left="0" w:right="0" w:firstLine="760"/>
      </w:pPr>
      <w:r>
        <w:rPr>
          <w:lang w:val="ru-RU" w:eastAsia="ru-RU" w:bidi="ru-RU"/>
          <w:sz w:val="24"/>
          <w:szCs w:val="24"/>
          <w:w w:val="100"/>
          <w:spacing w:val="0"/>
          <w:color w:val="000000"/>
          <w:position w:val="0"/>
        </w:rPr>
        <w:t xml:space="preserve">в удовлетворении жалобы отказывается по основаниям, предусмотренным </w:t>
      </w:r>
      <w:r>
        <w:rPr>
          <w:rStyle w:val="CharStyle46"/>
        </w:rPr>
        <w:t xml:space="preserve">пунктом </w:t>
      </w:r>
      <w:r>
        <w:rPr>
          <w:rStyle w:val="CharStyle41"/>
          <w:lang w:val="ru-RU" w:eastAsia="ru-RU" w:bidi="ru-RU"/>
        </w:rPr>
        <w:t>28.18</w:t>
      </w:r>
      <w:r>
        <w:rPr>
          <w:lang w:val="ru-RU" w:eastAsia="ru-RU" w:bidi="ru-RU"/>
          <w:sz w:val="24"/>
          <w:szCs w:val="24"/>
          <w:w w:val="100"/>
          <w:spacing w:val="0"/>
          <w:color w:val="000000"/>
          <w:position w:val="0"/>
        </w:rPr>
        <w:t xml:space="preserve"> настоящего Административного регламента.</w:t>
      </w:r>
    </w:p>
    <w:p>
      <w:pPr>
        <w:pStyle w:val="Style39"/>
        <w:numPr>
          <w:ilvl w:val="1"/>
          <w:numId w:val="23"/>
        </w:numPr>
        <w:tabs>
          <w:tab w:leader="none" w:pos="1480" w:val="left"/>
        </w:tabs>
        <w:widowControl w:val="0"/>
        <w:keepNext w:val="0"/>
        <w:keepLines w:val="0"/>
        <w:shd w:val="clear" w:color="auto" w:fill="auto"/>
        <w:bidi w:val="0"/>
        <w:jc w:val="both"/>
        <w:spacing w:before="0" w:after="0" w:line="302" w:lineRule="exact"/>
        <w:ind w:left="0" w:right="0" w:firstLine="760"/>
      </w:pPr>
      <w:r>
        <w:rPr>
          <w:lang w:val="ru-RU" w:eastAsia="ru-RU" w:bidi="ru-RU"/>
          <w:sz w:val="24"/>
          <w:szCs w:val="24"/>
          <w:w w:val="100"/>
          <w:spacing w:val="0"/>
          <w:color w:val="000000"/>
          <w:position w:val="0"/>
        </w:rPr>
        <w:t>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pPr>
        <w:pStyle w:val="Style39"/>
        <w:numPr>
          <w:ilvl w:val="1"/>
          <w:numId w:val="23"/>
        </w:numPr>
        <w:tabs>
          <w:tab w:leader="none" w:pos="1480" w:val="left"/>
        </w:tabs>
        <w:widowControl w:val="0"/>
        <w:keepNext w:val="0"/>
        <w:keepLines w:val="0"/>
        <w:shd w:val="clear" w:color="auto" w:fill="auto"/>
        <w:bidi w:val="0"/>
        <w:jc w:val="both"/>
        <w:spacing w:before="0" w:after="0" w:line="302" w:lineRule="exact"/>
        <w:ind w:left="0" w:right="0" w:firstLine="760"/>
      </w:pPr>
      <w:r>
        <w:rPr>
          <w:lang w:val="ru-RU" w:eastAsia="ru-RU" w:bidi="ru-RU"/>
          <w:sz w:val="24"/>
          <w:szCs w:val="24"/>
          <w:w w:val="100"/>
          <w:spacing w:val="0"/>
          <w:color w:val="000000"/>
          <w:position w:val="0"/>
        </w:rPr>
        <w:t xml:space="preserve">Не позднее дня, следующего за днем принятия решения, указанного в </w:t>
      </w:r>
      <w:r>
        <w:rPr>
          <w:rStyle w:val="CharStyle41"/>
          <w:lang w:val="ru-RU" w:eastAsia="ru-RU" w:bidi="ru-RU"/>
        </w:rPr>
        <w:t>пункте</w:t>
      </w:r>
      <w:r>
        <w:rPr>
          <w:lang w:val="ru-RU" w:eastAsia="ru-RU" w:bidi="ru-RU"/>
          <w:sz w:val="24"/>
          <w:szCs w:val="24"/>
          <w:w w:val="100"/>
          <w:spacing w:val="0"/>
          <w:color w:val="000000"/>
          <w:position w:val="0"/>
        </w:rPr>
        <w:t xml:space="preserve"> 28.10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39"/>
        <w:numPr>
          <w:ilvl w:val="0"/>
          <w:numId w:val="39"/>
        </w:numPr>
        <w:tabs>
          <w:tab w:leader="none" w:pos="1559" w:val="left"/>
        </w:tabs>
        <w:widowControl w:val="0"/>
        <w:keepNext w:val="0"/>
        <w:keepLines w:val="0"/>
        <w:shd w:val="clear" w:color="auto" w:fill="auto"/>
        <w:bidi w:val="0"/>
        <w:jc w:val="both"/>
        <w:spacing w:before="0" w:after="0" w:line="307" w:lineRule="exact"/>
        <w:ind w:left="0" w:right="0" w:firstLine="840"/>
      </w:pPr>
      <w:r>
        <w:rPr>
          <w:lang w:val="ru-RU" w:eastAsia="ru-RU" w:bidi="ru-RU"/>
          <w:sz w:val="24"/>
          <w:szCs w:val="24"/>
          <w:w w:val="100"/>
          <w:spacing w:val="0"/>
          <w:color w:val="000000"/>
          <w:position w:val="0"/>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pPr>
        <w:pStyle w:val="Style39"/>
        <w:numPr>
          <w:ilvl w:val="0"/>
          <w:numId w:val="39"/>
        </w:numPr>
        <w:tabs>
          <w:tab w:leader="none" w:pos="1559" w:val="left"/>
        </w:tabs>
        <w:widowControl w:val="0"/>
        <w:keepNext w:val="0"/>
        <w:keepLines w:val="0"/>
        <w:shd w:val="clear" w:color="auto" w:fill="auto"/>
        <w:bidi w:val="0"/>
        <w:jc w:val="both"/>
        <w:spacing w:before="0" w:after="0" w:line="307" w:lineRule="exact"/>
        <w:ind w:left="0" w:right="0" w:firstLine="840"/>
      </w:pPr>
      <w:r>
        <w:rPr>
          <w:lang w:val="ru-RU" w:eastAsia="ru-RU" w:bidi="ru-RU"/>
          <w:sz w:val="24"/>
          <w:szCs w:val="24"/>
          <w:w w:val="100"/>
          <w:spacing w:val="0"/>
          <w:color w:val="000000"/>
          <w:position w:val="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pPr>
        <w:pStyle w:val="Style39"/>
        <w:numPr>
          <w:ilvl w:val="0"/>
          <w:numId w:val="39"/>
        </w:numPr>
        <w:tabs>
          <w:tab w:leader="none" w:pos="1559"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Style39"/>
        <w:numPr>
          <w:ilvl w:val="0"/>
          <w:numId w:val="39"/>
        </w:numPr>
        <w:tabs>
          <w:tab w:leader="none" w:pos="1559"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Style39"/>
        <w:numPr>
          <w:ilvl w:val="0"/>
          <w:numId w:val="39"/>
        </w:numPr>
        <w:tabs>
          <w:tab w:leader="none" w:pos="1559"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В ответе по результатам рассмотрения жалобы указываются:</w:t>
      </w:r>
    </w:p>
    <w:p>
      <w:pPr>
        <w:pStyle w:val="Style39"/>
        <w:numPr>
          <w:ilvl w:val="0"/>
          <w:numId w:val="41"/>
        </w:numPr>
        <w:tabs>
          <w:tab w:leader="none" w:pos="1622" w:val="left"/>
        </w:tabs>
        <w:widowControl w:val="0"/>
        <w:keepNext w:val="0"/>
        <w:keepLines w:val="0"/>
        <w:shd w:val="clear" w:color="auto" w:fill="auto"/>
        <w:bidi w:val="0"/>
        <w:jc w:val="both"/>
        <w:spacing w:before="0" w:after="0" w:line="302" w:lineRule="exact"/>
        <w:ind w:left="0" w:right="0" w:firstLine="840"/>
      </w:pPr>
      <w:r>
        <w:rPr>
          <w:lang w:val="ru-RU" w:eastAsia="ru-RU" w:bidi="ru-RU"/>
          <w:sz w:val="24"/>
          <w:szCs w:val="24"/>
          <w:w w:val="100"/>
          <w:spacing w:val="0"/>
          <w:color w:val="000000"/>
          <w:position w:val="0"/>
        </w:rPr>
        <w:t>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w:t>
      </w:r>
    </w:p>
    <w:p>
      <w:pPr>
        <w:pStyle w:val="Style39"/>
        <w:widowControl w:val="0"/>
        <w:keepNext w:val="0"/>
        <w:keepLines w:val="0"/>
        <w:shd w:val="clear" w:color="auto" w:fill="auto"/>
        <w:bidi w:val="0"/>
        <w:jc w:val="left"/>
        <w:spacing w:before="0" w:after="0" w:line="307" w:lineRule="exact"/>
        <w:ind w:left="0" w:right="0" w:firstLine="0"/>
      </w:pPr>
      <w:r>
        <w:rPr>
          <w:lang w:val="ru-RU" w:eastAsia="ru-RU" w:bidi="ru-RU"/>
          <w:sz w:val="24"/>
          <w:szCs w:val="24"/>
          <w:w w:val="100"/>
          <w:spacing w:val="0"/>
          <w:color w:val="000000"/>
          <w:position w:val="0"/>
        </w:rPr>
        <w:t>по жалобе;</w:t>
      </w:r>
    </w:p>
    <w:p>
      <w:pPr>
        <w:pStyle w:val="Style39"/>
        <w:numPr>
          <w:ilvl w:val="0"/>
          <w:numId w:val="41"/>
        </w:numPr>
        <w:tabs>
          <w:tab w:leader="none" w:pos="1627" w:val="left"/>
        </w:tabs>
        <w:widowControl w:val="0"/>
        <w:keepNext w:val="0"/>
        <w:keepLines w:val="0"/>
        <w:shd w:val="clear" w:color="auto" w:fill="auto"/>
        <w:bidi w:val="0"/>
        <w:jc w:val="both"/>
        <w:spacing w:before="0" w:after="0" w:line="307" w:lineRule="exact"/>
        <w:ind w:left="0" w:right="0" w:firstLine="840"/>
      </w:pPr>
      <w:r>
        <w:rPr>
          <w:lang w:val="ru-RU" w:eastAsia="ru-RU" w:bidi="ru-RU"/>
          <w:sz w:val="24"/>
          <w:szCs w:val="24"/>
          <w:w w:val="100"/>
          <w:spacing w:val="0"/>
          <w:color w:val="000000"/>
          <w:position w:val="0"/>
        </w:rPr>
        <w:t>номер, дата, место принятия решения, включая сведения о должностном лице, работнике, решение или действие (бездействие) которого обжалуется;</w:t>
      </w:r>
    </w:p>
    <w:p>
      <w:pPr>
        <w:pStyle w:val="Style39"/>
        <w:numPr>
          <w:ilvl w:val="0"/>
          <w:numId w:val="41"/>
        </w:numPr>
        <w:tabs>
          <w:tab w:leader="none" w:pos="1777" w:val="left"/>
        </w:tabs>
        <w:widowControl w:val="0"/>
        <w:keepNext w:val="0"/>
        <w:keepLines w:val="0"/>
        <w:shd w:val="clear" w:color="auto" w:fill="auto"/>
        <w:bidi w:val="0"/>
        <w:jc w:val="both"/>
        <w:spacing w:before="0" w:after="0" w:line="307" w:lineRule="exact"/>
        <w:ind w:left="0" w:right="0" w:firstLine="840"/>
      </w:pPr>
      <w:r>
        <w:rPr>
          <w:lang w:val="ru-RU" w:eastAsia="ru-RU" w:bidi="ru-RU"/>
          <w:sz w:val="24"/>
          <w:szCs w:val="24"/>
          <w:w w:val="100"/>
          <w:spacing w:val="0"/>
          <w:color w:val="000000"/>
          <w:position w:val="0"/>
        </w:rPr>
        <w:t>фамилия, имя. отчество (при наличии) или наименование Заявителя;</w:t>
      </w:r>
    </w:p>
    <w:p>
      <w:pPr>
        <w:pStyle w:val="Style39"/>
        <w:numPr>
          <w:ilvl w:val="0"/>
          <w:numId w:val="41"/>
        </w:numPr>
        <w:tabs>
          <w:tab w:leader="none" w:pos="1777" w:val="left"/>
        </w:tabs>
        <w:widowControl w:val="0"/>
        <w:keepNext w:val="0"/>
        <w:keepLines w:val="0"/>
        <w:shd w:val="clear" w:color="auto" w:fill="auto"/>
        <w:bidi w:val="0"/>
        <w:jc w:val="both"/>
        <w:spacing w:before="0" w:after="0" w:line="307" w:lineRule="exact"/>
        <w:ind w:left="0" w:right="0" w:firstLine="840"/>
      </w:pPr>
      <w:r>
        <w:rPr>
          <w:lang w:val="ru-RU" w:eastAsia="ru-RU" w:bidi="ru-RU"/>
          <w:sz w:val="24"/>
          <w:szCs w:val="24"/>
          <w:w w:val="100"/>
          <w:spacing w:val="0"/>
          <w:color w:val="000000"/>
          <w:position w:val="0"/>
        </w:rPr>
        <w:t>основания для принятия решения по жалобе;</w:t>
      </w:r>
    </w:p>
    <w:p>
      <w:pPr>
        <w:pStyle w:val="Style39"/>
        <w:numPr>
          <w:ilvl w:val="0"/>
          <w:numId w:val="41"/>
        </w:numPr>
        <w:tabs>
          <w:tab w:leader="none" w:pos="1777" w:val="left"/>
        </w:tabs>
        <w:widowControl w:val="0"/>
        <w:keepNext w:val="0"/>
        <w:keepLines w:val="0"/>
        <w:shd w:val="clear" w:color="auto" w:fill="auto"/>
        <w:bidi w:val="0"/>
        <w:jc w:val="both"/>
        <w:spacing w:before="0" w:after="0" w:line="307" w:lineRule="exact"/>
        <w:ind w:left="0" w:right="0" w:firstLine="840"/>
      </w:pPr>
      <w:r>
        <w:rPr>
          <w:lang w:val="ru-RU" w:eastAsia="ru-RU" w:bidi="ru-RU"/>
          <w:sz w:val="24"/>
          <w:szCs w:val="24"/>
          <w:w w:val="100"/>
          <w:spacing w:val="0"/>
          <w:color w:val="000000"/>
          <w:position w:val="0"/>
        </w:rPr>
        <w:t>принятое по жалобе решение;</w:t>
      </w:r>
    </w:p>
    <w:p>
      <w:pPr>
        <w:pStyle w:val="Style39"/>
        <w:numPr>
          <w:ilvl w:val="0"/>
          <w:numId w:val="41"/>
        </w:numPr>
        <w:tabs>
          <w:tab w:leader="none" w:pos="1617" w:val="left"/>
        </w:tabs>
        <w:widowControl w:val="0"/>
        <w:keepNext w:val="0"/>
        <w:keepLines w:val="0"/>
        <w:shd w:val="clear" w:color="auto" w:fill="auto"/>
        <w:bidi w:val="0"/>
        <w:jc w:val="both"/>
        <w:spacing w:before="0" w:after="0" w:line="307" w:lineRule="exact"/>
        <w:ind w:left="0" w:right="0" w:firstLine="840"/>
      </w:pPr>
      <w:r>
        <w:rPr>
          <w:lang w:val="ru-RU" w:eastAsia="ru-RU" w:bidi="ru-RU"/>
          <w:sz w:val="24"/>
          <w:szCs w:val="24"/>
          <w:w w:val="100"/>
          <w:spacing w:val="0"/>
          <w:color w:val="000000"/>
          <w:position w:val="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28.15 настоящего Административного регламента;</w:t>
      </w:r>
    </w:p>
    <w:p>
      <w:pPr>
        <w:pStyle w:val="Style39"/>
        <w:numPr>
          <w:ilvl w:val="0"/>
          <w:numId w:val="41"/>
        </w:numPr>
        <w:tabs>
          <w:tab w:leader="none" w:pos="1777" w:val="left"/>
        </w:tabs>
        <w:widowControl w:val="0"/>
        <w:keepNext w:val="0"/>
        <w:keepLines w:val="0"/>
        <w:shd w:val="clear" w:color="auto" w:fill="auto"/>
        <w:bidi w:val="0"/>
        <w:jc w:val="both"/>
        <w:spacing w:before="0" w:after="0" w:line="307" w:lineRule="exact"/>
        <w:ind w:left="0" w:right="0" w:firstLine="840"/>
      </w:pPr>
      <w:r>
        <w:rPr>
          <w:lang w:val="ru-RU" w:eastAsia="ru-RU" w:bidi="ru-RU"/>
          <w:sz w:val="24"/>
          <w:szCs w:val="24"/>
          <w:w w:val="100"/>
          <w:spacing w:val="0"/>
          <w:color w:val="000000"/>
          <w:position w:val="0"/>
        </w:rPr>
        <w:t>информация о порядке обжалования принятого по жалобе решения.</w:t>
      </w:r>
    </w:p>
    <w:p>
      <w:pPr>
        <w:pStyle w:val="Style39"/>
        <w:numPr>
          <w:ilvl w:val="0"/>
          <w:numId w:val="39"/>
        </w:numPr>
        <w:tabs>
          <w:tab w:leader="none" w:pos="1559" w:val="left"/>
        </w:tabs>
        <w:widowControl w:val="0"/>
        <w:keepNext w:val="0"/>
        <w:keepLines w:val="0"/>
        <w:shd w:val="clear" w:color="auto" w:fill="auto"/>
        <w:bidi w:val="0"/>
        <w:jc w:val="both"/>
        <w:spacing w:before="0" w:after="0" w:line="307" w:lineRule="exact"/>
        <w:ind w:left="0" w:right="0" w:firstLine="840"/>
      </w:pPr>
      <w:r>
        <w:rPr>
          <w:lang w:val="ru-RU" w:eastAsia="ru-RU" w:bidi="ru-RU"/>
          <w:sz w:val="24"/>
          <w:szCs w:val="24"/>
          <w:w w:val="100"/>
          <w:spacing w:val="0"/>
          <w:color w:val="000000"/>
          <w:position w:val="0"/>
        </w:rPr>
        <w:t>Организация, Администрация отказывает в удовлетворении жалобы в следующих случаях:</w:t>
      </w:r>
    </w:p>
    <w:p>
      <w:pPr>
        <w:pStyle w:val="Style39"/>
        <w:numPr>
          <w:ilvl w:val="0"/>
          <w:numId w:val="43"/>
        </w:numPr>
        <w:tabs>
          <w:tab w:leader="none" w:pos="1802" w:val="left"/>
        </w:tabs>
        <w:widowControl w:val="0"/>
        <w:keepNext w:val="0"/>
        <w:keepLines w:val="0"/>
        <w:shd w:val="clear" w:color="auto" w:fill="auto"/>
        <w:bidi w:val="0"/>
        <w:jc w:val="left"/>
        <w:spacing w:before="0" w:after="0" w:line="302" w:lineRule="exact"/>
        <w:ind w:left="180" w:right="0" w:firstLine="660"/>
      </w:pPr>
      <w:r>
        <w:rPr>
          <w:lang w:val="ru-RU" w:eastAsia="ru-RU" w:bidi="ru-RU"/>
          <w:sz w:val="24"/>
          <w:szCs w:val="24"/>
          <w:w w:val="100"/>
          <w:spacing w:val="0"/>
          <w:color w:val="000000"/>
          <w:position w:val="0"/>
        </w:rPr>
        <w:t>наличия вступившего в законную силу решения суда, арбитражного суда по жалобе о том же предмете и по тем же основаниям;</w:t>
      </w:r>
    </w:p>
    <w:p>
      <w:pPr>
        <w:pStyle w:val="Style39"/>
        <w:numPr>
          <w:ilvl w:val="0"/>
          <w:numId w:val="43"/>
        </w:numPr>
        <w:tabs>
          <w:tab w:leader="none" w:pos="1817" w:val="left"/>
        </w:tabs>
        <w:widowControl w:val="0"/>
        <w:keepNext w:val="0"/>
        <w:keepLines w:val="0"/>
        <w:shd w:val="clear" w:color="auto" w:fill="auto"/>
        <w:bidi w:val="0"/>
        <w:jc w:val="left"/>
        <w:spacing w:before="0" w:after="0" w:line="302" w:lineRule="exact"/>
        <w:ind w:left="180" w:right="0" w:firstLine="660"/>
      </w:pPr>
      <w:r>
        <w:rPr>
          <w:lang w:val="ru-RU" w:eastAsia="ru-RU" w:bidi="ru-RU"/>
          <w:sz w:val="24"/>
          <w:szCs w:val="24"/>
          <w:w w:val="100"/>
          <w:spacing w:val="0"/>
          <w:color w:val="000000"/>
          <w:position w:val="0"/>
        </w:rPr>
        <w:t>подачи жалобы лицом, полномочия которого не подтверждены в порядке, установленном законодательством Российской Федерации;</w:t>
      </w:r>
    </w:p>
    <w:p>
      <w:pPr>
        <w:pStyle w:val="Style39"/>
        <w:numPr>
          <w:ilvl w:val="0"/>
          <w:numId w:val="43"/>
        </w:numPr>
        <w:tabs>
          <w:tab w:leader="none" w:pos="1812" w:val="left"/>
        </w:tabs>
        <w:widowControl w:val="0"/>
        <w:keepNext w:val="0"/>
        <w:keepLines w:val="0"/>
        <w:shd w:val="clear" w:color="auto" w:fill="auto"/>
        <w:bidi w:val="0"/>
        <w:jc w:val="both"/>
        <w:spacing w:before="0" w:after="0" w:line="302" w:lineRule="exact"/>
        <w:ind w:left="180" w:right="0" w:firstLine="740"/>
      </w:pPr>
      <w:r>
        <w:rPr>
          <w:lang w:val="ru-RU" w:eastAsia="ru-RU" w:bidi="ru-RU"/>
          <w:sz w:val="24"/>
          <w:szCs w:val="24"/>
          <w:w w:val="100"/>
          <w:spacing w:val="0"/>
          <w:color w:val="000000"/>
          <w:position w:val="0"/>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pPr>
        <w:pStyle w:val="Style39"/>
        <w:numPr>
          <w:ilvl w:val="0"/>
          <w:numId w:val="39"/>
        </w:numPr>
        <w:tabs>
          <w:tab w:leader="none" w:pos="1625" w:val="left"/>
        </w:tabs>
        <w:widowControl w:val="0"/>
        <w:keepNext w:val="0"/>
        <w:keepLines w:val="0"/>
        <w:shd w:val="clear" w:color="auto" w:fill="auto"/>
        <w:bidi w:val="0"/>
        <w:jc w:val="both"/>
        <w:spacing w:before="0" w:after="0" w:line="302" w:lineRule="exact"/>
        <w:ind w:left="180" w:right="0" w:firstLine="740"/>
      </w:pPr>
      <w:r>
        <w:rPr>
          <w:lang w:val="ru-RU" w:eastAsia="ru-RU" w:bidi="ru-RU"/>
          <w:sz w:val="24"/>
          <w:szCs w:val="24"/>
          <w:w w:val="100"/>
          <w:spacing w:val="0"/>
          <w:color w:val="000000"/>
          <w:position w:val="0"/>
        </w:rPr>
        <w:t>Организация. Администрация вправе оставить жалобу без ответа в следующих случаях:</w:t>
      </w:r>
    </w:p>
    <w:p>
      <w:pPr>
        <w:pStyle w:val="Style39"/>
        <w:numPr>
          <w:ilvl w:val="0"/>
          <w:numId w:val="45"/>
        </w:numPr>
        <w:tabs>
          <w:tab w:leader="none" w:pos="1812" w:val="left"/>
        </w:tabs>
        <w:widowControl w:val="0"/>
        <w:keepNext w:val="0"/>
        <w:keepLines w:val="0"/>
        <w:shd w:val="clear" w:color="auto" w:fill="auto"/>
        <w:bidi w:val="0"/>
        <w:jc w:val="both"/>
        <w:spacing w:before="0" w:after="0" w:line="302" w:lineRule="exact"/>
        <w:ind w:left="180" w:right="0" w:firstLine="740"/>
      </w:pPr>
      <w:r>
        <w:rPr>
          <w:lang w:val="ru-RU" w:eastAsia="ru-RU" w:bidi="ru-RU"/>
          <w:sz w:val="24"/>
          <w:szCs w:val="24"/>
          <w:w w:val="100"/>
          <w:spacing w:val="0"/>
          <w:color w:val="000000"/>
          <w:position w:val="0"/>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pPr>
        <w:pStyle w:val="Style39"/>
        <w:numPr>
          <w:ilvl w:val="0"/>
          <w:numId w:val="45"/>
        </w:numPr>
        <w:tabs>
          <w:tab w:leader="none" w:pos="1812" w:val="left"/>
        </w:tabs>
        <w:widowControl w:val="0"/>
        <w:keepNext w:val="0"/>
        <w:keepLines w:val="0"/>
        <w:shd w:val="clear" w:color="auto" w:fill="auto"/>
        <w:bidi w:val="0"/>
        <w:jc w:val="both"/>
        <w:spacing w:before="0" w:after="0" w:line="302" w:lineRule="exact"/>
        <w:ind w:left="180" w:right="0" w:firstLine="740"/>
      </w:pPr>
      <w:r>
        <w:rPr>
          <w:lang w:val="ru-RU" w:eastAsia="ru-RU" w:bidi="ru-RU"/>
          <w:sz w:val="24"/>
          <w:szCs w:val="24"/>
          <w:w w:val="100"/>
          <w:spacing w:val="0"/>
          <w:color w:val="000000"/>
          <w:position w:val="0"/>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Style39"/>
        <w:numPr>
          <w:ilvl w:val="0"/>
          <w:numId w:val="39"/>
        </w:numPr>
        <w:tabs>
          <w:tab w:leader="none" w:pos="1777" w:val="left"/>
        </w:tabs>
        <w:widowControl w:val="0"/>
        <w:keepNext w:val="0"/>
        <w:keepLines w:val="0"/>
        <w:shd w:val="clear" w:color="auto" w:fill="auto"/>
        <w:bidi w:val="0"/>
        <w:jc w:val="both"/>
        <w:spacing w:before="0" w:after="0" w:line="302" w:lineRule="exact"/>
        <w:ind w:left="180" w:right="0" w:firstLine="740"/>
      </w:pPr>
      <w:r>
        <w:rPr>
          <w:lang w:val="ru-RU" w:eastAsia="ru-RU" w:bidi="ru-RU"/>
          <w:sz w:val="24"/>
          <w:szCs w:val="24"/>
          <w:w w:val="100"/>
          <w:spacing w:val="0"/>
          <w:color w:val="000000"/>
          <w:position w:val="0"/>
        </w:rPr>
        <w:t>Организация. Администрация сообщает Заявителю об оставлении жатобы без ответа в течение 3 (Трех) рабочих дней со дня регистрации жалобы.</w:t>
      </w:r>
    </w:p>
    <w:p>
      <w:pPr>
        <w:pStyle w:val="Style39"/>
        <w:numPr>
          <w:ilvl w:val="0"/>
          <w:numId w:val="39"/>
        </w:numPr>
        <w:tabs>
          <w:tab w:leader="none" w:pos="1490" w:val="left"/>
        </w:tabs>
        <w:widowControl w:val="0"/>
        <w:keepNext w:val="0"/>
        <w:keepLines w:val="0"/>
        <w:shd w:val="clear" w:color="auto" w:fill="auto"/>
        <w:bidi w:val="0"/>
        <w:jc w:val="both"/>
        <w:spacing w:before="0" w:after="0" w:line="298" w:lineRule="exact"/>
        <w:ind w:left="0" w:right="0" w:firstLine="800"/>
      </w:pPr>
      <w:r>
        <w:rPr>
          <w:lang w:val="ru-RU" w:eastAsia="ru-RU" w:bidi="ru-RU"/>
          <w:sz w:val="24"/>
          <w:szCs w:val="24"/>
          <w:w w:val="100"/>
          <w:spacing w:val="0"/>
          <w:color w:val="000000"/>
          <w:position w:val="0"/>
        </w:rPr>
        <w:t>Заявитель вправе обжаловать принятое по жалобе решение в судебном порядке в соответствии с законодательством Российской Федерации.</w:t>
      </w:r>
    </w:p>
    <w:p>
      <w:pPr>
        <w:pStyle w:val="Style39"/>
        <w:numPr>
          <w:ilvl w:val="0"/>
          <w:numId w:val="39"/>
        </w:numPr>
        <w:tabs>
          <w:tab w:leader="none" w:pos="1490" w:val="left"/>
        </w:tabs>
        <w:widowControl w:val="0"/>
        <w:keepNext w:val="0"/>
        <w:keepLines w:val="0"/>
        <w:shd w:val="clear" w:color="auto" w:fill="auto"/>
        <w:bidi w:val="0"/>
        <w:jc w:val="both"/>
        <w:spacing w:before="0" w:after="0" w:line="298" w:lineRule="exact"/>
        <w:ind w:left="0" w:right="0" w:firstLine="800"/>
      </w:pPr>
      <w:r>
        <w:rPr>
          <w:lang w:val="ru-RU" w:eastAsia="ru-RU" w:bidi="ru-RU"/>
          <w:sz w:val="24"/>
          <w:szCs w:val="24"/>
          <w:w w:val="100"/>
          <w:spacing w:val="0"/>
          <w:color w:val="000000"/>
          <w:position w:val="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Pr>
          <w:rStyle w:val="CharStyle41"/>
          <w:lang w:val="ru-RU" w:eastAsia="ru-RU" w:bidi="ru-RU"/>
        </w:rPr>
        <w:t>статьей 5.63</w:t>
      </w:r>
      <w:r>
        <w:rPr>
          <w:lang w:val="ru-RU" w:eastAsia="ru-RU" w:bidi="ru-RU"/>
          <w:sz w:val="24"/>
          <w:szCs w:val="24"/>
          <w:w w:val="100"/>
          <w:spacing w:val="0"/>
          <w:color w:val="000000"/>
          <w:position w:val="0"/>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pPr>
        <w:pStyle w:val="Style39"/>
        <w:numPr>
          <w:ilvl w:val="0"/>
          <w:numId w:val="39"/>
        </w:numPr>
        <w:tabs>
          <w:tab w:leader="none" w:pos="1490" w:val="left"/>
        </w:tabs>
        <w:widowControl w:val="0"/>
        <w:keepNext w:val="0"/>
        <w:keepLines w:val="0"/>
        <w:shd w:val="clear" w:color="auto" w:fill="auto"/>
        <w:bidi w:val="0"/>
        <w:jc w:val="both"/>
        <w:spacing w:before="0" w:after="0" w:line="298" w:lineRule="exact"/>
        <w:ind w:left="0" w:right="0" w:firstLine="800"/>
      </w:pPr>
      <w:r>
        <w:rPr>
          <w:lang w:val="ru-RU" w:eastAsia="ru-RU" w:bidi="ru-RU"/>
          <w:sz w:val="24"/>
          <w:szCs w:val="24"/>
          <w:w w:val="100"/>
          <w:spacing w:val="0"/>
          <w:color w:val="000000"/>
          <w:position w:val="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 МР «Дербентский район».</w:t>
      </w:r>
    </w:p>
    <w:p>
      <w:pPr>
        <w:pStyle w:val="Style39"/>
        <w:numPr>
          <w:ilvl w:val="0"/>
          <w:numId w:val="39"/>
        </w:numPr>
        <w:tabs>
          <w:tab w:leader="none" w:pos="1506" w:val="left"/>
        </w:tabs>
        <w:widowControl w:val="0"/>
        <w:keepNext w:val="0"/>
        <w:keepLines w:val="0"/>
        <w:shd w:val="clear" w:color="auto" w:fill="auto"/>
        <w:bidi w:val="0"/>
        <w:jc w:val="both"/>
        <w:spacing w:before="0" w:after="0" w:line="298" w:lineRule="exact"/>
        <w:ind w:left="0" w:right="0" w:firstLine="800"/>
      </w:pPr>
      <w:r>
        <w:rPr>
          <w:lang w:val="ru-RU" w:eastAsia="ru-RU" w:bidi="ru-RU"/>
          <w:sz w:val="24"/>
          <w:szCs w:val="24"/>
          <w:w w:val="100"/>
          <w:spacing w:val="0"/>
          <w:color w:val="000000"/>
          <w:position w:val="0"/>
        </w:rPr>
        <w:t>Организация обеспечивает:</w:t>
      </w:r>
    </w:p>
    <w:p>
      <w:pPr>
        <w:pStyle w:val="Style39"/>
        <w:numPr>
          <w:ilvl w:val="0"/>
          <w:numId w:val="47"/>
        </w:numPr>
        <w:tabs>
          <w:tab w:leader="none" w:pos="1688" w:val="left"/>
        </w:tabs>
        <w:widowControl w:val="0"/>
        <w:keepNext w:val="0"/>
        <w:keepLines w:val="0"/>
        <w:shd w:val="clear" w:color="auto" w:fill="auto"/>
        <w:bidi w:val="0"/>
        <w:jc w:val="both"/>
        <w:spacing w:before="0" w:after="0" w:line="298" w:lineRule="exact"/>
        <w:ind w:left="0" w:right="0" w:firstLine="800"/>
      </w:pPr>
      <w:r>
        <w:rPr>
          <w:lang w:val="ru-RU" w:eastAsia="ru-RU" w:bidi="ru-RU"/>
          <w:sz w:val="24"/>
          <w:szCs w:val="24"/>
          <w:w w:val="100"/>
          <w:spacing w:val="0"/>
          <w:color w:val="000000"/>
          <w:position w:val="0"/>
        </w:rPr>
        <w:t>оснащение мест приема жалоб;</w:t>
      </w:r>
    </w:p>
    <w:p>
      <w:pPr>
        <w:pStyle w:val="Style39"/>
        <w:numPr>
          <w:ilvl w:val="0"/>
          <w:numId w:val="47"/>
        </w:numPr>
        <w:tabs>
          <w:tab w:leader="none" w:pos="1609" w:val="left"/>
        </w:tabs>
        <w:widowControl w:val="0"/>
        <w:keepNext w:val="0"/>
        <w:keepLines w:val="0"/>
        <w:shd w:val="clear" w:color="auto" w:fill="auto"/>
        <w:bidi w:val="0"/>
        <w:jc w:val="both"/>
        <w:spacing w:before="0" w:after="0" w:line="298" w:lineRule="exact"/>
        <w:ind w:left="0" w:right="0" w:firstLine="800"/>
      </w:pPr>
      <w:r>
        <w:rPr>
          <w:lang w:val="ru-RU" w:eastAsia="ru-RU" w:bidi="ru-RU"/>
          <w:sz w:val="24"/>
          <w:szCs w:val="24"/>
          <w:w w:val="100"/>
          <w:spacing w:val="0"/>
          <w:color w:val="000000"/>
          <w:position w:val="0"/>
        </w:rPr>
        <w:t>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pPr>
        <w:pStyle w:val="Style39"/>
        <w:numPr>
          <w:ilvl w:val="0"/>
          <w:numId w:val="47"/>
        </w:numPr>
        <w:tabs>
          <w:tab w:leader="none" w:pos="1609" w:val="left"/>
        </w:tabs>
        <w:widowControl w:val="0"/>
        <w:keepNext w:val="0"/>
        <w:keepLines w:val="0"/>
        <w:shd w:val="clear" w:color="auto" w:fill="auto"/>
        <w:bidi w:val="0"/>
        <w:jc w:val="both"/>
        <w:spacing w:before="0" w:after="0" w:line="298" w:lineRule="exact"/>
        <w:ind w:left="0" w:right="0" w:firstLine="800"/>
      </w:pPr>
      <w:r>
        <w:rPr>
          <w:lang w:val="ru-RU" w:eastAsia="ru-RU" w:bidi="ru-RU"/>
          <w:sz w:val="24"/>
          <w:szCs w:val="24"/>
          <w:w w:val="100"/>
          <w:spacing w:val="0"/>
          <w:color w:val="000000"/>
          <w:position w:val="0"/>
        </w:rPr>
        <w:t>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pPr>
        <w:pStyle w:val="Style39"/>
        <w:numPr>
          <w:ilvl w:val="0"/>
          <w:numId w:val="39"/>
        </w:numPr>
        <w:tabs>
          <w:tab w:leader="none" w:pos="1490" w:val="left"/>
        </w:tabs>
        <w:widowControl w:val="0"/>
        <w:keepNext w:val="0"/>
        <w:keepLines w:val="0"/>
        <w:shd w:val="clear" w:color="auto" w:fill="auto"/>
        <w:bidi w:val="0"/>
        <w:jc w:val="both"/>
        <w:spacing w:before="0" w:after="207" w:line="298" w:lineRule="exact"/>
        <w:ind w:left="0" w:right="0" w:firstLine="800"/>
      </w:pPr>
      <w:r>
        <w:rPr>
          <w:lang w:val="ru-RU" w:eastAsia="ru-RU" w:bidi="ru-RU"/>
          <w:sz w:val="24"/>
          <w:szCs w:val="24"/>
          <w:w w:val="100"/>
          <w:spacing w:val="0"/>
          <w:color w:val="000000"/>
          <w:position w:val="0"/>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r>
        <w:rPr>
          <w:rStyle w:val="CharStyle41"/>
          <w:lang w:val="ru-RU" w:eastAsia="ru-RU" w:bidi="ru-RU"/>
        </w:rPr>
        <w:t>Положения</w:t>
      </w:r>
      <w:r>
        <w:rPr>
          <w:lang w:val="ru-RU" w:eastAsia="ru-RU" w:bidi="ru-RU"/>
          <w:sz w:val="24"/>
          <w:szCs w:val="24"/>
          <w:w w:val="100"/>
          <w:spacing w:val="0"/>
          <w:color w:val="000000"/>
          <w:position w:val="0"/>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Style39"/>
        <w:numPr>
          <w:ilvl w:val="0"/>
          <w:numId w:val="49"/>
        </w:numPr>
        <w:tabs>
          <w:tab w:leader="none" w:pos="1018" w:val="left"/>
        </w:tabs>
        <w:widowControl w:val="0"/>
        <w:keepNext w:val="0"/>
        <w:keepLines w:val="0"/>
        <w:shd w:val="clear" w:color="auto" w:fill="auto"/>
        <w:bidi w:val="0"/>
        <w:jc w:val="left"/>
        <w:spacing w:before="0" w:after="0" w:line="264" w:lineRule="exact"/>
        <w:ind w:left="1200" w:right="0" w:hanging="600"/>
      </w:pPr>
      <w:r>
        <w:rPr>
          <w:lang w:val="ru-RU" w:eastAsia="ru-RU" w:bidi="ru-RU"/>
          <w:sz w:val="24"/>
          <w:szCs w:val="24"/>
          <w:w w:val="100"/>
          <w:spacing w:val="0"/>
          <w:color w:val="000000"/>
          <w:position w:val="0"/>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w:t>
      </w:r>
    </w:p>
    <w:p>
      <w:pPr>
        <w:pStyle w:val="Style39"/>
        <w:widowControl w:val="0"/>
        <w:keepNext w:val="0"/>
        <w:keepLines w:val="0"/>
        <w:shd w:val="clear" w:color="auto" w:fill="auto"/>
        <w:bidi w:val="0"/>
        <w:jc w:val="left"/>
        <w:spacing w:before="0" w:after="153" w:line="264" w:lineRule="exact"/>
        <w:ind w:left="5220" w:right="0" w:firstLine="0"/>
      </w:pPr>
      <w:r>
        <w:rPr>
          <w:lang w:val="ru-RU" w:eastAsia="ru-RU" w:bidi="ru-RU"/>
          <w:sz w:val="24"/>
          <w:szCs w:val="24"/>
          <w:w w:val="100"/>
          <w:spacing w:val="0"/>
          <w:color w:val="000000"/>
          <w:position w:val="0"/>
        </w:rPr>
        <w:t>порядке</w:t>
      </w:r>
    </w:p>
    <w:p>
      <w:pPr>
        <w:pStyle w:val="Style39"/>
        <w:numPr>
          <w:ilvl w:val="1"/>
          <w:numId w:val="49"/>
        </w:numPr>
        <w:tabs>
          <w:tab w:leader="none" w:pos="1490" w:val="left"/>
        </w:tabs>
        <w:widowControl w:val="0"/>
        <w:keepNext w:val="0"/>
        <w:keepLines w:val="0"/>
        <w:shd w:val="clear" w:color="auto" w:fill="auto"/>
        <w:bidi w:val="0"/>
        <w:jc w:val="both"/>
        <w:spacing w:before="0" w:after="0" w:line="298" w:lineRule="exact"/>
        <w:ind w:left="0" w:right="0" w:firstLine="800"/>
        <w:sectPr>
          <w:pgSz w:w="11900" w:h="16840"/>
          <w:pgMar w:top="1280" w:left="915" w:right="535" w:bottom="1855" w:header="0" w:footer="3" w:gutter="0"/>
          <w:rtlGutter w:val="0"/>
          <w:cols w:space="720"/>
          <w:noEndnote/>
          <w:docGrid w:linePitch="360"/>
        </w:sectPr>
      </w:pPr>
      <w:r>
        <w:rPr>
          <w:lang w:val="ru-RU" w:eastAsia="ru-RU" w:bidi="ru-RU"/>
          <w:sz w:val="24"/>
          <w:szCs w:val="24"/>
          <w:w w:val="100"/>
          <w:spacing w:val="0"/>
          <w:color w:val="000000"/>
          <w:position w:val="0"/>
        </w:rPr>
        <w:t>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pPr>
        <w:pStyle w:val="Style39"/>
        <w:numPr>
          <w:ilvl w:val="1"/>
          <w:numId w:val="49"/>
        </w:numPr>
        <w:tabs>
          <w:tab w:leader="none" w:pos="1408" w:val="left"/>
        </w:tabs>
        <w:widowControl w:val="0"/>
        <w:keepNext w:val="0"/>
        <w:keepLines w:val="0"/>
        <w:shd w:val="clear" w:color="auto" w:fill="auto"/>
        <w:bidi w:val="0"/>
        <w:jc w:val="both"/>
        <w:spacing w:before="0" w:after="0" w:line="312" w:lineRule="exact"/>
        <w:ind w:left="0" w:right="0" w:firstLine="800"/>
      </w:pPr>
      <w:r>
        <w:rPr>
          <w:lang w:val="ru-RU" w:eastAsia="ru-RU" w:bidi="ru-RU"/>
          <w:sz w:val="24"/>
          <w:szCs w:val="24"/>
          <w:w w:val="100"/>
          <w:spacing w:val="0"/>
          <w:color w:val="000000"/>
          <w:position w:val="0"/>
        </w:rPr>
        <w:t>Жалобу на решения и действия (бездействие) Организации можно подать Главе муниципального района «Дербентский район»</w:t>
      </w:r>
    </w:p>
    <w:p>
      <w:pPr>
        <w:pStyle w:val="Style39"/>
        <w:numPr>
          <w:ilvl w:val="1"/>
          <w:numId w:val="49"/>
        </w:numPr>
        <w:tabs>
          <w:tab w:leader="none" w:pos="1408" w:val="left"/>
        </w:tabs>
        <w:widowControl w:val="0"/>
        <w:keepNext w:val="0"/>
        <w:keepLines w:val="0"/>
        <w:shd w:val="clear" w:color="auto" w:fill="auto"/>
        <w:bidi w:val="0"/>
        <w:jc w:val="both"/>
        <w:spacing w:before="0" w:after="0" w:line="293" w:lineRule="exact"/>
        <w:ind w:left="0" w:right="0" w:firstLine="800"/>
      </w:pPr>
      <w:r>
        <w:rPr>
          <w:lang w:val="ru-RU" w:eastAsia="ru-RU" w:bidi="ru-RU"/>
          <w:sz w:val="24"/>
          <w:szCs w:val="24"/>
          <w:w w:val="100"/>
          <w:spacing w:val="0"/>
          <w:color w:val="000000"/>
          <w:position w:val="0"/>
        </w:rPr>
        <w:t>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pStyle w:val="Style39"/>
        <w:widowControl w:val="0"/>
        <w:keepNext w:val="0"/>
        <w:keepLines w:val="0"/>
        <w:shd w:val="clear" w:color="auto" w:fill="auto"/>
        <w:bidi w:val="0"/>
        <w:jc w:val="both"/>
        <w:spacing w:before="0" w:after="0" w:line="293" w:lineRule="exact"/>
        <w:ind w:left="0" w:right="0" w:firstLine="800"/>
      </w:pPr>
      <w:r>
        <w:rPr>
          <w:lang w:val="ru-RU" w:eastAsia="ru-RU" w:bidi="ru-RU"/>
          <w:sz w:val="24"/>
          <w:szCs w:val="24"/>
          <w:w w:val="100"/>
          <w:spacing w:val="0"/>
          <w:color w:val="000000"/>
          <w:position w:val="0"/>
        </w:rPr>
        <w:t>Прием жалоб в письменной форме на бумажном носителе осуществляется Администрацией МР «Дербентский район» (далее - Администрация). Время приема жалоб должно совпадать со временем работы Администрации.</w:t>
      </w:r>
    </w:p>
    <w:p>
      <w:pPr>
        <w:pStyle w:val="Style39"/>
        <w:widowControl w:val="0"/>
        <w:keepNext w:val="0"/>
        <w:keepLines w:val="0"/>
        <w:shd w:val="clear" w:color="auto" w:fill="auto"/>
        <w:bidi w:val="0"/>
        <w:jc w:val="both"/>
        <w:spacing w:before="0" w:after="0" w:line="293" w:lineRule="exact"/>
        <w:ind w:left="0" w:right="0" w:firstLine="800"/>
      </w:pPr>
      <w:r>
        <w:rPr>
          <w:lang w:val="ru-RU" w:eastAsia="ru-RU" w:bidi="ru-RU"/>
          <w:sz w:val="24"/>
          <w:szCs w:val="24"/>
          <w:w w:val="100"/>
          <w:spacing w:val="0"/>
          <w:color w:val="000000"/>
          <w:position w:val="0"/>
        </w:rPr>
        <w:t>Жалоба, поступившая в Организацию, Администрацию, подлежит регистрации не позднее следующего рабочего дня со дня ее поступления.</w:t>
      </w:r>
    </w:p>
    <w:p>
      <w:pPr>
        <w:pStyle w:val="Style39"/>
        <w:numPr>
          <w:ilvl w:val="1"/>
          <w:numId w:val="49"/>
        </w:numPr>
        <w:tabs>
          <w:tab w:leader="none" w:pos="1408" w:val="left"/>
        </w:tabs>
        <w:widowControl w:val="0"/>
        <w:keepNext w:val="0"/>
        <w:keepLines w:val="0"/>
        <w:shd w:val="clear" w:color="auto" w:fill="auto"/>
        <w:bidi w:val="0"/>
        <w:jc w:val="both"/>
        <w:spacing w:before="0" w:after="0" w:line="293" w:lineRule="exact"/>
        <w:ind w:left="0" w:right="0" w:firstLine="800"/>
      </w:pPr>
      <w:r>
        <w:rPr>
          <w:lang w:val="ru-RU" w:eastAsia="ru-RU" w:bidi="ru-RU"/>
          <w:sz w:val="24"/>
          <w:szCs w:val="24"/>
          <w:w w:val="100"/>
          <w:spacing w:val="0"/>
          <w:color w:val="000000"/>
          <w:position w:val="0"/>
        </w:rPr>
        <w:t>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w:t>
      </w:r>
    </w:p>
    <w:p>
      <w:pPr>
        <w:pStyle w:val="Style39"/>
        <w:numPr>
          <w:ilvl w:val="1"/>
          <w:numId w:val="49"/>
        </w:numPr>
        <w:tabs>
          <w:tab w:leader="none" w:pos="1408" w:val="left"/>
        </w:tabs>
        <w:widowControl w:val="0"/>
        <w:keepNext w:val="0"/>
        <w:keepLines w:val="0"/>
        <w:shd w:val="clear" w:color="auto" w:fill="auto"/>
        <w:bidi w:val="0"/>
        <w:jc w:val="both"/>
        <w:spacing w:before="0" w:after="0" w:line="293" w:lineRule="exact"/>
        <w:ind w:left="0" w:right="0" w:firstLine="800"/>
      </w:pPr>
      <w:r>
        <w:rPr>
          <w:lang w:val="ru-RU" w:eastAsia="ru-RU" w:bidi="ru-RU"/>
          <w:sz w:val="24"/>
          <w:szCs w:val="24"/>
          <w:w w:val="100"/>
          <w:spacing w:val="0"/>
          <w:color w:val="000000"/>
          <w:position w:val="0"/>
        </w:rPr>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pPr>
        <w:pStyle w:val="Style39"/>
        <w:widowControl w:val="0"/>
        <w:keepNext w:val="0"/>
        <w:keepLines w:val="0"/>
        <w:shd w:val="clear" w:color="auto" w:fill="auto"/>
        <w:bidi w:val="0"/>
        <w:jc w:val="both"/>
        <w:spacing w:before="0" w:after="0" w:line="293" w:lineRule="exact"/>
        <w:ind w:left="0" w:right="0" w:firstLine="800"/>
      </w:pPr>
      <w:r>
        <w:rPr>
          <w:lang w:val="ru-RU" w:eastAsia="ru-RU" w:bidi="ru-RU"/>
          <w:sz w:val="24"/>
          <w:szCs w:val="24"/>
          <w:w w:val="100"/>
          <w:spacing w:val="0"/>
          <w:color w:val="000000"/>
          <w:position w:val="0"/>
        </w:rP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pPr>
        <w:pStyle w:val="Style39"/>
        <w:widowControl w:val="0"/>
        <w:keepNext w:val="0"/>
        <w:keepLines w:val="0"/>
        <w:shd w:val="clear" w:color="auto" w:fill="auto"/>
        <w:bidi w:val="0"/>
        <w:jc w:val="both"/>
        <w:spacing w:before="0" w:after="199" w:line="293" w:lineRule="exact"/>
        <w:ind w:left="0" w:right="0" w:firstLine="800"/>
      </w:pPr>
      <w:r>
        <w:rPr>
          <w:lang w:val="ru-RU" w:eastAsia="ru-RU" w:bidi="ru-RU"/>
          <w:sz w:val="24"/>
          <w:szCs w:val="24"/>
          <w:w w:val="100"/>
          <w:spacing w:val="0"/>
          <w:color w:val="000000"/>
          <w:position w:val="0"/>
        </w:rPr>
        <w:t>При этом срок рассмотрения жалобы исчисляется со дня регистрации жалобы в уполномоченном на ее рассмотрение государственном органе.</w:t>
      </w:r>
    </w:p>
    <w:p>
      <w:pPr>
        <w:pStyle w:val="Style39"/>
        <w:numPr>
          <w:ilvl w:val="0"/>
          <w:numId w:val="49"/>
        </w:numPr>
        <w:tabs>
          <w:tab w:leader="none" w:pos="2818" w:val="left"/>
        </w:tabs>
        <w:widowControl w:val="0"/>
        <w:keepNext w:val="0"/>
        <w:keepLines w:val="0"/>
        <w:shd w:val="clear" w:color="auto" w:fill="auto"/>
        <w:bidi w:val="0"/>
        <w:jc w:val="left"/>
        <w:spacing w:before="0" w:after="157" w:line="269" w:lineRule="exact"/>
        <w:ind w:left="2400" w:right="1660" w:firstLine="0"/>
      </w:pPr>
      <w:r>
        <w:rPr>
          <w:lang w:val="ru-RU" w:eastAsia="ru-RU" w:bidi="ru-RU"/>
          <w:sz w:val="24"/>
          <w:szCs w:val="24"/>
          <w:w w:val="100"/>
          <w:spacing w:val="0"/>
          <w:color w:val="000000"/>
          <w:position w:val="0"/>
        </w:rPr>
        <w:t>Способы информирования Заявителей о порядке подачи и рассмотрения жалобы, в том числе с использованием ЕНГУ</w:t>
      </w:r>
    </w:p>
    <w:p>
      <w:pPr>
        <w:pStyle w:val="Style39"/>
        <w:numPr>
          <w:ilvl w:val="1"/>
          <w:numId w:val="49"/>
        </w:numPr>
        <w:tabs>
          <w:tab w:leader="none" w:pos="1408" w:val="left"/>
        </w:tabs>
        <w:widowControl w:val="0"/>
        <w:keepNext w:val="0"/>
        <w:keepLines w:val="0"/>
        <w:shd w:val="clear" w:color="auto" w:fill="auto"/>
        <w:bidi w:val="0"/>
        <w:jc w:val="both"/>
        <w:spacing w:before="0" w:after="0" w:line="298" w:lineRule="exact"/>
        <w:ind w:left="0" w:right="0" w:firstLine="800"/>
      </w:pPr>
      <w:r>
        <w:rPr>
          <w:lang w:val="ru-RU" w:eastAsia="ru-RU" w:bidi="ru-RU"/>
          <w:sz w:val="24"/>
          <w:szCs w:val="24"/>
          <w:w w:val="100"/>
          <w:spacing w:val="0"/>
          <w:color w:val="000000"/>
          <w:position w:val="0"/>
        </w:rPr>
        <w:t>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w:t>
      </w:r>
    </w:p>
    <w:p>
      <w:pPr>
        <w:pStyle w:val="Style39"/>
        <w:numPr>
          <w:ilvl w:val="1"/>
          <w:numId w:val="49"/>
        </w:numPr>
        <w:tabs>
          <w:tab w:leader="none" w:pos="1408" w:val="left"/>
        </w:tabs>
        <w:widowControl w:val="0"/>
        <w:keepNext w:val="0"/>
        <w:keepLines w:val="0"/>
        <w:shd w:val="clear" w:color="auto" w:fill="auto"/>
        <w:bidi w:val="0"/>
        <w:jc w:val="both"/>
        <w:spacing w:before="0" w:after="211" w:line="302" w:lineRule="exact"/>
        <w:ind w:left="0" w:right="0" w:firstLine="800"/>
      </w:pPr>
      <w:r>
        <w:rPr>
          <w:lang w:val="ru-RU" w:eastAsia="ru-RU" w:bidi="ru-RU"/>
          <w:sz w:val="24"/>
          <w:szCs w:val="24"/>
          <w:w w:val="100"/>
          <w:spacing w:val="0"/>
          <w:color w:val="000000"/>
          <w:position w:val="0"/>
        </w:rPr>
        <w:t>Информация, указанная в разделе V настоящего Административного регламента, подлежит обязательному размещению на ЕНГУ,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p>
    <w:p>
      <w:pPr>
        <w:pStyle w:val="Style39"/>
        <w:numPr>
          <w:ilvl w:val="0"/>
          <w:numId w:val="49"/>
        </w:numPr>
        <w:tabs>
          <w:tab w:leader="none" w:pos="1698" w:val="left"/>
        </w:tabs>
        <w:widowControl w:val="0"/>
        <w:keepNext w:val="0"/>
        <w:keepLines w:val="0"/>
        <w:shd w:val="clear" w:color="auto" w:fill="auto"/>
        <w:bidi w:val="0"/>
        <w:jc w:val="left"/>
        <w:spacing w:before="0" w:after="0" w:line="264" w:lineRule="exact"/>
        <w:ind w:left="1020" w:right="0" w:firstLine="280"/>
      </w:pPr>
      <w:r>
        <w:rPr>
          <w:lang w:val="ru-RU" w:eastAsia="ru-RU" w:bidi="ru-RU"/>
          <w:sz w:val="24"/>
          <w:szCs w:val="24"/>
          <w:w w:val="100"/>
          <w:spacing w:val="0"/>
          <w:color w:val="000000"/>
          <w:position w:val="0"/>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w:t>
      </w:r>
    </w:p>
    <w:p>
      <w:pPr>
        <w:pStyle w:val="Style39"/>
        <w:widowControl w:val="0"/>
        <w:keepNext w:val="0"/>
        <w:keepLines w:val="0"/>
        <w:shd w:val="clear" w:color="auto" w:fill="auto"/>
        <w:bidi w:val="0"/>
        <w:jc w:val="left"/>
        <w:spacing w:before="0" w:after="149" w:line="264" w:lineRule="exact"/>
        <w:ind w:left="4980" w:right="0" w:firstLine="0"/>
      </w:pPr>
      <w:r>
        <w:rPr>
          <w:lang w:val="ru-RU" w:eastAsia="ru-RU" w:bidi="ru-RU"/>
          <w:sz w:val="24"/>
          <w:szCs w:val="24"/>
          <w:w w:val="100"/>
          <w:spacing w:val="0"/>
          <w:color w:val="000000"/>
          <w:position w:val="0"/>
        </w:rPr>
        <w:t>Организации</w:t>
      </w:r>
    </w:p>
    <w:p>
      <w:pPr>
        <w:pStyle w:val="Style39"/>
        <w:numPr>
          <w:ilvl w:val="1"/>
          <w:numId w:val="49"/>
        </w:numPr>
        <w:tabs>
          <w:tab w:leader="none" w:pos="1408" w:val="left"/>
        </w:tabs>
        <w:widowControl w:val="0"/>
        <w:keepNext w:val="0"/>
        <w:keepLines w:val="0"/>
        <w:shd w:val="clear" w:color="auto" w:fill="auto"/>
        <w:bidi w:val="0"/>
        <w:jc w:val="both"/>
        <w:spacing w:before="0" w:after="0" w:line="302" w:lineRule="exact"/>
        <w:ind w:left="0" w:right="0" w:firstLine="800"/>
      </w:pPr>
      <w:r>
        <w:rPr>
          <w:lang w:val="ru-RU" w:eastAsia="ru-RU" w:bidi="ru-RU"/>
          <w:sz w:val="24"/>
          <w:szCs w:val="24"/>
          <w:w w:val="100"/>
          <w:spacing w:val="0"/>
          <w:color w:val="000000"/>
          <w:position w:val="0"/>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pPr>
        <w:pStyle w:val="Style39"/>
        <w:widowControl w:val="0"/>
        <w:keepNext w:val="0"/>
        <w:keepLines w:val="0"/>
        <w:shd w:val="clear" w:color="auto" w:fill="auto"/>
        <w:bidi w:val="0"/>
        <w:jc w:val="left"/>
        <w:spacing w:before="0" w:after="0" w:line="259" w:lineRule="exact"/>
        <w:ind w:left="5380" w:right="0" w:firstLine="0"/>
      </w:pPr>
      <w:r>
        <w:rPr>
          <w:lang w:val="ru-RU" w:eastAsia="ru-RU" w:bidi="ru-RU"/>
          <w:sz w:val="24"/>
          <w:szCs w:val="24"/>
          <w:w w:val="100"/>
          <w:spacing w:val="0"/>
          <w:color w:val="000000"/>
          <w:position w:val="0"/>
        </w:rPr>
        <w:t>Приложение № 1</w:t>
      </w:r>
    </w:p>
    <w:p>
      <w:pPr>
        <w:pStyle w:val="Style39"/>
        <w:widowControl w:val="0"/>
        <w:keepNext w:val="0"/>
        <w:keepLines w:val="0"/>
        <w:shd w:val="clear" w:color="auto" w:fill="auto"/>
        <w:bidi w:val="0"/>
        <w:jc w:val="left"/>
        <w:spacing w:before="0" w:after="203" w:line="259" w:lineRule="exact"/>
        <w:ind w:left="5380" w:right="440" w:firstLine="0"/>
      </w:pPr>
      <w:r>
        <w:rPr>
          <w:lang w:val="ru-RU" w:eastAsia="ru-RU" w:bidi="ru-RU"/>
          <w:sz w:val="24"/>
          <w:szCs w:val="24"/>
          <w:w w:val="100"/>
          <w:spacing w:val="0"/>
          <w:color w:val="000000"/>
          <w:position w:val="0"/>
        </w:rPr>
        <w:t>к типовому Административному регламенту предоставления Муниципальной услуги «Прием в муниципальные образовательные организации муниципального района «Дербентский район», реализующие дополнительные общеобразовател ьн ые программы, а также программы спортивной подготовки»</w:t>
      </w:r>
    </w:p>
    <w:p>
      <w:pPr>
        <w:pStyle w:val="Style39"/>
        <w:widowControl w:val="0"/>
        <w:keepNext w:val="0"/>
        <w:keepLines w:val="0"/>
        <w:shd w:val="clear" w:color="auto" w:fill="auto"/>
        <w:bidi w:val="0"/>
        <w:jc w:val="left"/>
        <w:spacing w:before="0" w:after="0" w:line="230" w:lineRule="exact"/>
        <w:ind w:left="2140" w:right="0" w:firstLine="0"/>
      </w:pPr>
      <w:r>
        <w:rPr>
          <w:lang w:val="ru-RU" w:eastAsia="ru-RU" w:bidi="ru-RU"/>
          <w:sz w:val="24"/>
          <w:szCs w:val="24"/>
          <w:w w:val="100"/>
          <w:spacing w:val="0"/>
          <w:color w:val="000000"/>
          <w:position w:val="0"/>
        </w:rPr>
        <w:t>Перечень нормативных правовых актов, регулирующих предоставление</w:t>
      </w:r>
    </w:p>
    <w:p>
      <w:pPr>
        <w:pStyle w:val="Style39"/>
        <w:widowControl w:val="0"/>
        <w:keepNext w:val="0"/>
        <w:keepLines w:val="0"/>
        <w:shd w:val="clear" w:color="auto" w:fill="auto"/>
        <w:bidi w:val="0"/>
        <w:jc w:val="left"/>
        <w:spacing w:before="0" w:after="0" w:line="230" w:lineRule="exact"/>
        <w:ind w:left="4620" w:right="0" w:firstLine="0"/>
      </w:pPr>
      <w:r>
        <w:rPr>
          <w:lang w:val="ru-RU" w:eastAsia="ru-RU" w:bidi="ru-RU"/>
          <w:sz w:val="24"/>
          <w:szCs w:val="24"/>
          <w:w w:val="100"/>
          <w:spacing w:val="0"/>
          <w:color w:val="000000"/>
          <w:position w:val="0"/>
        </w:rPr>
        <w:t>Муниципальной услуги</w:t>
      </w:r>
    </w:p>
    <w:p>
      <w:pPr>
        <w:pStyle w:val="Style39"/>
        <w:widowControl w:val="0"/>
        <w:keepNext w:val="0"/>
        <w:keepLines w:val="0"/>
        <w:shd w:val="clear" w:color="auto" w:fill="auto"/>
        <w:bidi w:val="0"/>
        <w:jc w:val="center"/>
        <w:spacing w:before="0" w:after="393" w:line="230" w:lineRule="exact"/>
        <w:ind w:left="0" w:right="0" w:firstLine="0"/>
      </w:pPr>
      <w:r>
        <w:rPr>
          <w:rStyle w:val="CharStyle47"/>
        </w:rPr>
        <w:t>(с</w:t>
      </w:r>
      <w:r>
        <w:rPr>
          <w:lang w:val="ru-RU" w:eastAsia="ru-RU" w:bidi="ru-RU"/>
          <w:sz w:val="24"/>
          <w:szCs w:val="24"/>
          <w:w w:val="100"/>
          <w:spacing w:val="0"/>
          <w:color w:val="000000"/>
          <w:position w:val="0"/>
        </w:rPr>
        <w:t xml:space="preserve"> указанием их оеквизитов и источников официального опубликования!</w:t>
      </w:r>
    </w:p>
    <w:p>
      <w:pPr>
        <w:pStyle w:val="Style39"/>
        <w:numPr>
          <w:ilvl w:val="0"/>
          <w:numId w:val="51"/>
        </w:numPr>
        <w:tabs>
          <w:tab w:leader="none" w:pos="1432" w:val="left"/>
        </w:tabs>
        <w:widowControl w:val="0"/>
        <w:keepNext w:val="0"/>
        <w:keepLines w:val="0"/>
        <w:shd w:val="clear" w:color="auto" w:fill="auto"/>
        <w:bidi w:val="0"/>
        <w:jc w:val="both"/>
        <w:spacing w:before="0" w:after="0" w:line="264" w:lineRule="exact"/>
        <w:ind w:left="0" w:right="0" w:firstLine="820"/>
      </w:pPr>
      <w:r>
        <w:rPr>
          <w:lang w:val="ru-RU" w:eastAsia="ru-RU" w:bidi="ru-RU"/>
          <w:sz w:val="24"/>
          <w:szCs w:val="24"/>
          <w:w w:val="100"/>
          <w:spacing w:val="0"/>
          <w:color w:val="000000"/>
          <w:position w:val="0"/>
        </w:rPr>
        <w:t>Конституция Российской Федерации, принятая всенародным голосованием 12.12.1993 («Российская газета», № 237, 25.12.1993);</w:t>
      </w:r>
    </w:p>
    <w:p>
      <w:pPr>
        <w:pStyle w:val="Style39"/>
        <w:numPr>
          <w:ilvl w:val="0"/>
          <w:numId w:val="51"/>
        </w:numPr>
        <w:tabs>
          <w:tab w:leader="none" w:pos="1432" w:val="left"/>
        </w:tabs>
        <w:widowControl w:val="0"/>
        <w:keepNext w:val="0"/>
        <w:keepLines w:val="0"/>
        <w:shd w:val="clear" w:color="auto" w:fill="auto"/>
        <w:bidi w:val="0"/>
        <w:jc w:val="both"/>
        <w:spacing w:before="0" w:after="0" w:line="264" w:lineRule="exact"/>
        <w:ind w:left="0" w:right="0" w:firstLine="820"/>
      </w:pPr>
      <w:r>
        <w:rPr>
          <w:lang w:val="ru-RU" w:eastAsia="ru-RU" w:bidi="ru-RU"/>
          <w:sz w:val="24"/>
          <w:szCs w:val="24"/>
          <w:w w:val="100"/>
          <w:spacing w:val="0"/>
          <w:color w:val="000000"/>
          <w:position w:val="0"/>
        </w:rPr>
        <w:t xml:space="preserve">Конвенция о правах ребенка, одобренная Генеральной Ассамблеей ООН 20.11.1989 («Сборник международных договоров СССР», выпуск </w:t>
      </w:r>
      <w:r>
        <w:rPr>
          <w:lang w:val="en-US" w:eastAsia="en-US" w:bidi="en-US"/>
          <w:sz w:val="24"/>
          <w:szCs w:val="24"/>
          <w:w w:val="100"/>
          <w:spacing w:val="0"/>
          <w:color w:val="000000"/>
          <w:position w:val="0"/>
        </w:rPr>
        <w:t xml:space="preserve">XLVI, </w:t>
      </w:r>
      <w:r>
        <w:rPr>
          <w:lang w:val="ru-RU" w:eastAsia="ru-RU" w:bidi="ru-RU"/>
          <w:sz w:val="24"/>
          <w:szCs w:val="24"/>
          <w:w w:val="100"/>
          <w:spacing w:val="0"/>
          <w:color w:val="000000"/>
          <w:position w:val="0"/>
        </w:rPr>
        <w:t>1993);</w:t>
      </w:r>
    </w:p>
    <w:p>
      <w:pPr>
        <w:pStyle w:val="Style39"/>
        <w:numPr>
          <w:ilvl w:val="0"/>
          <w:numId w:val="51"/>
        </w:numPr>
        <w:tabs>
          <w:tab w:leader="none" w:pos="1432" w:val="left"/>
        </w:tabs>
        <w:widowControl w:val="0"/>
        <w:keepNext w:val="0"/>
        <w:keepLines w:val="0"/>
        <w:shd w:val="clear" w:color="auto" w:fill="auto"/>
        <w:bidi w:val="0"/>
        <w:jc w:val="both"/>
        <w:spacing w:before="0" w:after="0" w:line="264" w:lineRule="exact"/>
        <w:ind w:left="0" w:right="0" w:firstLine="820"/>
      </w:pPr>
      <w:r>
        <w:rPr>
          <w:lang w:val="ru-RU" w:eastAsia="ru-RU" w:bidi="ru-RU"/>
          <w:sz w:val="24"/>
          <w:szCs w:val="24"/>
          <w:w w:val="100"/>
          <w:spacing w:val="0"/>
          <w:color w:val="000000"/>
          <w:position w:val="0"/>
        </w:rPr>
        <w:t xml:space="preserve">Федеральный закон от 29.12.2012 № 273-ФЗ «Об образовании в Российской Федерации» (Официальный интернет-портал правовой информации </w:t>
      </w:r>
      <w:r>
        <w:rPr>
          <w:rStyle w:val="CharStyle41"/>
        </w:rPr>
        <w:t>http://www.pravo. gov.ru</w:t>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30.12.2012, «Собрание законодательства Российской Федерации», 31.12.2012, № 53 (ч. 1), ст. 7598. «Российская газета», № 303, 31.12.2012);</w:t>
      </w:r>
    </w:p>
    <w:p>
      <w:pPr>
        <w:pStyle w:val="Style39"/>
        <w:numPr>
          <w:ilvl w:val="0"/>
          <w:numId w:val="51"/>
        </w:numPr>
        <w:tabs>
          <w:tab w:leader="none" w:pos="1432" w:val="left"/>
        </w:tabs>
        <w:widowControl w:val="0"/>
        <w:keepNext w:val="0"/>
        <w:keepLines w:val="0"/>
        <w:shd w:val="clear" w:color="auto" w:fill="auto"/>
        <w:bidi w:val="0"/>
        <w:jc w:val="both"/>
        <w:spacing w:before="0" w:after="0" w:line="264" w:lineRule="exact"/>
        <w:ind w:left="0" w:right="0" w:firstLine="820"/>
      </w:pPr>
      <w:r>
        <w:rPr>
          <w:lang w:val="ru-RU" w:eastAsia="ru-RU" w:bidi="ru-RU"/>
          <w:sz w:val="24"/>
          <w:szCs w:val="24"/>
          <w:w w:val="100"/>
          <w:spacing w:val="0"/>
          <w:color w:val="000000"/>
          <w:position w:val="0"/>
        </w:rPr>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pPr>
        <w:pStyle w:val="Style39"/>
        <w:numPr>
          <w:ilvl w:val="0"/>
          <w:numId w:val="51"/>
        </w:numPr>
        <w:tabs>
          <w:tab w:leader="none" w:pos="1432" w:val="left"/>
        </w:tabs>
        <w:widowControl w:val="0"/>
        <w:keepNext w:val="0"/>
        <w:keepLines w:val="0"/>
        <w:shd w:val="clear" w:color="auto" w:fill="auto"/>
        <w:bidi w:val="0"/>
        <w:jc w:val="both"/>
        <w:spacing w:before="0" w:after="0" w:line="264" w:lineRule="exact"/>
        <w:ind w:left="0" w:right="0" w:firstLine="820"/>
      </w:pPr>
      <w:r>
        <w:rPr>
          <w:lang w:val="ru-RU" w:eastAsia="ru-RU" w:bidi="ru-RU"/>
          <w:sz w:val="24"/>
          <w:szCs w:val="24"/>
          <w:w w:val="100"/>
          <w:spacing w:val="0"/>
          <w:color w:val="000000"/>
          <w:position w:val="0"/>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pPr>
        <w:pStyle w:val="Style39"/>
        <w:numPr>
          <w:ilvl w:val="0"/>
          <w:numId w:val="51"/>
        </w:numPr>
        <w:tabs>
          <w:tab w:leader="none" w:pos="1432" w:val="left"/>
        </w:tabs>
        <w:widowControl w:val="0"/>
        <w:keepNext w:val="0"/>
        <w:keepLines w:val="0"/>
        <w:shd w:val="clear" w:color="auto" w:fill="auto"/>
        <w:bidi w:val="0"/>
        <w:jc w:val="both"/>
        <w:spacing w:before="0" w:after="0" w:line="264" w:lineRule="exact"/>
        <w:ind w:left="0" w:right="0" w:firstLine="820"/>
      </w:pPr>
      <w:r>
        <w:rPr>
          <w:lang w:val="ru-RU" w:eastAsia="ru-RU" w:bidi="ru-RU"/>
          <w:sz w:val="24"/>
          <w:szCs w:val="24"/>
          <w:w w:val="100"/>
          <w:spacing w:val="0"/>
          <w:color w:val="000000"/>
          <w:position w:val="0"/>
        </w:rPr>
        <w:t>Федеральный закон от 02.05.2006 № 59-ФЗ «О порядке рассмотрения обращений</w:t>
      </w:r>
    </w:p>
    <w:p>
      <w:pPr>
        <w:pStyle w:val="Style39"/>
        <w:tabs>
          <w:tab w:leader="none" w:pos="7128" w:val="left"/>
          <w:tab w:leader="none" w:pos="7675" w:val="left"/>
        </w:tabs>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граждан Российской Федерации» («Российская газета», №</w:t>
        <w:tab/>
        <w:t>95,</w:t>
        <w:tab/>
        <w:t>05.05.2006, «Собрание</w:t>
      </w:r>
    </w:p>
    <w:p>
      <w:pPr>
        <w:pStyle w:val="Style39"/>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законодательства Российской Федерации», 08.05.2006 № 19, ст. 2060, «Парламентская газета», № 70-71, 11.05.2006);</w:t>
      </w:r>
    </w:p>
    <w:p>
      <w:pPr>
        <w:pStyle w:val="Style39"/>
        <w:numPr>
          <w:ilvl w:val="0"/>
          <w:numId w:val="51"/>
        </w:numPr>
        <w:tabs>
          <w:tab w:leader="none" w:pos="1432" w:val="left"/>
        </w:tabs>
        <w:widowControl w:val="0"/>
        <w:keepNext w:val="0"/>
        <w:keepLines w:val="0"/>
        <w:shd w:val="clear" w:color="auto" w:fill="auto"/>
        <w:bidi w:val="0"/>
        <w:jc w:val="both"/>
        <w:spacing w:before="0" w:after="0" w:line="264" w:lineRule="exact"/>
        <w:ind w:left="0" w:right="0" w:firstLine="820"/>
      </w:pPr>
      <w:r>
        <w:rPr>
          <w:lang w:val="ru-RU" w:eastAsia="ru-RU" w:bidi="ru-RU"/>
          <w:sz w:val="24"/>
          <w:szCs w:val="24"/>
          <w:w w:val="100"/>
          <w:spacing w:val="0"/>
          <w:color w:val="000000"/>
          <w:position w:val="0"/>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pPr>
        <w:pStyle w:val="Style39"/>
        <w:numPr>
          <w:ilvl w:val="0"/>
          <w:numId w:val="51"/>
        </w:numPr>
        <w:tabs>
          <w:tab w:leader="none" w:pos="1432" w:val="left"/>
        </w:tabs>
        <w:widowControl w:val="0"/>
        <w:keepNext w:val="0"/>
        <w:keepLines w:val="0"/>
        <w:shd w:val="clear" w:color="auto" w:fill="auto"/>
        <w:bidi w:val="0"/>
        <w:jc w:val="both"/>
        <w:spacing w:before="0" w:after="0" w:line="264" w:lineRule="exact"/>
        <w:ind w:left="0" w:right="0" w:firstLine="820"/>
      </w:pPr>
      <w:r>
        <w:rPr>
          <w:lang w:val="ru-RU" w:eastAsia="ru-RU" w:bidi="ru-RU"/>
          <w:sz w:val="24"/>
          <w:szCs w:val="24"/>
          <w:w w:val="100"/>
          <w:spacing w:val="0"/>
          <w:color w:val="000000"/>
          <w:position w:val="0"/>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pPr>
        <w:pStyle w:val="Style39"/>
        <w:numPr>
          <w:ilvl w:val="0"/>
          <w:numId w:val="51"/>
        </w:numPr>
        <w:tabs>
          <w:tab w:leader="none" w:pos="1432" w:val="left"/>
        </w:tabs>
        <w:widowControl w:val="0"/>
        <w:keepNext w:val="0"/>
        <w:keepLines w:val="0"/>
        <w:shd w:val="clear" w:color="auto" w:fill="auto"/>
        <w:bidi w:val="0"/>
        <w:jc w:val="both"/>
        <w:spacing w:before="0" w:after="0" w:line="264" w:lineRule="exact"/>
        <w:ind w:left="0" w:right="0" w:firstLine="820"/>
      </w:pPr>
      <w:r>
        <w:rPr>
          <w:lang w:val="ru-RU" w:eastAsia="ru-RU" w:bidi="ru-RU"/>
          <w:sz w:val="24"/>
          <w:szCs w:val="24"/>
          <w:w w:val="100"/>
          <w:spacing w:val="0"/>
          <w:color w:val="000000"/>
          <w:position w:val="0"/>
        </w:rPr>
        <w:t>Семейный кодекс Российской Федерации от 29.12.1995 № 223-ФЗ («Собрание законодательства Российской Федерации», 01.01.1996, № 1, ст. 16, «Российская газета», № 17, 27.01.1996);</w:t>
      </w:r>
    </w:p>
    <w:p>
      <w:pPr>
        <w:pStyle w:val="Style39"/>
        <w:numPr>
          <w:ilvl w:val="0"/>
          <w:numId w:val="51"/>
        </w:numPr>
        <w:tabs>
          <w:tab w:leader="none" w:pos="1432" w:val="left"/>
        </w:tabs>
        <w:widowControl w:val="0"/>
        <w:keepNext w:val="0"/>
        <w:keepLines w:val="0"/>
        <w:shd w:val="clear" w:color="auto" w:fill="auto"/>
        <w:bidi w:val="0"/>
        <w:jc w:val="both"/>
        <w:spacing w:before="0" w:after="0" w:line="264" w:lineRule="exact"/>
        <w:ind w:left="0" w:right="0" w:firstLine="820"/>
      </w:pPr>
      <w:r>
        <w:rPr>
          <w:lang w:val="ru-RU" w:eastAsia="ru-RU" w:bidi="ru-RU"/>
          <w:sz w:val="24"/>
          <w:szCs w:val="24"/>
          <w:w w:val="100"/>
          <w:spacing w:val="0"/>
          <w:color w:val="000000"/>
          <w:position w:val="0"/>
        </w:rPr>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softHyphen/>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w:t>
      </w:r>
      <w:r>
        <w:fldChar w:fldCharType="begin"/>
      </w:r>
      <w:r>
        <w:rPr>
          <w:rStyle w:val="CharStyle41"/>
        </w:rPr>
        <w:instrText> HYPERLINK "http://www.pravo.gov.ru" </w:instrText>
      </w:r>
      <w:r>
        <w:fldChar w:fldCharType="separate"/>
      </w:r>
      <w:r>
        <w:rPr>
          <w:rStyle w:val="Hyperlink"/>
        </w:rPr>
        <w:t>http://www.pravo.gov.ru</w:t>
      </w:r>
      <w:r>
        <w:fldChar w:fldCharType="end"/>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20.07.2013, «Собрание законодательства Российской Федерации», 29.07.2013, № 30 (часть II), ст. 4108);</w:t>
      </w:r>
    </w:p>
    <w:p>
      <w:pPr>
        <w:pStyle w:val="Style39"/>
        <w:numPr>
          <w:ilvl w:val="0"/>
          <w:numId w:val="51"/>
        </w:numPr>
        <w:tabs>
          <w:tab w:leader="none" w:pos="1445" w:val="left"/>
        </w:tabs>
        <w:widowControl w:val="0"/>
        <w:keepNext w:val="0"/>
        <w:keepLines w:val="0"/>
        <w:shd w:val="clear" w:color="auto" w:fill="auto"/>
        <w:bidi w:val="0"/>
        <w:jc w:val="both"/>
        <w:spacing w:before="0" w:after="0" w:line="264" w:lineRule="exact"/>
        <w:ind w:left="0" w:right="0" w:firstLine="820"/>
      </w:pPr>
      <w:r>
        <w:rPr>
          <w:lang w:val="ru-RU" w:eastAsia="ru-RU" w:bidi="ru-RU"/>
          <w:sz w:val="24"/>
          <w:szCs w:val="24"/>
          <w:w w:val="100"/>
          <w:spacing w:val="0"/>
          <w:color w:val="000000"/>
          <w:position w:val="0"/>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(ч/б), ст. 7284»);</w:t>
      </w:r>
    </w:p>
    <w:p>
      <w:pPr>
        <w:pStyle w:val="Style39"/>
        <w:numPr>
          <w:ilvl w:val="0"/>
          <w:numId w:val="51"/>
        </w:numPr>
        <w:tabs>
          <w:tab w:leader="none" w:pos="1445" w:val="left"/>
        </w:tabs>
        <w:widowControl w:val="0"/>
        <w:keepNext w:val="0"/>
        <w:keepLines w:val="0"/>
        <w:shd w:val="clear" w:color="auto" w:fill="auto"/>
        <w:bidi w:val="0"/>
        <w:jc w:val="both"/>
        <w:spacing w:before="0" w:after="0" w:line="264" w:lineRule="exact"/>
        <w:ind w:left="0" w:right="0" w:firstLine="820"/>
      </w:pPr>
      <w:r>
        <w:rPr>
          <w:lang w:val="ru-RU" w:eastAsia="ru-RU" w:bidi="ru-RU"/>
          <w:sz w:val="24"/>
          <w:szCs w:val="24"/>
          <w:w w:val="100"/>
          <w:spacing w:val="0"/>
          <w:color w:val="000000"/>
          <w:position w:val="0"/>
        </w:rPr>
        <w:t xml:space="preserve">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w:t>
      </w:r>
      <w:r>
        <w:rPr>
          <w:lang w:val="en-US" w:eastAsia="en-US" w:bidi="en-US"/>
          <w:sz w:val="24"/>
          <w:szCs w:val="24"/>
          <w:w w:val="100"/>
          <w:spacing w:val="0"/>
          <w:color w:val="000000"/>
          <w:position w:val="0"/>
        </w:rPr>
        <w:t>h</w:t>
      </w:r>
      <w:r>
        <w:rPr>
          <w:rStyle w:val="CharStyle41"/>
        </w:rPr>
        <w:t>ttp://</w:t>
      </w:r>
      <w:r>
        <w:fldChar w:fldCharType="begin"/>
      </w:r>
      <w:r>
        <w:rPr>
          <w:rStyle w:val="CharStyle41"/>
        </w:rPr>
        <w:instrText> HYPERLINK "http://www.pravo.gov.ru" </w:instrText>
      </w:r>
      <w:r>
        <w:fldChar w:fldCharType="separate"/>
      </w:r>
      <w:r>
        <w:rPr>
          <w:rStyle w:val="Hyperlink"/>
        </w:rPr>
        <w:t>www.pravo.gov.ru</w:t>
      </w:r>
      <w:r>
        <w:fldChar w:fldCharType="end"/>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30.11.2018);</w:t>
      </w:r>
    </w:p>
    <w:p>
      <w:pPr>
        <w:pStyle w:val="Style39"/>
        <w:numPr>
          <w:ilvl w:val="0"/>
          <w:numId w:val="51"/>
        </w:numPr>
        <w:tabs>
          <w:tab w:leader="none" w:pos="1445" w:val="left"/>
        </w:tabs>
        <w:widowControl w:val="0"/>
        <w:keepNext w:val="0"/>
        <w:keepLines w:val="0"/>
        <w:shd w:val="clear" w:color="auto" w:fill="auto"/>
        <w:bidi w:val="0"/>
        <w:jc w:val="both"/>
        <w:spacing w:before="0" w:after="0" w:line="264" w:lineRule="exact"/>
        <w:ind w:left="0" w:right="0" w:firstLine="820"/>
      </w:pPr>
      <w:r>
        <w:rPr>
          <w:lang w:val="ru-RU" w:eastAsia="ru-RU" w:bidi="ru-RU"/>
          <w:sz w:val="24"/>
          <w:szCs w:val="24"/>
          <w:w w:val="100"/>
          <w:spacing w:val="0"/>
          <w:color w:val="000000"/>
          <w:position w:val="0"/>
        </w:rPr>
        <w:t>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(«Российская газета», № 24, 05.02.2014);</w:t>
      </w:r>
    </w:p>
    <w:p>
      <w:pPr>
        <w:pStyle w:val="Style39"/>
        <w:numPr>
          <w:ilvl w:val="0"/>
          <w:numId w:val="51"/>
        </w:numPr>
        <w:tabs>
          <w:tab w:leader="none" w:pos="1445" w:val="left"/>
        </w:tabs>
        <w:widowControl w:val="0"/>
        <w:keepNext w:val="0"/>
        <w:keepLines w:val="0"/>
        <w:shd w:val="clear" w:color="auto" w:fill="auto"/>
        <w:bidi w:val="0"/>
        <w:jc w:val="both"/>
        <w:spacing w:before="0" w:after="0" w:line="264" w:lineRule="exact"/>
        <w:ind w:left="0" w:right="0" w:firstLine="820"/>
      </w:pPr>
      <w:r>
        <w:rPr>
          <w:lang w:val="ru-RU" w:eastAsia="ru-RU" w:bidi="ru-RU"/>
          <w:sz w:val="24"/>
          <w:szCs w:val="24"/>
          <w:w w:val="100"/>
          <w:spacing w:val="0"/>
          <w:color w:val="000000"/>
          <w:position w:val="0"/>
        </w:rPr>
        <w:t>постановление Правительства субъекта Российской Федерации «О внедрении системы персонифицированного финансирования дополнительного образования детей в субъекте РФ»;</w:t>
      </w:r>
    </w:p>
    <w:p>
      <w:pPr>
        <w:pStyle w:val="Style39"/>
        <w:numPr>
          <w:ilvl w:val="0"/>
          <w:numId w:val="53"/>
        </w:numPr>
        <w:tabs>
          <w:tab w:leader="none" w:pos="1445" w:val="left"/>
          <w:tab w:leader="underscore" w:pos="9796" w:val="left"/>
        </w:tabs>
        <w:widowControl w:val="0"/>
        <w:keepNext w:val="0"/>
        <w:keepLines w:val="0"/>
        <w:shd w:val="clear" w:color="auto" w:fill="auto"/>
        <w:bidi w:val="0"/>
        <w:jc w:val="both"/>
        <w:spacing w:before="0" w:after="184" w:line="264" w:lineRule="exact"/>
        <w:ind w:left="0" w:right="0" w:firstLine="820"/>
      </w:pPr>
      <w:r>
        <w:rPr>
          <w:lang w:val="ru-RU" w:eastAsia="ru-RU" w:bidi="ru-RU"/>
          <w:sz w:val="24"/>
          <w:szCs w:val="24"/>
          <w:w w:val="100"/>
          <w:spacing w:val="0"/>
          <w:color w:val="000000"/>
          <w:position w:val="0"/>
        </w:rPr>
        <w:t>распоряжение Министерства спорта субъекта Российской Федерации от</w:t>
        <w:tab/>
        <w:t xml:space="preserve"> №</w:t>
      </w:r>
    </w:p>
    <w:p>
      <w:pPr>
        <w:pStyle w:val="Style39"/>
        <w:widowControl w:val="0"/>
        <w:keepNext w:val="0"/>
        <w:keepLines w:val="0"/>
        <w:shd w:val="clear" w:color="auto" w:fill="auto"/>
        <w:bidi w:val="0"/>
        <w:jc w:val="both"/>
        <w:spacing w:before="0" w:after="0" w:line="259" w:lineRule="exact"/>
        <w:ind w:left="0" w:right="0" w:firstLine="0"/>
      </w:pPr>
      <w:r>
        <w:rPr>
          <w:lang w:val="ru-RU" w:eastAsia="ru-RU" w:bidi="ru-RU"/>
          <w:sz w:val="24"/>
          <w:szCs w:val="24"/>
          <w:w w:val="100"/>
          <w:spacing w:val="0"/>
          <w:color w:val="000000"/>
          <w:position w:val="0"/>
        </w:rPr>
        <w:t>«Об утверждении Порядка приема лиц в физкультурно-спортивные организации, созданные Субъектом РФ или муниципальными образованиями субъекта Российской Федерации и осуществляющие спортивную подготовку»;</w:t>
      </w:r>
    </w:p>
    <w:p>
      <w:pPr>
        <w:pStyle w:val="Style39"/>
        <w:numPr>
          <w:ilvl w:val="0"/>
          <w:numId w:val="53"/>
        </w:numPr>
        <w:tabs>
          <w:tab w:leader="none" w:pos="1445" w:val="left"/>
        </w:tabs>
        <w:widowControl w:val="0"/>
        <w:keepNext w:val="0"/>
        <w:keepLines w:val="0"/>
        <w:shd w:val="clear" w:color="auto" w:fill="auto"/>
        <w:bidi w:val="0"/>
        <w:jc w:val="both"/>
        <w:spacing w:before="0" w:after="296" w:line="259" w:lineRule="exact"/>
        <w:ind w:left="0" w:right="0" w:firstLine="820"/>
      </w:pPr>
      <w:r>
        <w:rPr>
          <w:lang w:val="ru-RU" w:eastAsia="ru-RU" w:bidi="ru-RU"/>
          <w:sz w:val="24"/>
          <w:szCs w:val="24"/>
          <w:w w:val="100"/>
          <w:spacing w:val="0"/>
          <w:color w:val="000000"/>
          <w:position w:val="0"/>
        </w:rPr>
        <w:t>Устав муниципального образования «Дербентский район»;</w:t>
      </w:r>
    </w:p>
    <w:p>
      <w:pPr>
        <w:pStyle w:val="Style39"/>
        <w:numPr>
          <w:ilvl w:val="0"/>
          <w:numId w:val="53"/>
        </w:numPr>
        <w:tabs>
          <w:tab w:leader="none" w:pos="1445" w:val="left"/>
        </w:tabs>
        <w:widowControl w:val="0"/>
        <w:keepNext w:val="0"/>
        <w:keepLines w:val="0"/>
        <w:shd w:val="clear" w:color="auto" w:fill="auto"/>
        <w:bidi w:val="0"/>
        <w:jc w:val="both"/>
        <w:spacing w:before="0" w:after="0" w:line="264" w:lineRule="exact"/>
        <w:ind w:left="0" w:right="0" w:firstLine="820"/>
      </w:pPr>
      <w:r>
        <w:rPr>
          <w:lang w:val="ru-RU" w:eastAsia="ru-RU" w:bidi="ru-RU"/>
          <w:sz w:val="24"/>
          <w:szCs w:val="24"/>
          <w:w w:val="100"/>
          <w:spacing w:val="0"/>
          <w:color w:val="000000"/>
          <w:position w:val="0"/>
        </w:rPr>
        <w:t>правовые акты муниципального образования «Дербентский район»;</w:t>
      </w:r>
    </w:p>
    <w:p>
      <w:pPr>
        <w:pStyle w:val="Style39"/>
        <w:numPr>
          <w:ilvl w:val="0"/>
          <w:numId w:val="53"/>
        </w:numPr>
        <w:tabs>
          <w:tab w:leader="none" w:pos="1445" w:val="left"/>
        </w:tabs>
        <w:widowControl w:val="0"/>
        <w:keepNext w:val="0"/>
        <w:keepLines w:val="0"/>
        <w:shd w:val="clear" w:color="auto" w:fill="auto"/>
        <w:bidi w:val="0"/>
        <w:jc w:val="both"/>
        <w:spacing w:before="0" w:after="0" w:line="264" w:lineRule="exact"/>
        <w:ind w:left="0" w:right="0" w:firstLine="820"/>
      </w:pPr>
      <w:r>
        <w:rPr>
          <w:lang w:val="ru-RU" w:eastAsia="ru-RU" w:bidi="ru-RU"/>
          <w:sz w:val="24"/>
          <w:szCs w:val="24"/>
          <w:w w:val="100"/>
          <w:spacing w:val="0"/>
          <w:color w:val="000000"/>
          <w:position w:val="0"/>
        </w:rPr>
        <w:t>Устав Организации;</w:t>
      </w:r>
    </w:p>
    <w:p>
      <w:pPr>
        <w:pStyle w:val="Style39"/>
        <w:numPr>
          <w:ilvl w:val="0"/>
          <w:numId w:val="53"/>
        </w:numPr>
        <w:tabs>
          <w:tab w:leader="none" w:pos="1445" w:val="left"/>
        </w:tabs>
        <w:widowControl w:val="0"/>
        <w:keepNext w:val="0"/>
        <w:keepLines w:val="0"/>
        <w:shd w:val="clear" w:color="auto" w:fill="auto"/>
        <w:bidi w:val="0"/>
        <w:jc w:val="both"/>
        <w:spacing w:before="0" w:after="0" w:line="264" w:lineRule="exact"/>
        <w:ind w:left="0" w:right="0" w:firstLine="820"/>
        <w:sectPr>
          <w:pgSz w:w="11900" w:h="16840"/>
          <w:pgMar w:top="1219" w:left="979" w:right="529" w:bottom="1916" w:header="0" w:footer="3" w:gutter="0"/>
          <w:rtlGutter w:val="0"/>
          <w:cols w:space="720"/>
          <w:noEndnote/>
          <w:docGrid w:linePitch="360"/>
        </w:sectPr>
      </w:pPr>
      <w:r>
        <w:rPr>
          <w:lang w:val="ru-RU" w:eastAsia="ru-RU" w:bidi="ru-RU"/>
          <w:sz w:val="24"/>
          <w:szCs w:val="24"/>
          <w:w w:val="100"/>
          <w:spacing w:val="0"/>
          <w:color w:val="000000"/>
          <w:position w:val="0"/>
        </w:rPr>
        <w:t>локальные правовые акты Организации.</w:t>
      </w:r>
    </w:p>
    <w:p>
      <w:pPr>
        <w:widowControl w:val="0"/>
        <w:spacing w:line="221" w:lineRule="exact"/>
        <w:rPr>
          <w:sz w:val="18"/>
          <w:szCs w:val="18"/>
        </w:rPr>
      </w:pPr>
    </w:p>
    <w:p>
      <w:pPr>
        <w:widowControl w:val="0"/>
        <w:rPr>
          <w:sz w:val="2"/>
          <w:szCs w:val="2"/>
        </w:rPr>
        <w:sectPr>
          <w:pgSz w:w="11900" w:h="16840"/>
          <w:pgMar w:top="970" w:left="0" w:right="0" w:bottom="1797" w:header="0" w:footer="3" w:gutter="0"/>
          <w:rtlGutter w:val="0"/>
          <w:cols w:space="720"/>
          <w:noEndnote/>
          <w:docGrid w:linePitch="360"/>
        </w:sectPr>
      </w:pPr>
    </w:p>
    <w:p>
      <w:pPr>
        <w:pStyle w:val="Style39"/>
        <w:widowControl w:val="0"/>
        <w:keepNext w:val="0"/>
        <w:keepLines w:val="0"/>
        <w:shd w:val="clear" w:color="auto" w:fill="auto"/>
        <w:bidi w:val="0"/>
        <w:jc w:val="left"/>
        <w:spacing w:before="0" w:after="0" w:line="259" w:lineRule="exact"/>
        <w:ind w:left="5820" w:right="0" w:firstLine="0"/>
      </w:pPr>
      <w:r>
        <w:rPr>
          <w:lang w:val="ru-RU" w:eastAsia="ru-RU" w:bidi="ru-RU"/>
          <w:sz w:val="24"/>
          <w:szCs w:val="24"/>
          <w:w w:val="100"/>
          <w:spacing w:val="0"/>
          <w:color w:val="000000"/>
          <w:position w:val="0"/>
        </w:rPr>
        <w:t>Приложение № 2</w:t>
      </w:r>
    </w:p>
    <w:p>
      <w:pPr>
        <w:pStyle w:val="Style39"/>
        <w:widowControl w:val="0"/>
        <w:keepNext w:val="0"/>
        <w:keepLines w:val="0"/>
        <w:shd w:val="clear" w:color="auto" w:fill="auto"/>
        <w:bidi w:val="0"/>
        <w:jc w:val="left"/>
        <w:spacing w:before="0" w:after="555" w:line="259" w:lineRule="exact"/>
        <w:ind w:left="5820" w:right="640" w:firstLine="0"/>
      </w:pPr>
      <w:r>
        <w:rPr>
          <w:lang w:val="ru-RU" w:eastAsia="ru-RU" w:bidi="ru-RU"/>
          <w:sz w:val="24"/>
          <w:szCs w:val="24"/>
          <w:w w:val="100"/>
          <w:spacing w:val="0"/>
          <w:color w:val="000000"/>
          <w:position w:val="0"/>
        </w:rPr>
        <w:t>к типовому Административному регламенту предоставления Муниципальной услуги «Прием в муниципальные образовательные организации муниципального района «Дербентский район», реализующие дополнительные общеобразовательные программы, а также программы спортивной подготовки»</w:t>
      </w:r>
    </w:p>
    <w:p>
      <w:pPr>
        <w:pStyle w:val="Style39"/>
        <w:widowControl w:val="0"/>
        <w:keepNext w:val="0"/>
        <w:keepLines w:val="0"/>
        <w:shd w:val="clear" w:color="auto" w:fill="auto"/>
        <w:bidi w:val="0"/>
        <w:jc w:val="center"/>
        <w:spacing w:before="0" w:after="214" w:line="240" w:lineRule="exact"/>
        <w:ind w:left="0" w:right="160" w:firstLine="0"/>
      </w:pPr>
      <w:r>
        <w:rPr>
          <w:lang w:val="ru-RU" w:eastAsia="ru-RU" w:bidi="ru-RU"/>
          <w:sz w:val="24"/>
          <w:szCs w:val="24"/>
          <w:w w:val="100"/>
          <w:spacing w:val="0"/>
          <w:color w:val="000000"/>
          <w:position w:val="0"/>
        </w:rPr>
        <w:t>Форма Запроса о предоставлении Муниципальной услуги</w:t>
      </w:r>
    </w:p>
    <w:p>
      <w:pPr>
        <w:pStyle w:val="Style39"/>
        <w:widowControl w:val="0"/>
        <w:keepNext w:val="0"/>
        <w:keepLines w:val="0"/>
        <w:shd w:val="clear" w:color="auto" w:fill="auto"/>
        <w:bidi w:val="0"/>
        <w:jc w:val="left"/>
        <w:spacing w:before="0" w:after="0" w:line="240" w:lineRule="exact"/>
        <w:ind w:left="6940" w:right="0" w:firstLine="0"/>
      </w:pPr>
      <w:r>
        <w:rPr>
          <w:lang w:val="ru-RU" w:eastAsia="ru-RU" w:bidi="ru-RU"/>
          <w:sz w:val="24"/>
          <w:szCs w:val="24"/>
          <w:w w:val="100"/>
          <w:spacing w:val="0"/>
          <w:color w:val="000000"/>
          <w:position w:val="0"/>
        </w:rPr>
        <w:t>(наименование Организации)</w:t>
      </w:r>
    </w:p>
    <w:p>
      <w:pPr>
        <w:pStyle w:val="Style3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spacing w:val="0"/>
          <w:color w:val="000000"/>
          <w:position w:val="0"/>
        </w:rPr>
        <w:t>Ф.И.О. (наименование) Заявителя (представителя Заявителя)</w:t>
      </w:r>
    </w:p>
    <w:p>
      <w:pPr>
        <w:pStyle w:val="Style39"/>
        <w:widowControl w:val="0"/>
        <w:keepNext w:val="0"/>
        <w:keepLines w:val="0"/>
        <w:shd w:val="clear" w:color="auto" w:fill="auto"/>
        <w:bidi w:val="0"/>
        <w:jc w:val="right"/>
        <w:spacing w:before="0" w:after="68" w:line="250" w:lineRule="exact"/>
        <w:ind w:left="6560" w:right="0" w:firstLine="0"/>
      </w:pPr>
      <w:r>
        <w:rPr>
          <w:lang w:val="ru-RU" w:eastAsia="ru-RU" w:bidi="ru-RU"/>
          <w:sz w:val="24"/>
          <w:szCs w:val="24"/>
          <w:w w:val="100"/>
          <w:spacing w:val="0"/>
          <w:color w:val="000000"/>
          <w:position w:val="0"/>
        </w:rPr>
        <w:t>почтовый адрес (при необходимости) (контактный телефон) (адрес электронной почты) (реквизиты документа, удостоверяющего личное</w:t>
      </w:r>
    </w:p>
    <w:p>
      <w:pPr>
        <w:pStyle w:val="Style39"/>
        <w:widowControl w:val="0"/>
        <w:keepNext w:val="0"/>
        <w:keepLines w:val="0"/>
        <w:shd w:val="clear" w:color="auto" w:fill="auto"/>
        <w:bidi w:val="0"/>
        <w:jc w:val="left"/>
        <w:spacing w:before="0" w:after="22" w:line="240" w:lineRule="exact"/>
        <w:ind w:left="7700" w:right="0" w:firstLine="0"/>
      </w:pPr>
      <w:r>
        <w:rPr>
          <w:lang w:val="ru-RU" w:eastAsia="ru-RU" w:bidi="ru-RU"/>
          <w:sz w:val="24"/>
          <w:szCs w:val="24"/>
          <w:w w:val="100"/>
          <w:spacing w:val="0"/>
          <w:color w:val="000000"/>
          <w:position w:val="0"/>
        </w:rPr>
        <w:t>(реквизиты документа,</w:t>
      </w:r>
    </w:p>
    <w:p>
      <w:pPr>
        <w:pStyle w:val="Style39"/>
        <w:widowControl w:val="0"/>
        <w:keepNext w:val="0"/>
        <w:keepLines w:val="0"/>
        <w:shd w:val="clear" w:color="auto" w:fill="auto"/>
        <w:bidi w:val="0"/>
        <w:jc w:val="right"/>
        <w:spacing w:before="0" w:after="319" w:line="264" w:lineRule="exact"/>
        <w:ind w:left="6560" w:right="0" w:firstLine="0"/>
      </w:pPr>
      <w:r>
        <w:rPr>
          <w:lang w:val="ru-RU" w:eastAsia="ru-RU" w:bidi="ru-RU"/>
          <w:sz w:val="24"/>
          <w:szCs w:val="24"/>
          <w:w w:val="100"/>
          <w:spacing w:val="0"/>
          <w:color w:val="000000"/>
          <w:position w:val="0"/>
        </w:rPr>
        <w:t>подтверждающего полномочия представителя Заявите;</w:t>
      </w:r>
    </w:p>
    <w:p>
      <w:pPr>
        <w:pStyle w:val="Style27"/>
        <w:widowControl w:val="0"/>
        <w:keepNext/>
        <w:keepLines/>
        <w:shd w:val="clear" w:color="auto" w:fill="auto"/>
        <w:bidi w:val="0"/>
        <w:jc w:val="left"/>
        <w:spacing w:before="0" w:after="195" w:line="240" w:lineRule="exact"/>
        <w:ind w:left="3780" w:right="0" w:firstLine="0"/>
      </w:pPr>
      <w:bookmarkStart w:id="13" w:name="bookmark13"/>
      <w:r>
        <w:rPr>
          <w:lang w:val="ru-RU" w:eastAsia="ru-RU" w:bidi="ru-RU"/>
          <w:sz w:val="24"/>
          <w:szCs w:val="24"/>
          <w:w w:val="100"/>
          <w:spacing w:val="0"/>
          <w:color w:val="000000"/>
          <w:position w:val="0"/>
        </w:rPr>
        <w:t>Запрос о предоставлении Муниципальной услуги</w:t>
      </w:r>
      <w:bookmarkEnd w:id="13"/>
    </w:p>
    <w:p>
      <w:pPr>
        <w:pStyle w:val="Style39"/>
        <w:widowControl w:val="0"/>
        <w:keepNext w:val="0"/>
        <w:keepLines w:val="0"/>
        <w:shd w:val="clear" w:color="auto" w:fill="auto"/>
        <w:bidi w:val="0"/>
        <w:jc w:val="right"/>
        <w:spacing w:before="0" w:after="0" w:line="264" w:lineRule="exact"/>
        <w:ind w:left="1020" w:right="0" w:firstLine="0"/>
      </w:pPr>
      <w:r>
        <w:rPr>
          <w:lang w:val="ru-RU" w:eastAsia="ru-RU" w:bidi="ru-RU"/>
          <w:sz w:val="24"/>
          <w:szCs w:val="24"/>
          <w:w w:val="100"/>
          <w:spacing w:val="0"/>
          <w:color w:val="000000"/>
          <w:position w:val="0"/>
        </w:rPr>
        <w:t>Прошу предоставить Муниципальную услугу «Прием в муниципальные образовательны организации субъекта Российской Федерации, реализующие дополнительные общеобразовательны</w:t>
      </w:r>
    </w:p>
    <w:p>
      <w:pPr>
        <w:pStyle w:val="Style39"/>
        <w:widowControl w:val="0"/>
        <w:keepNext w:val="0"/>
        <w:keepLines w:val="0"/>
        <w:shd w:val="clear" w:color="auto" w:fill="auto"/>
        <w:bidi w:val="0"/>
        <w:jc w:val="right"/>
        <w:spacing w:before="0" w:after="0" w:line="264" w:lineRule="exact"/>
        <w:ind w:left="0" w:right="0" w:firstLine="0"/>
      </w:pPr>
      <w:r>
        <w:rPr>
          <w:lang w:val="ru-RU" w:eastAsia="ru-RU" w:bidi="ru-RU"/>
          <w:sz w:val="24"/>
          <w:szCs w:val="24"/>
          <w:w w:val="100"/>
          <w:spacing w:val="0"/>
          <w:color w:val="000000"/>
          <w:position w:val="0"/>
        </w:rPr>
        <w:t>программы,</w:t>
      </w:r>
    </w:p>
    <w:p>
      <w:pPr>
        <w:pStyle w:val="Style39"/>
        <w:widowControl w:val="0"/>
        <w:keepNext w:val="0"/>
        <w:keepLines w:val="0"/>
        <w:shd w:val="clear" w:color="auto" w:fill="auto"/>
        <w:bidi w:val="0"/>
        <w:jc w:val="left"/>
        <w:spacing w:before="0" w:after="0" w:line="264" w:lineRule="exact"/>
        <w:ind w:left="1020" w:right="0" w:firstLine="0"/>
      </w:pPr>
      <w:r>
        <w:rPr>
          <w:lang w:val="ru-RU" w:eastAsia="ru-RU" w:bidi="ru-RU"/>
          <w:sz w:val="24"/>
          <w:szCs w:val="24"/>
          <w:w w:val="100"/>
          <w:spacing w:val="0"/>
          <w:color w:val="000000"/>
          <w:position w:val="0"/>
        </w:rPr>
        <w:t>а также программы спортивной подготовки» в целях обучения</w:t>
      </w:r>
    </w:p>
    <w:p>
      <w:pPr>
        <w:pStyle w:val="Style39"/>
        <w:widowControl w:val="0"/>
        <w:keepNext w:val="0"/>
        <w:keepLines w:val="0"/>
        <w:shd w:val="clear" w:color="auto" w:fill="auto"/>
        <w:bidi w:val="0"/>
        <w:jc w:val="left"/>
        <w:spacing w:before="0" w:after="41" w:line="240" w:lineRule="exact"/>
        <w:ind w:left="2760" w:right="0" w:firstLine="0"/>
      </w:pPr>
      <w:r>
        <w:rPr>
          <w:lang w:val="ru-RU" w:eastAsia="ru-RU" w:bidi="ru-RU"/>
          <w:sz w:val="24"/>
          <w:szCs w:val="24"/>
          <w:w w:val="100"/>
          <w:spacing w:val="0"/>
          <w:color w:val="000000"/>
          <w:position w:val="0"/>
        </w:rPr>
        <w:t xml:space="preserve">(фамилия, имя, отчество (при наличии) ребенка) - </w:t>
      </w:r>
      <w:r>
        <w:rPr>
          <w:rStyle w:val="CharStyle48"/>
        </w:rPr>
        <w:t>обязательное поле</w:t>
      </w:r>
    </w:p>
    <w:p>
      <w:pPr>
        <w:pStyle w:val="Style39"/>
        <w:widowControl w:val="0"/>
        <w:keepNext w:val="0"/>
        <w:keepLines w:val="0"/>
        <w:shd w:val="clear" w:color="auto" w:fill="auto"/>
        <w:bidi w:val="0"/>
        <w:jc w:val="left"/>
        <w:spacing w:before="0" w:after="0" w:line="240" w:lineRule="exact"/>
        <w:ind w:left="1020" w:right="0" w:firstLine="0"/>
      </w:pPr>
      <w:r>
        <w:rPr>
          <w:lang w:val="ru-RU" w:eastAsia="ru-RU" w:bidi="ru-RU"/>
          <w:sz w:val="24"/>
          <w:szCs w:val="24"/>
          <w:w w:val="100"/>
          <w:spacing w:val="0"/>
          <w:color w:val="000000"/>
          <w:position w:val="0"/>
        </w:rPr>
        <w:t>на</w:t>
      </w:r>
    </w:p>
    <w:p>
      <w:pPr>
        <w:pStyle w:val="Style39"/>
        <w:widowControl w:val="0"/>
        <w:keepNext w:val="0"/>
        <w:keepLines w:val="0"/>
        <w:shd w:val="clear" w:color="auto" w:fill="auto"/>
        <w:bidi w:val="0"/>
        <w:jc w:val="left"/>
        <w:spacing w:before="0" w:after="220" w:line="240" w:lineRule="exact"/>
        <w:ind w:left="3780" w:right="0" w:firstLine="0"/>
      </w:pPr>
      <w:r>
        <w:rPr>
          <w:lang w:val="ru-RU" w:eastAsia="ru-RU" w:bidi="ru-RU"/>
          <w:sz w:val="24"/>
          <w:szCs w:val="24"/>
          <w:w w:val="100"/>
          <w:spacing w:val="0"/>
          <w:color w:val="000000"/>
          <w:position w:val="0"/>
        </w:rPr>
        <w:t xml:space="preserve">(специальность, отделение) - </w:t>
      </w:r>
      <w:r>
        <w:rPr>
          <w:rStyle w:val="CharStyle48"/>
        </w:rPr>
        <w:t>обязательное поле</w:t>
      </w:r>
    </w:p>
    <w:p>
      <w:pPr>
        <w:pStyle w:val="Style39"/>
        <w:widowControl w:val="0"/>
        <w:keepNext w:val="0"/>
        <w:keepLines w:val="0"/>
        <w:shd w:val="clear" w:color="auto" w:fill="auto"/>
        <w:bidi w:val="0"/>
        <w:jc w:val="both"/>
        <w:spacing w:before="0" w:after="0" w:line="250" w:lineRule="exact"/>
        <w:ind w:left="880" w:right="0" w:firstLine="720"/>
      </w:pPr>
      <w:r>
        <w:rPr>
          <w:lang w:val="ru-RU" w:eastAsia="ru-RU" w:bidi="ru-RU"/>
          <w:sz w:val="24"/>
          <w:szCs w:val="24"/>
          <w:w w:val="100"/>
          <w:spacing w:val="0"/>
          <w:color w:val="000000"/>
          <w:position w:val="0"/>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ознакомлен(а).</w:t>
      </w:r>
    </w:p>
    <w:p>
      <w:pPr>
        <w:pStyle w:val="Style49"/>
        <w:tabs>
          <w:tab w:leader="underscore" w:pos="2997" w:val="left"/>
        </w:tabs>
        <w:widowControl w:val="0"/>
        <w:keepNext w:val="0"/>
        <w:keepLines w:val="0"/>
        <w:shd w:val="clear" w:color="auto" w:fill="auto"/>
        <w:bidi w:val="0"/>
        <w:spacing w:before="0" w:after="0" w:line="240" w:lineRule="exact"/>
        <w:ind w:left="880" w:right="0"/>
      </w:pPr>
      <w:r>
        <w:rPr>
          <w:lang w:val="ru-RU" w:eastAsia="ru-RU" w:bidi="ru-RU"/>
          <w:w w:val="100"/>
          <w:spacing w:val="0"/>
          <w:color w:val="000000"/>
          <w:position w:val="0"/>
        </w:rPr>
        <w:t>Я,</w:t>
      </w:r>
      <w:r>
        <w:rPr>
          <w:rStyle w:val="CharStyle51"/>
          <w:lang w:val="ru-RU" w:eastAsia="ru-RU" w:bidi="ru-RU"/>
          <w:i w:val="0"/>
          <w:iCs w:val="0"/>
        </w:rPr>
        <w:tab/>
      </w:r>
    </w:p>
    <w:p>
      <w:pPr>
        <w:pStyle w:val="Style52"/>
        <w:tabs>
          <w:tab w:leader="hyphen" w:pos="4585" w:val="left"/>
          <w:tab w:leader="hyphen" w:pos="4726" w:val="left"/>
          <w:tab w:leader="hyphen" w:pos="7522" w:val="left"/>
          <w:tab w:leader="hyphen" w:pos="7645" w:val="left"/>
          <w:tab w:leader="hyphen" w:pos="9505" w:val="left"/>
          <w:tab w:leader="hyphen" w:pos="9593" w:val="left"/>
          <w:tab w:leader="hyphen" w:pos="10909" w:val="left"/>
        </w:tabs>
        <w:widowControl w:val="0"/>
        <w:keepNext w:val="0"/>
        <w:keepLines w:val="0"/>
        <w:shd w:val="clear" w:color="auto" w:fill="auto"/>
        <w:bidi w:val="0"/>
        <w:spacing w:before="0" w:after="0" w:line="200" w:lineRule="exact"/>
        <w:ind w:left="1760" w:right="0" w:firstLine="0"/>
      </w:pPr>
      <w:r>
        <w:rPr>
          <w:lang w:val="ru-RU" w:eastAsia="ru-RU" w:bidi="ru-RU"/>
          <w:w w:val="100"/>
          <w:spacing w:val="0"/>
          <w:color w:val="000000"/>
          <w:position w:val="0"/>
        </w:rPr>
        <w:tab/>
        <w:tab/>
        <w:tab/>
        <w:tab/>
      </w:r>
      <w:r>
        <w:rPr>
          <w:rStyle w:val="CharStyle54"/>
          <w:lang w:val="ru-RU" w:eastAsia="ru-RU" w:bidi="ru-RU"/>
        </w:rPr>
        <w:tab/>
      </w:r>
      <w:r>
        <w:rPr>
          <w:lang w:val="ru-RU" w:eastAsia="ru-RU" w:bidi="ru-RU"/>
          <w:w w:val="100"/>
          <w:spacing w:val="0"/>
          <w:color w:val="000000"/>
          <w:position w:val="0"/>
        </w:rPr>
        <w:tab/>
        <w:tab/>
        <w:t xml:space="preserve"> ?</w:t>
      </w:r>
    </w:p>
    <w:p>
      <w:pPr>
        <w:pStyle w:val="Style39"/>
        <w:widowControl w:val="0"/>
        <w:keepNext w:val="0"/>
        <w:keepLines w:val="0"/>
        <w:shd w:val="clear" w:color="auto" w:fill="auto"/>
        <w:bidi w:val="0"/>
        <w:jc w:val="both"/>
        <w:spacing w:before="0" w:after="435" w:line="259" w:lineRule="exact"/>
        <w:ind w:left="880" w:right="320" w:firstLine="0"/>
      </w:pPr>
      <w:r>
        <w:rPr>
          <w:lang w:val="ru-RU" w:eastAsia="ru-RU" w:bidi="ru-RU"/>
          <w:sz w:val="24"/>
          <w:szCs w:val="24"/>
          <w:w w:val="100"/>
          <w:spacing w:val="0"/>
          <w:color w:val="000000"/>
          <w:position w:val="0"/>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pPr>
        <w:pStyle w:val="Style39"/>
        <w:widowControl w:val="0"/>
        <w:keepNext w:val="0"/>
        <w:keepLines w:val="0"/>
        <w:shd w:val="clear" w:color="auto" w:fill="auto"/>
        <w:bidi w:val="0"/>
        <w:jc w:val="both"/>
        <w:spacing w:before="0" w:after="2" w:line="240" w:lineRule="exact"/>
        <w:ind w:left="880" w:right="0" w:firstLine="0"/>
      </w:pPr>
      <w:r>
        <w:rPr>
          <w:lang w:val="ru-RU" w:eastAsia="ru-RU" w:bidi="ru-RU"/>
          <w:sz w:val="24"/>
          <w:szCs w:val="24"/>
          <w:w w:val="100"/>
          <w:spacing w:val="0"/>
          <w:color w:val="000000"/>
          <w:position w:val="0"/>
        </w:rPr>
        <w:t>К Запросу прилагаю:</w:t>
      </w:r>
    </w:p>
    <w:p>
      <w:pPr>
        <w:pStyle w:val="Style55"/>
        <w:widowControl w:val="0"/>
        <w:keepNext/>
        <w:keepLines/>
        <w:shd w:val="clear" w:color="auto" w:fill="auto"/>
        <w:bidi w:val="0"/>
        <w:jc w:val="left"/>
        <w:spacing w:before="0" w:after="0" w:line="210" w:lineRule="exact"/>
        <w:ind w:left="0" w:right="0" w:firstLine="0"/>
      </w:pPr>
      <w:r>
        <w:rPr>
          <w:rStyle w:val="CharStyle57"/>
        </w:rPr>
        <w:t>1</w:t>
      </w:r>
      <w:r>
        <w:rPr>
          <w:lang w:val="ru-RU" w:eastAsia="ru-RU" w:bidi="ru-RU"/>
          <w:w w:val="100"/>
          <w:spacing w:val="0"/>
          <w:color w:val="000000"/>
          <w:position w:val="0"/>
        </w:rPr>
        <w:t>.</w:t>
      </w:r>
    </w:p>
    <w:p>
      <w:pPr>
        <w:pStyle w:val="Style58"/>
        <w:widowControl w:val="0"/>
        <w:keepNext/>
        <w:keepLines/>
        <w:shd w:val="clear" w:color="auto" w:fill="auto"/>
        <w:bidi w:val="0"/>
        <w:jc w:val="left"/>
        <w:spacing w:before="0" w:after="0" w:line="220" w:lineRule="exact"/>
        <w:ind w:left="0" w:right="0" w:firstLine="0"/>
      </w:pPr>
      <w:bookmarkStart w:id="14" w:name="bookmark14"/>
      <w:r>
        <w:rPr>
          <w:rStyle w:val="CharStyle60"/>
        </w:rPr>
        <w:t>2</w:t>
      </w:r>
      <w:r>
        <w:rPr>
          <w:lang w:val="ru-RU" w:eastAsia="ru-RU" w:bidi="ru-RU"/>
          <w:w w:val="100"/>
          <w:spacing w:val="0"/>
          <w:color w:val="000000"/>
          <w:position w:val="0"/>
        </w:rPr>
        <w:t>.</w:t>
      </w:r>
      <w:bookmarkEnd w:id="14"/>
    </w:p>
    <w:p>
      <w:pPr>
        <w:pStyle w:val="Style39"/>
        <w:widowControl w:val="0"/>
        <w:keepNext w:val="0"/>
        <w:keepLines w:val="0"/>
        <w:shd w:val="clear" w:color="auto" w:fill="auto"/>
        <w:bidi w:val="0"/>
        <w:jc w:val="left"/>
        <w:spacing w:before="0" w:after="294" w:line="307" w:lineRule="exact"/>
        <w:ind w:left="180" w:right="1420" w:firstLine="1040"/>
      </w:pPr>
      <w:r>
        <w:rPr>
          <w:lang w:val="ru-RU" w:eastAsia="ru-RU" w:bidi="ru-RU"/>
          <w:sz w:val="24"/>
          <w:szCs w:val="24"/>
          <w:w w:val="100"/>
          <w:spacing w:val="0"/>
          <w:color w:val="000000"/>
          <w:position w:val="0"/>
        </w:rPr>
        <w:t>(указывается перечень документов, предоставляемых Заявителем, в соответствии с пунктом 10.1 настоящего Административного регламента)</w:t>
      </w:r>
    </w:p>
    <w:p>
      <w:pPr>
        <w:pStyle w:val="Style39"/>
        <w:widowControl w:val="0"/>
        <w:keepNext w:val="0"/>
        <w:keepLines w:val="0"/>
        <w:shd w:val="clear" w:color="auto" w:fill="auto"/>
        <w:bidi w:val="0"/>
        <w:jc w:val="left"/>
        <w:spacing w:before="0" w:after="0" w:line="240" w:lineRule="exact"/>
        <w:ind w:left="1420" w:right="0" w:firstLine="0"/>
      </w:pPr>
      <w:r>
        <w:rPr>
          <w:lang w:val="ru-RU" w:eastAsia="ru-RU" w:bidi="ru-RU"/>
          <w:sz w:val="24"/>
          <w:szCs w:val="24"/>
          <w:w w:val="100"/>
          <w:spacing w:val="0"/>
          <w:color w:val="000000"/>
          <w:position w:val="0"/>
        </w:rPr>
        <w:t>Заявитель</w:t>
      </w:r>
    </w:p>
    <w:p>
      <w:pPr>
        <w:pStyle w:val="Style39"/>
        <w:widowControl w:val="0"/>
        <w:keepNext w:val="0"/>
        <w:keepLines w:val="0"/>
        <w:shd w:val="clear" w:color="auto" w:fill="auto"/>
        <w:bidi w:val="0"/>
        <w:jc w:val="left"/>
        <w:spacing w:before="0" w:after="492" w:line="240" w:lineRule="exact"/>
        <w:ind w:left="180" w:right="0" w:firstLine="0"/>
      </w:pPr>
      <w:r>
        <w:rPr>
          <w:lang w:val="ru-RU" w:eastAsia="ru-RU" w:bidi="ru-RU"/>
          <w:sz w:val="24"/>
          <w:szCs w:val="24"/>
          <w:w w:val="100"/>
          <w:spacing w:val="0"/>
          <w:color w:val="000000"/>
          <w:position w:val="0"/>
        </w:rPr>
        <w:t>(представитель Заявителя)</w:t>
      </w:r>
    </w:p>
    <w:tbl>
      <w:tblPr>
        <w:tblOverlap w:val="never"/>
        <w:tblLayout w:type="fixed"/>
        <w:jc w:val="left"/>
      </w:tblPr>
      <w:tblGrid>
        <w:gridCol w:w="4214"/>
        <w:gridCol w:w="5477"/>
      </w:tblGrid>
      <w:tr>
        <w:trPr>
          <w:trHeight w:val="634" w:hRule="exact"/>
        </w:trPr>
        <w:tc>
          <w:tcPr>
            <w:shd w:val="clear" w:color="auto" w:fill="FFFFFF"/>
            <w:tcBorders>
              <w:top w:val="single" w:sz="4"/>
            </w:tcBorders>
            <w:vAlign w:val="top"/>
          </w:tcPr>
          <w:p>
            <w:pPr>
              <w:framePr w:w="9691" w:wrap="notBeside" w:vAnchor="text" w:hAnchor="text" w:y="1"/>
              <w:widowControl w:val="0"/>
              <w:rPr>
                <w:sz w:val="10"/>
                <w:szCs w:val="10"/>
              </w:rPr>
            </w:pPr>
          </w:p>
        </w:tc>
        <w:tc>
          <w:tcPr>
            <w:shd w:val="clear" w:color="auto" w:fill="FFFFFF"/>
            <w:tcBorders/>
            <w:vAlign w:val="top"/>
          </w:tcPr>
          <w:p>
            <w:pPr>
              <w:pStyle w:val="Style39"/>
              <w:framePr w:w="9691" w:wrap="notBeside" w:vAnchor="text" w:hAnchor="text" w:y="1"/>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spacing w:val="0"/>
                <w:color w:val="000000"/>
                <w:position w:val="0"/>
              </w:rPr>
              <w:t>Подпись Расшифровка подписи</w:t>
            </w:r>
          </w:p>
        </w:tc>
      </w:tr>
      <w:tr>
        <w:trPr>
          <w:trHeight w:val="614" w:hRule="exact"/>
        </w:trPr>
        <w:tc>
          <w:tcPr>
            <w:shd w:val="clear" w:color="auto" w:fill="FFFFFF"/>
            <w:tcBorders/>
            <w:vAlign w:val="bottom"/>
          </w:tcPr>
          <w:p>
            <w:pPr>
              <w:pStyle w:val="Style39"/>
              <w:framePr w:w="9691" w:wrap="notBeside" w:vAnchor="text" w:hAnchor="text" w:y="1"/>
              <w:widowControl w:val="0"/>
              <w:keepNext w:val="0"/>
              <w:keepLines w:val="0"/>
              <w:shd w:val="clear" w:color="auto" w:fill="auto"/>
              <w:bidi w:val="0"/>
              <w:jc w:val="left"/>
              <w:spacing w:before="0" w:after="0" w:line="240" w:lineRule="exact"/>
              <w:ind w:left="920" w:right="0" w:firstLine="0"/>
            </w:pPr>
            <w:r>
              <w:rPr>
                <w:lang w:val="ru-RU" w:eastAsia="ru-RU" w:bidi="ru-RU"/>
                <w:sz w:val="24"/>
                <w:szCs w:val="24"/>
                <w:w w:val="100"/>
                <w:spacing w:val="0"/>
                <w:color w:val="000000"/>
                <w:position w:val="0"/>
              </w:rPr>
              <w:t>Дата«_ » 20 г.</w:t>
            </w:r>
          </w:p>
        </w:tc>
        <w:tc>
          <w:tcPr>
            <w:shd w:val="clear" w:color="auto" w:fill="FFFFFF"/>
            <w:tcBorders/>
            <w:vAlign w:val="top"/>
          </w:tcPr>
          <w:p>
            <w:pPr>
              <w:framePr w:w="9691" w:wrap="notBeside" w:vAnchor="text" w:hAnchor="text" w:y="1"/>
              <w:widowControl w:val="0"/>
              <w:rPr>
                <w:sz w:val="10"/>
                <w:szCs w:val="10"/>
              </w:rPr>
            </w:pPr>
          </w:p>
        </w:tc>
      </w:tr>
    </w:tbl>
    <w:p>
      <w:pPr>
        <w:framePr w:w="9691" w:wrap="notBeside" w:vAnchor="text" w:hAnchor="text" w:y="1"/>
        <w:widowControl w:val="0"/>
        <w:rPr>
          <w:sz w:val="2"/>
          <w:szCs w:val="2"/>
        </w:rPr>
      </w:pPr>
    </w:p>
    <w:p>
      <w:pPr>
        <w:widowControl w:val="0"/>
        <w:rPr>
          <w:sz w:val="2"/>
          <w:szCs w:val="2"/>
        </w:rPr>
      </w:pPr>
    </w:p>
    <w:p>
      <w:pPr>
        <w:widowControl w:val="0"/>
        <w:rPr>
          <w:sz w:val="2"/>
          <w:szCs w:val="2"/>
        </w:rPr>
        <w:sectPr>
          <w:type w:val="continuous"/>
          <w:pgSz w:w="11900" w:h="16840"/>
          <w:pgMar w:top="970" w:left="462" w:right="287" w:bottom="1797" w:header="0" w:footer="3" w:gutter="0"/>
          <w:rtlGutter w:val="0"/>
          <w:cols w:space="720"/>
          <w:noEndnote/>
          <w:docGrid w:linePitch="360"/>
        </w:sectPr>
      </w:pPr>
    </w:p>
    <w:p>
      <w:pPr>
        <w:pStyle w:val="Style39"/>
        <w:widowControl w:val="0"/>
        <w:keepNext w:val="0"/>
        <w:keepLines w:val="0"/>
        <w:shd w:val="clear" w:color="auto" w:fill="auto"/>
        <w:bidi w:val="0"/>
        <w:jc w:val="left"/>
        <w:spacing w:before="0" w:after="0" w:line="259" w:lineRule="exact"/>
        <w:ind w:left="6000" w:right="0" w:firstLine="0"/>
      </w:pPr>
      <w:r>
        <w:rPr>
          <w:lang w:val="ru-RU" w:eastAsia="ru-RU" w:bidi="ru-RU"/>
          <w:sz w:val="24"/>
          <w:szCs w:val="24"/>
          <w:w w:val="100"/>
          <w:spacing w:val="0"/>
          <w:color w:val="000000"/>
          <w:position w:val="0"/>
        </w:rPr>
        <w:t>Приложение № 3</w:t>
      </w:r>
    </w:p>
    <w:p>
      <w:pPr>
        <w:pStyle w:val="Style39"/>
        <w:widowControl w:val="0"/>
        <w:keepNext w:val="0"/>
        <w:keepLines w:val="0"/>
        <w:shd w:val="clear" w:color="auto" w:fill="auto"/>
        <w:bidi w:val="0"/>
        <w:jc w:val="left"/>
        <w:spacing w:before="0" w:after="0" w:line="259" w:lineRule="exact"/>
        <w:ind w:left="6000" w:right="600" w:firstLine="0"/>
      </w:pPr>
      <w:r>
        <w:rPr>
          <w:lang w:val="ru-RU" w:eastAsia="ru-RU" w:bidi="ru-RU"/>
          <w:sz w:val="24"/>
          <w:szCs w:val="24"/>
          <w:w w:val="100"/>
          <w:spacing w:val="0"/>
          <w:color w:val="000000"/>
          <w:position w:val="0"/>
        </w:rPr>
        <w:t>к типовому Административному регламенту предоставления Муниципальной услуги «Прием в муниципальные образовательные организации муниципального района «Дербентский район», реализующие дополнительные общеобразовательные программы, а также программы спортивной подготовки»</w:t>
      </w:r>
    </w:p>
    <w:p>
      <w:pPr>
        <w:pStyle w:val="Style39"/>
        <w:widowControl w:val="0"/>
        <w:keepNext w:val="0"/>
        <w:keepLines w:val="0"/>
        <w:shd w:val="clear" w:color="auto" w:fill="auto"/>
        <w:bidi w:val="0"/>
        <w:jc w:val="left"/>
        <w:spacing w:before="0" w:after="182" w:line="317" w:lineRule="exact"/>
        <w:ind w:left="2980" w:right="1600" w:hanging="400"/>
      </w:pPr>
      <w:r>
        <w:rPr>
          <w:lang w:val="ru-RU" w:eastAsia="ru-RU" w:bidi="ru-RU"/>
          <w:sz w:val="24"/>
          <w:szCs w:val="24"/>
          <w:w w:val="100"/>
          <w:spacing w:val="0"/>
          <w:color w:val="000000"/>
          <w:position w:val="0"/>
        </w:rPr>
        <w:t>Форма решения об отказе в предоставлении Муниципальной услуги (Оформляется на официальном бланке Организации)</w:t>
      </w:r>
    </w:p>
    <w:p>
      <w:pPr>
        <w:pStyle w:val="Style39"/>
        <w:widowControl w:val="0"/>
        <w:keepNext w:val="0"/>
        <w:keepLines w:val="0"/>
        <w:shd w:val="clear" w:color="auto" w:fill="auto"/>
        <w:bidi w:val="0"/>
        <w:jc w:val="left"/>
        <w:spacing w:before="0" w:after="53" w:line="240" w:lineRule="exact"/>
        <w:ind w:left="6140" w:right="0" w:firstLine="0"/>
      </w:pPr>
      <w:r>
        <w:rPr>
          <w:lang w:val="ru-RU" w:eastAsia="ru-RU" w:bidi="ru-RU"/>
          <w:sz w:val="24"/>
          <w:szCs w:val="24"/>
          <w:w w:val="100"/>
          <w:spacing w:val="0"/>
          <w:color w:val="000000"/>
          <w:position w:val="0"/>
        </w:rPr>
        <w:t>Кому:</w:t>
      </w:r>
    </w:p>
    <w:p>
      <w:pPr>
        <w:pStyle w:val="Style39"/>
        <w:widowControl w:val="0"/>
        <w:keepNext w:val="0"/>
        <w:keepLines w:val="0"/>
        <w:shd w:val="clear" w:color="auto" w:fill="auto"/>
        <w:bidi w:val="0"/>
        <w:jc w:val="right"/>
        <w:spacing w:before="0" w:after="398" w:line="240" w:lineRule="exact"/>
        <w:ind w:left="0" w:right="0" w:firstLine="0"/>
      </w:pPr>
      <w:r>
        <w:rPr>
          <w:lang w:val="ru-RU" w:eastAsia="ru-RU" w:bidi="ru-RU"/>
          <w:sz w:val="24"/>
          <w:szCs w:val="24"/>
          <w:w w:val="100"/>
          <w:spacing w:val="0"/>
          <w:color w:val="000000"/>
          <w:position w:val="0"/>
        </w:rPr>
        <w:t>(фамилия, имя, отчество физического лица)</w:t>
      </w:r>
    </w:p>
    <w:p>
      <w:pPr>
        <w:pStyle w:val="Style27"/>
        <w:widowControl w:val="0"/>
        <w:keepNext/>
        <w:keepLines/>
        <w:shd w:val="clear" w:color="auto" w:fill="auto"/>
        <w:bidi w:val="0"/>
        <w:jc w:val="left"/>
        <w:spacing w:before="0" w:after="0" w:line="240" w:lineRule="exact"/>
        <w:ind w:left="5160" w:right="0" w:firstLine="0"/>
      </w:pPr>
      <w:bookmarkStart w:id="15" w:name="bookmark15"/>
      <w:r>
        <w:rPr>
          <w:lang w:val="ru-RU" w:eastAsia="ru-RU" w:bidi="ru-RU"/>
          <w:sz w:val="24"/>
          <w:szCs w:val="24"/>
          <w:w w:val="100"/>
          <w:spacing w:val="0"/>
          <w:color w:val="000000"/>
          <w:position w:val="0"/>
        </w:rPr>
        <w:t>РЕШЕНИЕ</w:t>
      </w:r>
      <w:bookmarkEnd w:id="15"/>
    </w:p>
    <w:p>
      <w:pPr>
        <w:pStyle w:val="Style30"/>
        <w:widowControl w:val="0"/>
        <w:keepNext w:val="0"/>
        <w:keepLines w:val="0"/>
        <w:shd w:val="clear" w:color="auto" w:fill="auto"/>
        <w:bidi w:val="0"/>
        <w:jc w:val="left"/>
        <w:spacing w:before="0" w:after="153" w:line="240" w:lineRule="exact"/>
        <w:ind w:left="2980" w:right="0" w:firstLine="0"/>
      </w:pPr>
      <w:r>
        <w:rPr>
          <w:lang w:val="ru-RU" w:eastAsia="ru-RU" w:bidi="ru-RU"/>
          <w:sz w:val="24"/>
          <w:szCs w:val="24"/>
          <w:w w:val="100"/>
          <w:spacing w:val="0"/>
          <w:color w:val="000000"/>
          <w:position w:val="0"/>
        </w:rPr>
        <w:t>об отказе в предоставлении Муниципальной услуги</w:t>
      </w:r>
    </w:p>
    <w:p>
      <w:pPr>
        <w:pStyle w:val="Style39"/>
        <w:widowControl w:val="0"/>
        <w:keepNext w:val="0"/>
        <w:keepLines w:val="0"/>
        <w:shd w:val="clear" w:color="auto" w:fill="auto"/>
        <w:bidi w:val="0"/>
        <w:jc w:val="both"/>
        <w:spacing w:before="0" w:after="548" w:line="259" w:lineRule="exact"/>
        <w:ind w:left="900" w:right="0" w:firstLine="720"/>
      </w:pPr>
      <w:r>
        <w:rPr>
          <w:lang w:val="ru-RU" w:eastAsia="ru-RU" w:bidi="ru-RU"/>
          <w:sz w:val="24"/>
          <w:szCs w:val="24"/>
          <w:w w:val="100"/>
          <w:spacing w:val="0"/>
          <w:color w:val="000000"/>
          <w:position w:val="0"/>
        </w:rPr>
        <w:t>Организация приняла решение об отказе в предоставлении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w:t>
      </w:r>
    </w:p>
    <w:tbl>
      <w:tblPr>
        <w:tblOverlap w:val="never"/>
        <w:tblLayout w:type="fixed"/>
        <w:jc w:val="center"/>
      </w:tblPr>
      <w:tblGrid>
        <w:gridCol w:w="1291"/>
        <w:gridCol w:w="4426"/>
        <w:gridCol w:w="4858"/>
      </w:tblGrid>
      <w:tr>
        <w:trPr>
          <w:trHeight w:val="850" w:hRule="exact"/>
        </w:trPr>
        <w:tc>
          <w:tcPr>
            <w:shd w:val="clear" w:color="auto" w:fill="FFFFFF"/>
            <w:tcBorders>
              <w:left w:val="single" w:sz="4"/>
              <w:top w:val="single" w:sz="4"/>
            </w:tcBorders>
            <w:vAlign w:val="top"/>
          </w:tcPr>
          <w:p>
            <w:pPr>
              <w:pStyle w:val="Style39"/>
              <w:framePr w:w="10574" w:wrap="notBeside" w:vAnchor="text" w:hAnchor="text" w:xAlign="center" w:y="1"/>
              <w:widowControl w:val="0"/>
              <w:keepNext w:val="0"/>
              <w:keepLines w:val="0"/>
              <w:shd w:val="clear" w:color="auto" w:fill="auto"/>
              <w:bidi w:val="0"/>
              <w:jc w:val="left"/>
              <w:spacing w:before="0" w:after="0" w:line="240" w:lineRule="exact"/>
              <w:ind w:left="200" w:right="0" w:firstLine="0"/>
            </w:pPr>
            <w:r>
              <w:rPr>
                <w:lang w:val="ru-RU" w:eastAsia="ru-RU" w:bidi="ru-RU"/>
                <w:sz w:val="24"/>
                <w:szCs w:val="24"/>
                <w:w w:val="100"/>
                <w:spacing w:val="0"/>
                <w:color w:val="000000"/>
                <w:position w:val="0"/>
              </w:rPr>
              <w:t>№ пункта</w:t>
            </w:r>
          </w:p>
        </w:tc>
        <w:tc>
          <w:tcPr>
            <w:shd w:val="clear" w:color="auto" w:fill="FFFFFF"/>
            <w:tcBorders>
              <w:left w:val="single" w:sz="4"/>
              <w:top w:val="single" w:sz="4"/>
            </w:tcBorders>
            <w:vAlign w:val="bottom"/>
          </w:tcPr>
          <w:p>
            <w:pPr>
              <w:pStyle w:val="Style39"/>
              <w:framePr w:w="10574"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Наименование основания для отказа в соответствии с Административным регламентом</w:t>
            </w:r>
          </w:p>
        </w:tc>
        <w:tc>
          <w:tcPr>
            <w:shd w:val="clear" w:color="auto" w:fill="FFFFFF"/>
            <w:tcBorders>
              <w:left w:val="single" w:sz="4"/>
              <w:right w:val="single" w:sz="4"/>
              <w:top w:val="single" w:sz="4"/>
            </w:tcBorders>
            <w:vAlign w:val="top"/>
          </w:tcPr>
          <w:p>
            <w:pPr>
              <w:pStyle w:val="Style39"/>
              <w:framePr w:w="10574"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vertAlign w:val="superscript"/>
                <w:sz w:val="24"/>
                <w:szCs w:val="24"/>
                <w:w w:val="100"/>
                <w:spacing w:val="0"/>
                <w:color w:val="000000"/>
                <w:position w:val="0"/>
              </w:rPr>
              <w:t>э</w:t>
            </w:r>
            <w:r>
              <w:rPr>
                <w:lang w:val="ru-RU" w:eastAsia="ru-RU" w:bidi="ru-RU"/>
                <w:sz w:val="24"/>
                <w:szCs w:val="24"/>
                <w:w w:val="100"/>
                <w:spacing w:val="0"/>
                <w:color w:val="000000"/>
                <w:position w:val="0"/>
              </w:rPr>
              <w:t>азъяснение причин отказа в предоставлении Муниципальной услуги</w:t>
            </w:r>
          </w:p>
        </w:tc>
      </w:tr>
      <w:tr>
        <w:trPr>
          <w:trHeight w:val="350" w:hRule="exact"/>
        </w:trPr>
        <w:tc>
          <w:tcPr>
            <w:shd w:val="clear" w:color="auto" w:fill="FFFFFF"/>
            <w:tcBorders>
              <w:left w:val="single" w:sz="4"/>
              <w:top w:val="single" w:sz="4"/>
            </w:tcBorders>
            <w:vAlign w:val="bottom"/>
          </w:tcPr>
          <w:p>
            <w:pPr>
              <w:pStyle w:val="Style39"/>
              <w:framePr w:w="10574" w:wrap="notBeside" w:vAnchor="text" w:hAnchor="text" w:xAlign="center" w:y="1"/>
              <w:widowControl w:val="0"/>
              <w:keepNext w:val="0"/>
              <w:keepLines w:val="0"/>
              <w:shd w:val="clear" w:color="auto" w:fill="auto"/>
              <w:bidi w:val="0"/>
              <w:jc w:val="left"/>
              <w:spacing w:before="0" w:after="0" w:line="240" w:lineRule="exact"/>
              <w:ind w:left="20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bottom"/>
          </w:tcPr>
          <w:p>
            <w:pPr>
              <w:pStyle w:val="Style39"/>
              <w:framePr w:w="10574" w:wrap="notBeside" w:vAnchor="text" w:hAnchor="text" w:xAlign="center" w:y="1"/>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tcBorders>
              <w:left w:val="single" w:sz="4"/>
              <w:right w:val="single" w:sz="4"/>
              <w:top w:val="single" w:sz="4"/>
            </w:tcBorders>
            <w:vAlign w:val="top"/>
          </w:tcPr>
          <w:p>
            <w:pPr>
              <w:pStyle w:val="Style39"/>
              <w:framePr w:w="10574" w:wrap="notBeside" w:vAnchor="text" w:hAnchor="text" w:xAlign="center" w:y="1"/>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3</w:t>
            </w:r>
          </w:p>
        </w:tc>
      </w:tr>
      <w:tr>
        <w:trPr>
          <w:trHeight w:val="2664" w:hRule="exact"/>
        </w:trPr>
        <w:tc>
          <w:tcPr>
            <w:shd w:val="clear" w:color="auto" w:fill="FFFFFF"/>
            <w:tcBorders>
              <w:left w:val="single" w:sz="4"/>
              <w:top w:val="single" w:sz="4"/>
            </w:tcBorders>
            <w:vAlign w:val="top"/>
          </w:tcPr>
          <w:p>
            <w:pPr>
              <w:pStyle w:val="Style39"/>
              <w:framePr w:w="10574" w:wrap="notBeside" w:vAnchor="text" w:hAnchor="text" w:xAlign="center" w:y="1"/>
              <w:widowControl w:val="0"/>
              <w:keepNext w:val="0"/>
              <w:keepLines w:val="0"/>
              <w:shd w:val="clear" w:color="auto" w:fill="auto"/>
              <w:bidi w:val="0"/>
              <w:jc w:val="left"/>
              <w:spacing w:before="0" w:after="0" w:line="240" w:lineRule="exact"/>
              <w:ind w:left="200" w:right="0" w:firstLine="0"/>
            </w:pPr>
            <w:r>
              <w:rPr>
                <w:lang w:val="ru-RU" w:eastAsia="ru-RU" w:bidi="ru-RU"/>
                <w:sz w:val="24"/>
                <w:szCs w:val="24"/>
                <w:w w:val="100"/>
                <w:spacing w:val="0"/>
                <w:color w:val="000000"/>
                <w:position w:val="0"/>
              </w:rPr>
              <w:t>13.2.1.</w:t>
            </w:r>
          </w:p>
        </w:tc>
        <w:tc>
          <w:tcPr>
            <w:shd w:val="clear" w:color="auto" w:fill="FFFFFF"/>
            <w:tcBorders>
              <w:left w:val="single" w:sz="4"/>
              <w:top w:val="single" w:sz="4"/>
            </w:tcBorders>
            <w:vAlign w:val="top"/>
          </w:tcPr>
          <w:p>
            <w:pPr>
              <w:pStyle w:val="Style39"/>
              <w:framePr w:w="10574" w:wrap="notBeside" w:vAnchor="text" w:hAnchor="text" w:xAlign="center" w:y="1"/>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Наличие противоречивых сведений в Запросе и приложенных к нему документах</w:t>
            </w:r>
          </w:p>
        </w:tc>
        <w:tc>
          <w:tcPr>
            <w:shd w:val="clear" w:color="auto" w:fill="FFFFFF"/>
            <w:tcBorders>
              <w:left w:val="single" w:sz="4"/>
              <w:right w:val="single" w:sz="4"/>
              <w:top w:val="single" w:sz="4"/>
            </w:tcBorders>
            <w:vAlign w:val="bottom"/>
          </w:tcPr>
          <w:p>
            <w:pPr>
              <w:pStyle w:val="Style39"/>
              <w:framePr w:w="10574" w:wrap="notBeside" w:vAnchor="text" w:hAnchor="text" w:xAlign="center" w:y="1"/>
              <w:widowControl w:val="0"/>
              <w:keepNext w:val="0"/>
              <w:keepLines w:val="0"/>
              <w:shd w:val="clear" w:color="auto" w:fill="auto"/>
              <w:bidi w:val="0"/>
              <w:jc w:val="both"/>
              <w:spacing w:before="0" w:after="0" w:line="298" w:lineRule="exact"/>
              <w:ind w:left="0" w:right="0" w:firstLine="0"/>
            </w:pPr>
            <w:r>
              <w:rPr>
                <w:lang w:val="ru-RU" w:eastAsia="ru-RU" w:bidi="ru-RU"/>
                <w:sz w:val="24"/>
                <w:szCs w:val="24"/>
                <w:w w:val="100"/>
                <w:spacing w:val="0"/>
                <w:color w:val="000000"/>
                <w:position w:val="0"/>
              </w:rPr>
              <w:t>Указать исчерпывающий перечень противоречий между Запросом и приложенными к нему документами Например, Запрос содержит сведения о 2008 годе рождения ребенка, а данные свидетельства о рождении - 2009. В этом случае необходимо указать: «Данные о дате рождения ребенка в Запросе и свидетельстве о рождении различаются»</w:t>
            </w:r>
          </w:p>
        </w:tc>
      </w:tr>
      <w:tr>
        <w:trPr>
          <w:trHeight w:val="821" w:hRule="exact"/>
        </w:trPr>
        <w:tc>
          <w:tcPr>
            <w:shd w:val="clear" w:color="auto" w:fill="FFFFFF"/>
            <w:tcBorders>
              <w:left w:val="single" w:sz="4"/>
              <w:top w:val="single" w:sz="4"/>
            </w:tcBorders>
            <w:vAlign w:val="top"/>
          </w:tcPr>
          <w:p>
            <w:pPr>
              <w:pStyle w:val="Style39"/>
              <w:framePr w:w="10574" w:wrap="notBeside" w:vAnchor="text" w:hAnchor="text" w:xAlign="center" w:y="1"/>
              <w:widowControl w:val="0"/>
              <w:keepNext w:val="0"/>
              <w:keepLines w:val="0"/>
              <w:shd w:val="clear" w:color="auto" w:fill="auto"/>
              <w:bidi w:val="0"/>
              <w:jc w:val="left"/>
              <w:spacing w:before="0" w:after="0" w:line="240" w:lineRule="exact"/>
              <w:ind w:left="200" w:right="0" w:firstLine="0"/>
            </w:pPr>
            <w:r>
              <w:rPr>
                <w:lang w:val="ru-RU" w:eastAsia="ru-RU" w:bidi="ru-RU"/>
                <w:sz w:val="24"/>
                <w:szCs w:val="24"/>
                <w:w w:val="100"/>
                <w:spacing w:val="0"/>
                <w:color w:val="000000"/>
                <w:position w:val="0"/>
              </w:rPr>
              <w:t>13.2.2.</w:t>
            </w:r>
          </w:p>
        </w:tc>
        <w:tc>
          <w:tcPr>
            <w:shd w:val="clear" w:color="auto" w:fill="FFFFFF"/>
            <w:tcBorders>
              <w:left w:val="single" w:sz="4"/>
              <w:top w:val="single" w:sz="4"/>
            </w:tcBorders>
            <w:vAlign w:val="bottom"/>
          </w:tcPr>
          <w:p>
            <w:pPr>
              <w:pStyle w:val="Style39"/>
              <w:framePr w:w="10574"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Несоответствие категории Заявителя кругу лиц, указанных в подразделе 2 Административного регламента</w:t>
            </w:r>
          </w:p>
        </w:tc>
        <w:tc>
          <w:tcPr>
            <w:shd w:val="clear" w:color="auto" w:fill="FFFFFF"/>
            <w:tcBorders>
              <w:left w:val="single" w:sz="4"/>
              <w:right w:val="single" w:sz="4"/>
              <w:top w:val="single" w:sz="4"/>
            </w:tcBorders>
            <w:vAlign w:val="top"/>
          </w:tcPr>
          <w:p>
            <w:pPr>
              <w:pStyle w:val="Style39"/>
              <w:framePr w:w="10574" w:wrap="notBeside" w:vAnchor="text" w:hAnchor="text" w:xAlign="center" w:y="1"/>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Указать основания такого вывода</w:t>
            </w:r>
          </w:p>
        </w:tc>
      </w:tr>
      <w:tr>
        <w:trPr>
          <w:trHeight w:val="1714" w:hRule="exact"/>
        </w:trPr>
        <w:tc>
          <w:tcPr>
            <w:shd w:val="clear" w:color="auto" w:fill="FFFFFF"/>
            <w:tcBorders>
              <w:left w:val="single" w:sz="4"/>
              <w:top w:val="single" w:sz="4"/>
              <w:bottom w:val="single" w:sz="4"/>
            </w:tcBorders>
            <w:vAlign w:val="top"/>
          </w:tcPr>
          <w:p>
            <w:pPr>
              <w:pStyle w:val="Style39"/>
              <w:framePr w:w="10574" w:wrap="notBeside" w:vAnchor="text" w:hAnchor="text" w:xAlign="center" w:y="1"/>
              <w:widowControl w:val="0"/>
              <w:keepNext w:val="0"/>
              <w:keepLines w:val="0"/>
              <w:shd w:val="clear" w:color="auto" w:fill="auto"/>
              <w:bidi w:val="0"/>
              <w:jc w:val="left"/>
              <w:spacing w:before="0" w:after="0" w:line="240" w:lineRule="exact"/>
              <w:ind w:left="200" w:right="0" w:firstLine="0"/>
            </w:pPr>
            <w:r>
              <w:rPr>
                <w:lang w:val="ru-RU" w:eastAsia="ru-RU" w:bidi="ru-RU"/>
                <w:sz w:val="24"/>
                <w:szCs w:val="24"/>
                <w:w w:val="100"/>
                <w:spacing w:val="0"/>
                <w:color w:val="000000"/>
                <w:position w:val="0"/>
              </w:rPr>
              <w:t>13.2.3.</w:t>
            </w:r>
          </w:p>
        </w:tc>
        <w:tc>
          <w:tcPr>
            <w:shd w:val="clear" w:color="auto" w:fill="FFFFFF"/>
            <w:tcBorders>
              <w:left w:val="single" w:sz="4"/>
              <w:top w:val="single" w:sz="4"/>
              <w:bottom w:val="single" w:sz="4"/>
            </w:tcBorders>
            <w:vAlign w:val="top"/>
          </w:tcPr>
          <w:p>
            <w:pPr>
              <w:pStyle w:val="Style39"/>
              <w:framePr w:w="10574" w:wrap="notBeside" w:vAnchor="text" w:hAnchor="text" w:xAlign="center" w:y="1"/>
              <w:widowControl w:val="0"/>
              <w:keepNext w:val="0"/>
              <w:keepLines w:val="0"/>
              <w:shd w:val="clear" w:color="auto" w:fill="auto"/>
              <w:bidi w:val="0"/>
              <w:jc w:val="both"/>
              <w:spacing w:before="0" w:after="0" w:line="259" w:lineRule="exact"/>
              <w:ind w:left="0" w:right="0" w:firstLine="0"/>
            </w:pPr>
            <w:r>
              <w:rPr>
                <w:lang w:val="ru-RU" w:eastAsia="ru-RU" w:bidi="ru-RU"/>
                <w:sz w:val="24"/>
                <w:szCs w:val="24"/>
                <w:w w:val="100"/>
                <w:spacing w:val="0"/>
                <w:color w:val="000000"/>
                <w:position w:val="0"/>
              </w:rPr>
              <w:t>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p>
        </w:tc>
        <w:tc>
          <w:tcPr>
            <w:shd w:val="clear" w:color="auto" w:fill="FFFFFF"/>
            <w:tcBorders>
              <w:left w:val="single" w:sz="4"/>
              <w:right w:val="single" w:sz="4"/>
              <w:top w:val="single" w:sz="4"/>
              <w:bottom w:val="single" w:sz="4"/>
            </w:tcBorders>
            <w:vAlign w:val="top"/>
          </w:tcPr>
          <w:p>
            <w:pPr>
              <w:pStyle w:val="Style39"/>
              <w:framePr w:w="10574" w:wrap="notBeside" w:vAnchor="text" w:hAnchor="text" w:xAlign="center" w:y="1"/>
              <w:widowControl w:val="0"/>
              <w:keepNext w:val="0"/>
              <w:keepLines w:val="0"/>
              <w:shd w:val="clear" w:color="auto" w:fill="auto"/>
              <w:bidi w:val="0"/>
              <w:jc w:val="both"/>
              <w:spacing w:before="0" w:after="0" w:line="259" w:lineRule="exact"/>
              <w:ind w:left="0" w:right="0" w:firstLine="0"/>
            </w:pPr>
            <w:r>
              <w:rPr>
                <w:lang w:val="ru-RU" w:eastAsia="ru-RU" w:bidi="ru-RU"/>
                <w:sz w:val="24"/>
                <w:szCs w:val="24"/>
                <w:w w:val="100"/>
                <w:spacing w:val="0"/>
                <w:color w:val="000000"/>
                <w:position w:val="0"/>
              </w:rPr>
              <w:t>Указать исчерпывающий перечень документов и нарушений применительно к каждому документу</w:t>
            </w:r>
          </w:p>
        </w:tc>
      </w:tr>
    </w:tbl>
    <w:p>
      <w:pPr>
        <w:framePr w:w="10574"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192" w:left="430" w:right="305" w:bottom="1192" w:header="0" w:footer="3" w:gutter="0"/>
          <w:rtlGutter w:val="0"/>
          <w:cols w:space="720"/>
          <w:noEndnote/>
          <w:docGrid w:linePitch="360"/>
        </w:sectPr>
      </w:pPr>
    </w:p>
    <w:tbl>
      <w:tblPr>
        <w:tblOverlap w:val="never"/>
        <w:tblLayout w:type="fixed"/>
        <w:jc w:val="center"/>
      </w:tblPr>
      <w:tblGrid>
        <w:gridCol w:w="1277"/>
        <w:gridCol w:w="4416"/>
        <w:gridCol w:w="4858"/>
      </w:tblGrid>
      <w:tr>
        <w:trPr>
          <w:trHeight w:val="1157" w:hRule="exact"/>
        </w:trPr>
        <w:tc>
          <w:tcPr>
            <w:shd w:val="clear" w:color="auto" w:fill="FFFFFF"/>
            <w:tcBorders>
              <w:left w:val="single" w:sz="4"/>
              <w:top w:val="single" w:sz="4"/>
            </w:tcBorders>
            <w:vAlign w:val="top"/>
          </w:tcPr>
          <w:p>
            <w:pPr>
              <w:pStyle w:val="Style39"/>
              <w:framePr w:w="10550" w:wrap="notBeside" w:vAnchor="text" w:hAnchor="text" w:xAlign="center" w:y="1"/>
              <w:widowControl w:val="0"/>
              <w:keepNext w:val="0"/>
              <w:keepLines w:val="0"/>
              <w:shd w:val="clear" w:color="auto" w:fill="auto"/>
              <w:bidi w:val="0"/>
              <w:jc w:val="left"/>
              <w:spacing w:before="0" w:after="0" w:line="240" w:lineRule="exact"/>
              <w:ind w:left="200" w:right="0" w:firstLine="0"/>
            </w:pPr>
            <w:r>
              <w:rPr>
                <w:lang w:val="ru-RU" w:eastAsia="ru-RU" w:bidi="ru-RU"/>
                <w:sz w:val="24"/>
                <w:szCs w:val="24"/>
                <w:w w:val="100"/>
                <w:spacing w:val="0"/>
                <w:color w:val="000000"/>
                <w:position w:val="0"/>
              </w:rPr>
              <w:t>13.2.4.</w:t>
            </w:r>
          </w:p>
        </w:tc>
        <w:tc>
          <w:tcPr>
            <w:shd w:val="clear" w:color="auto" w:fill="FFFFFF"/>
            <w:tcBorders>
              <w:left w:val="single" w:sz="4"/>
              <w:top w:val="single" w:sz="4"/>
            </w:tcBorders>
            <w:vAlign w:val="top"/>
          </w:tcPr>
          <w:p>
            <w:pPr>
              <w:pStyle w:val="Style39"/>
              <w:framePr w:w="10550"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Запрос подан лицом, не имеющим полномочий представлять интересы Заявителя</w:t>
            </w:r>
          </w:p>
        </w:tc>
        <w:tc>
          <w:tcPr>
            <w:shd w:val="clear" w:color="auto" w:fill="FFFFFF"/>
            <w:tcBorders>
              <w:left w:val="single" w:sz="4"/>
              <w:top w:val="single" w:sz="4"/>
            </w:tcBorders>
            <w:vAlign w:val="top"/>
          </w:tcPr>
          <w:p>
            <w:pPr>
              <w:pStyle w:val="Style39"/>
              <w:framePr w:w="10550" w:wrap="notBeside" w:vAnchor="text" w:hAnchor="text" w:xAlign="center" w:y="1"/>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Указать основания такого вывода</w:t>
            </w:r>
          </w:p>
        </w:tc>
      </w:tr>
      <w:tr>
        <w:trPr>
          <w:trHeight w:val="638" w:hRule="exact"/>
        </w:trPr>
        <w:tc>
          <w:tcPr>
            <w:shd w:val="clear" w:color="auto" w:fill="FFFFFF"/>
            <w:tcBorders>
              <w:left w:val="single" w:sz="4"/>
              <w:top w:val="single" w:sz="4"/>
            </w:tcBorders>
            <w:vAlign w:val="top"/>
          </w:tcPr>
          <w:p>
            <w:pPr>
              <w:pStyle w:val="Style39"/>
              <w:framePr w:w="10550" w:wrap="notBeside" w:vAnchor="text" w:hAnchor="text" w:xAlign="center" w:y="1"/>
              <w:widowControl w:val="0"/>
              <w:keepNext w:val="0"/>
              <w:keepLines w:val="0"/>
              <w:shd w:val="clear" w:color="auto" w:fill="auto"/>
              <w:bidi w:val="0"/>
              <w:jc w:val="left"/>
              <w:spacing w:before="0" w:after="0" w:line="240" w:lineRule="exact"/>
              <w:ind w:left="200" w:right="0" w:firstLine="0"/>
            </w:pPr>
            <w:r>
              <w:rPr>
                <w:lang w:val="ru-RU" w:eastAsia="ru-RU" w:bidi="ru-RU"/>
                <w:sz w:val="24"/>
                <w:szCs w:val="24"/>
                <w:w w:val="100"/>
                <w:spacing w:val="0"/>
                <w:color w:val="000000"/>
                <w:position w:val="0"/>
              </w:rPr>
              <w:t>13.2.5.</w:t>
            </w:r>
          </w:p>
        </w:tc>
        <w:tc>
          <w:tcPr>
            <w:shd w:val="clear" w:color="auto" w:fill="FFFFFF"/>
            <w:tcBorders>
              <w:left w:val="single" w:sz="4"/>
              <w:top w:val="single" w:sz="4"/>
            </w:tcBorders>
            <w:vAlign w:val="top"/>
          </w:tcPr>
          <w:p>
            <w:pPr>
              <w:pStyle w:val="Style39"/>
              <w:framePr w:w="10550" w:wrap="notBeside" w:vAnchor="text" w:hAnchor="text" w:xAlign="center" w:y="1"/>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Отзыв Запроса по инициативе Заявителя</w:t>
            </w:r>
          </w:p>
        </w:tc>
        <w:tc>
          <w:tcPr>
            <w:shd w:val="clear" w:color="auto" w:fill="FFFFFF"/>
            <w:tcBorders>
              <w:left w:val="single" w:sz="4"/>
              <w:top w:val="single" w:sz="4"/>
            </w:tcBorders>
            <w:vAlign w:val="top"/>
          </w:tcPr>
          <w:p>
            <w:pPr>
              <w:pStyle w:val="Style39"/>
              <w:framePr w:w="10550" w:wrap="notBeside" w:vAnchor="text" w:hAnchor="text" w:xAlign="center" w:y="1"/>
              <w:widowControl w:val="0"/>
              <w:keepNext w:val="0"/>
              <w:keepLines w:val="0"/>
              <w:shd w:val="clear" w:color="auto" w:fill="auto"/>
              <w:bidi w:val="0"/>
              <w:jc w:val="both"/>
              <w:spacing w:before="0" w:after="0" w:line="259" w:lineRule="exact"/>
              <w:ind w:left="0" w:right="0" w:firstLine="0"/>
            </w:pPr>
            <w:r>
              <w:rPr>
                <w:lang w:val="ru-RU" w:eastAsia="ru-RU" w:bidi="ru-RU"/>
                <w:sz w:val="24"/>
                <w:szCs w:val="24"/>
                <w:w w:val="100"/>
                <w:spacing w:val="0"/>
                <w:color w:val="000000"/>
                <w:position w:val="0"/>
              </w:rPr>
              <w:t>Указать реквизиты заявления об отказе от предоставления Муниципальной услуги</w:t>
            </w:r>
          </w:p>
        </w:tc>
      </w:tr>
      <w:tr>
        <w:trPr>
          <w:trHeight w:val="1349" w:hRule="exact"/>
        </w:trPr>
        <w:tc>
          <w:tcPr>
            <w:shd w:val="clear" w:color="auto" w:fill="FFFFFF"/>
            <w:tcBorders>
              <w:left w:val="single" w:sz="4"/>
              <w:top w:val="single" w:sz="4"/>
            </w:tcBorders>
            <w:vAlign w:val="top"/>
          </w:tcPr>
          <w:p>
            <w:pPr>
              <w:pStyle w:val="Style39"/>
              <w:framePr w:w="10550" w:wrap="notBeside" w:vAnchor="text" w:hAnchor="text" w:xAlign="center" w:y="1"/>
              <w:widowControl w:val="0"/>
              <w:keepNext w:val="0"/>
              <w:keepLines w:val="0"/>
              <w:shd w:val="clear" w:color="auto" w:fill="auto"/>
              <w:bidi w:val="0"/>
              <w:jc w:val="left"/>
              <w:spacing w:before="0" w:after="0" w:line="240" w:lineRule="exact"/>
              <w:ind w:left="200" w:right="0" w:firstLine="0"/>
            </w:pPr>
            <w:r>
              <w:rPr>
                <w:lang w:val="ru-RU" w:eastAsia="ru-RU" w:bidi="ru-RU"/>
                <w:sz w:val="24"/>
                <w:szCs w:val="24"/>
                <w:w w:val="100"/>
                <w:spacing w:val="0"/>
                <w:color w:val="000000"/>
                <w:position w:val="0"/>
              </w:rPr>
              <w:t>13.2.6.</w:t>
            </w:r>
          </w:p>
        </w:tc>
        <w:tc>
          <w:tcPr>
            <w:shd w:val="clear" w:color="auto" w:fill="FFFFFF"/>
            <w:tcBorders>
              <w:left w:val="single" w:sz="4"/>
              <w:top w:val="single" w:sz="4"/>
            </w:tcBorders>
            <w:vAlign w:val="bottom"/>
          </w:tcPr>
          <w:p>
            <w:pPr>
              <w:pStyle w:val="Style39"/>
              <w:framePr w:w="10550"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Наличие медицинских противопоказаний для освоения программ по отдельным видам искусства, физической культуры и спорта</w:t>
            </w:r>
          </w:p>
        </w:tc>
        <w:tc>
          <w:tcPr>
            <w:shd w:val="clear" w:color="auto" w:fill="FFFFFF"/>
            <w:tcBorders>
              <w:left w:val="single" w:sz="4"/>
              <w:top w:val="single" w:sz="4"/>
            </w:tcBorders>
            <w:vAlign w:val="top"/>
          </w:tcPr>
          <w:p>
            <w:pPr>
              <w:pStyle w:val="Style39"/>
              <w:framePr w:w="10550" w:wrap="notBeside" w:vAnchor="text" w:hAnchor="text" w:xAlign="center" w:y="1"/>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Указать на перечень противопоказаний</w:t>
            </w:r>
          </w:p>
        </w:tc>
      </w:tr>
      <w:tr>
        <w:trPr>
          <w:trHeight w:val="614" w:hRule="exact"/>
        </w:trPr>
        <w:tc>
          <w:tcPr>
            <w:shd w:val="clear" w:color="auto" w:fill="FFFFFF"/>
            <w:tcBorders>
              <w:left w:val="single" w:sz="4"/>
              <w:top w:val="single" w:sz="4"/>
            </w:tcBorders>
            <w:vAlign w:val="top"/>
          </w:tcPr>
          <w:p>
            <w:pPr>
              <w:pStyle w:val="Style39"/>
              <w:framePr w:w="10550" w:wrap="notBeside" w:vAnchor="text" w:hAnchor="text" w:xAlign="center" w:y="1"/>
              <w:widowControl w:val="0"/>
              <w:keepNext w:val="0"/>
              <w:keepLines w:val="0"/>
              <w:shd w:val="clear" w:color="auto" w:fill="auto"/>
              <w:bidi w:val="0"/>
              <w:jc w:val="left"/>
              <w:spacing w:before="0" w:after="0" w:line="240" w:lineRule="exact"/>
              <w:ind w:left="200" w:right="0" w:firstLine="0"/>
            </w:pPr>
            <w:r>
              <w:rPr>
                <w:lang w:val="ru-RU" w:eastAsia="ru-RU" w:bidi="ru-RU"/>
                <w:sz w:val="24"/>
                <w:szCs w:val="24"/>
                <w:w w:val="100"/>
                <w:spacing w:val="0"/>
                <w:color w:val="000000"/>
                <w:position w:val="0"/>
              </w:rPr>
              <w:t>13.2.7.</w:t>
            </w:r>
          </w:p>
        </w:tc>
        <w:tc>
          <w:tcPr>
            <w:shd w:val="clear" w:color="auto" w:fill="FFFFFF"/>
            <w:tcBorders>
              <w:left w:val="single" w:sz="4"/>
              <w:top w:val="single" w:sz="4"/>
            </w:tcBorders>
            <w:vAlign w:val="top"/>
          </w:tcPr>
          <w:p>
            <w:pPr>
              <w:pStyle w:val="Style39"/>
              <w:framePr w:w="10550" w:wrap="notBeside" w:vAnchor="text" w:hAnchor="text" w:xAlign="center" w:y="1"/>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Отсутствие свободных мест в Организации</w:t>
            </w:r>
          </w:p>
        </w:tc>
        <w:tc>
          <w:tcPr>
            <w:shd w:val="clear" w:color="auto" w:fill="FFFFFF"/>
            <w:tcBorders>
              <w:left w:val="single" w:sz="4"/>
              <w:top w:val="single" w:sz="4"/>
            </w:tcBorders>
            <w:vAlign w:val="top"/>
          </w:tcPr>
          <w:p>
            <w:pPr>
              <w:framePr w:w="10550" w:wrap="notBeside" w:vAnchor="text" w:hAnchor="text" w:xAlign="center" w:y="1"/>
              <w:widowControl w:val="0"/>
              <w:rPr>
                <w:sz w:val="10"/>
                <w:szCs w:val="10"/>
              </w:rPr>
            </w:pPr>
          </w:p>
        </w:tc>
      </w:tr>
      <w:tr>
        <w:trPr>
          <w:trHeight w:val="2674" w:hRule="exact"/>
        </w:trPr>
        <w:tc>
          <w:tcPr>
            <w:shd w:val="clear" w:color="auto" w:fill="FFFFFF"/>
            <w:tcBorders>
              <w:left w:val="single" w:sz="4"/>
              <w:top w:val="single" w:sz="4"/>
            </w:tcBorders>
            <w:vAlign w:val="top"/>
          </w:tcPr>
          <w:p>
            <w:pPr>
              <w:pStyle w:val="Style39"/>
              <w:framePr w:w="10550" w:wrap="notBeside" w:vAnchor="text" w:hAnchor="text" w:xAlign="center" w:y="1"/>
              <w:widowControl w:val="0"/>
              <w:keepNext w:val="0"/>
              <w:keepLines w:val="0"/>
              <w:shd w:val="clear" w:color="auto" w:fill="auto"/>
              <w:bidi w:val="0"/>
              <w:jc w:val="left"/>
              <w:spacing w:before="0" w:after="0" w:line="240" w:lineRule="exact"/>
              <w:ind w:left="200" w:right="0" w:firstLine="0"/>
            </w:pPr>
            <w:r>
              <w:rPr>
                <w:lang w:val="ru-RU" w:eastAsia="ru-RU" w:bidi="ru-RU"/>
                <w:sz w:val="24"/>
                <w:szCs w:val="24"/>
                <w:w w:val="100"/>
                <w:spacing w:val="0"/>
                <w:color w:val="000000"/>
                <w:position w:val="0"/>
              </w:rPr>
              <w:t>13.2.8.</w:t>
            </w:r>
          </w:p>
        </w:tc>
        <w:tc>
          <w:tcPr>
            <w:shd w:val="clear" w:color="auto" w:fill="FFFFFF"/>
            <w:tcBorders>
              <w:left w:val="single" w:sz="4"/>
              <w:top w:val="single" w:sz="4"/>
            </w:tcBorders>
            <w:vAlign w:val="bottom"/>
          </w:tcPr>
          <w:p>
            <w:pPr>
              <w:pStyle w:val="Style39"/>
              <w:framePr w:w="10550" w:wrap="notBeside" w:vAnchor="text" w:hAnchor="text" w:xAlign="center" w:y="1"/>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Личного кабинета ЕПГУ в течение 4 (Четырех) рабочих дней после получения уведомления</w:t>
            </w:r>
          </w:p>
        </w:tc>
        <w:tc>
          <w:tcPr>
            <w:shd w:val="clear" w:color="auto" w:fill="FFFFFF"/>
            <w:tcBorders>
              <w:left w:val="single" w:sz="4"/>
              <w:top w:val="single" w:sz="4"/>
            </w:tcBorders>
            <w:vAlign w:val="top"/>
          </w:tcPr>
          <w:p>
            <w:pPr>
              <w:framePr w:w="10550" w:wrap="notBeside" w:vAnchor="text" w:hAnchor="text" w:xAlign="center" w:y="1"/>
              <w:widowControl w:val="0"/>
              <w:rPr>
                <w:sz w:val="10"/>
                <w:szCs w:val="10"/>
              </w:rPr>
            </w:pPr>
          </w:p>
        </w:tc>
      </w:tr>
      <w:tr>
        <w:trPr>
          <w:trHeight w:val="2414" w:hRule="exact"/>
        </w:trPr>
        <w:tc>
          <w:tcPr>
            <w:shd w:val="clear" w:color="auto" w:fill="FFFFFF"/>
            <w:tcBorders>
              <w:left w:val="single" w:sz="4"/>
              <w:top w:val="single" w:sz="4"/>
            </w:tcBorders>
            <w:vAlign w:val="top"/>
          </w:tcPr>
          <w:p>
            <w:pPr>
              <w:pStyle w:val="Style39"/>
              <w:framePr w:w="10550" w:wrap="notBeside" w:vAnchor="text" w:hAnchor="text" w:xAlign="center" w:y="1"/>
              <w:widowControl w:val="0"/>
              <w:keepNext w:val="0"/>
              <w:keepLines w:val="0"/>
              <w:shd w:val="clear" w:color="auto" w:fill="auto"/>
              <w:bidi w:val="0"/>
              <w:jc w:val="left"/>
              <w:spacing w:before="0" w:after="0" w:line="240" w:lineRule="exact"/>
              <w:ind w:left="200" w:right="0" w:firstLine="0"/>
            </w:pPr>
            <w:r>
              <w:rPr>
                <w:lang w:val="ru-RU" w:eastAsia="ru-RU" w:bidi="ru-RU"/>
                <w:sz w:val="24"/>
                <w:szCs w:val="24"/>
                <w:w w:val="100"/>
                <w:spacing w:val="0"/>
                <w:color w:val="000000"/>
                <w:position w:val="0"/>
              </w:rPr>
              <w:t>13.2.9.</w:t>
            </w:r>
          </w:p>
        </w:tc>
        <w:tc>
          <w:tcPr>
            <w:shd w:val="clear" w:color="auto" w:fill="FFFFFF"/>
            <w:tcBorders>
              <w:left w:val="single" w:sz="4"/>
              <w:top w:val="single" w:sz="4"/>
            </w:tcBorders>
            <w:vAlign w:val="bottom"/>
          </w:tcPr>
          <w:p>
            <w:pPr>
              <w:pStyle w:val="Style39"/>
              <w:framePr w:w="10550" w:wrap="notBeside" w:vAnchor="text" w:hAnchor="text" w:xAlign="center" w:y="1"/>
              <w:widowControl w:val="0"/>
              <w:keepNext w:val="0"/>
              <w:keepLines w:val="0"/>
              <w:shd w:val="clear" w:color="auto" w:fill="auto"/>
              <w:bidi w:val="0"/>
              <w:jc w:val="both"/>
              <w:spacing w:before="0" w:after="0" w:line="259" w:lineRule="exact"/>
              <w:ind w:left="0" w:right="0" w:firstLine="0"/>
            </w:pPr>
            <w:r>
              <w:rPr>
                <w:lang w:val="ru-RU" w:eastAsia="ru-RU" w:bidi="ru-RU"/>
                <w:sz w:val="24"/>
                <w:szCs w:val="24"/>
                <w:w w:val="100"/>
                <w:spacing w:val="0"/>
                <w:color w:val="000000"/>
                <w:position w:val="0"/>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shd w:val="clear" w:color="auto" w:fill="FFFFFF"/>
            <w:tcBorders>
              <w:left w:val="single" w:sz="4"/>
              <w:top w:val="single" w:sz="4"/>
            </w:tcBorders>
            <w:vAlign w:val="top"/>
          </w:tcPr>
          <w:p>
            <w:pPr>
              <w:pStyle w:val="Style39"/>
              <w:framePr w:w="10550"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Указать доступный остаток обеспечения сертификата дополнительного образования</w:t>
            </w:r>
          </w:p>
        </w:tc>
      </w:tr>
      <w:tr>
        <w:trPr>
          <w:trHeight w:val="658" w:hRule="exact"/>
        </w:trPr>
        <w:tc>
          <w:tcPr>
            <w:shd w:val="clear" w:color="auto" w:fill="FFFFFF"/>
            <w:tcBorders>
              <w:left w:val="single" w:sz="4"/>
              <w:top w:val="single" w:sz="4"/>
            </w:tcBorders>
            <w:vAlign w:val="top"/>
          </w:tcPr>
          <w:p>
            <w:pPr>
              <w:pStyle w:val="Style39"/>
              <w:framePr w:w="10550" w:wrap="notBeside" w:vAnchor="text" w:hAnchor="text" w:xAlign="center" w:y="1"/>
              <w:widowControl w:val="0"/>
              <w:keepNext w:val="0"/>
              <w:keepLines w:val="0"/>
              <w:shd w:val="clear" w:color="auto" w:fill="auto"/>
              <w:bidi w:val="0"/>
              <w:jc w:val="left"/>
              <w:spacing w:before="0" w:after="0" w:line="240" w:lineRule="exact"/>
              <w:ind w:left="200" w:right="0" w:firstLine="0"/>
            </w:pPr>
            <w:r>
              <w:rPr>
                <w:lang w:val="ru-RU" w:eastAsia="ru-RU" w:bidi="ru-RU"/>
                <w:sz w:val="24"/>
                <w:szCs w:val="24"/>
                <w:w w:val="100"/>
                <w:spacing w:val="0"/>
                <w:color w:val="000000"/>
                <w:position w:val="0"/>
              </w:rPr>
              <w:t>13.2.10.</w:t>
            </w:r>
          </w:p>
        </w:tc>
        <w:tc>
          <w:tcPr>
            <w:shd w:val="clear" w:color="auto" w:fill="FFFFFF"/>
            <w:tcBorders>
              <w:left w:val="single" w:sz="4"/>
              <w:top w:val="single" w:sz="4"/>
            </w:tcBorders>
            <w:vAlign w:val="top"/>
          </w:tcPr>
          <w:p>
            <w:pPr>
              <w:pStyle w:val="Style39"/>
              <w:framePr w:w="10550"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Неявка на прохождение вступительных (приемных) испытаний в Организацию</w:t>
            </w:r>
          </w:p>
        </w:tc>
        <w:tc>
          <w:tcPr>
            <w:shd w:val="clear" w:color="auto" w:fill="FFFFFF"/>
            <w:tcBorders>
              <w:left w:val="single" w:sz="4"/>
              <w:top w:val="single" w:sz="4"/>
            </w:tcBorders>
            <w:vAlign w:val="top"/>
          </w:tcPr>
          <w:p>
            <w:pPr>
              <w:framePr w:w="10550" w:wrap="notBeside" w:vAnchor="text" w:hAnchor="text" w:xAlign="center" w:y="1"/>
              <w:widowControl w:val="0"/>
              <w:rPr>
                <w:sz w:val="10"/>
                <w:szCs w:val="10"/>
              </w:rPr>
            </w:pPr>
          </w:p>
        </w:tc>
      </w:tr>
      <w:tr>
        <w:trPr>
          <w:trHeight w:val="2400" w:hRule="exact"/>
        </w:trPr>
        <w:tc>
          <w:tcPr>
            <w:shd w:val="clear" w:color="auto" w:fill="FFFFFF"/>
            <w:tcBorders>
              <w:left w:val="single" w:sz="4"/>
              <w:top w:val="single" w:sz="4"/>
            </w:tcBorders>
            <w:vAlign w:val="top"/>
          </w:tcPr>
          <w:p>
            <w:pPr>
              <w:pStyle w:val="Style39"/>
              <w:framePr w:w="10550" w:wrap="notBeside" w:vAnchor="text" w:hAnchor="text" w:xAlign="center" w:y="1"/>
              <w:widowControl w:val="0"/>
              <w:keepNext w:val="0"/>
              <w:keepLines w:val="0"/>
              <w:shd w:val="clear" w:color="auto" w:fill="auto"/>
              <w:bidi w:val="0"/>
              <w:jc w:val="left"/>
              <w:spacing w:before="0" w:after="0" w:line="240" w:lineRule="exact"/>
              <w:ind w:left="200" w:right="0" w:firstLine="0"/>
            </w:pPr>
            <w:r>
              <w:rPr>
                <w:lang w:val="ru-RU" w:eastAsia="ru-RU" w:bidi="ru-RU"/>
                <w:sz w:val="24"/>
                <w:szCs w:val="24"/>
                <w:w w:val="100"/>
                <w:spacing w:val="0"/>
                <w:color w:val="000000"/>
                <w:position w:val="0"/>
              </w:rPr>
              <w:t>13.2.11.</w:t>
            </w:r>
          </w:p>
        </w:tc>
        <w:tc>
          <w:tcPr>
            <w:shd w:val="clear" w:color="auto" w:fill="FFFFFF"/>
            <w:tcBorders>
              <w:left w:val="single" w:sz="4"/>
              <w:top w:val="single" w:sz="4"/>
            </w:tcBorders>
            <w:vAlign w:val="bottom"/>
          </w:tcPr>
          <w:p>
            <w:pPr>
              <w:pStyle w:val="Style39"/>
              <w:framePr w:w="10550" w:wrap="notBeside" w:vAnchor="text" w:hAnchor="text" w:xAlign="center" w:y="1"/>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shd w:val="clear" w:color="auto" w:fill="FFFFFF"/>
            <w:tcBorders>
              <w:left w:val="single" w:sz="4"/>
              <w:top w:val="single" w:sz="4"/>
            </w:tcBorders>
            <w:vAlign w:val="top"/>
          </w:tcPr>
          <w:p>
            <w:pPr>
              <w:pStyle w:val="Style39"/>
              <w:framePr w:w="10550" w:wrap="notBeside" w:vAnchor="text" w:hAnchor="text" w:xAlign="center" w:y="1"/>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Указать на перечень непредставленных оригиналов документов</w:t>
            </w:r>
          </w:p>
        </w:tc>
      </w:tr>
      <w:tr>
        <w:trPr>
          <w:trHeight w:val="1886" w:hRule="exact"/>
        </w:trPr>
        <w:tc>
          <w:tcPr>
            <w:shd w:val="clear" w:color="auto" w:fill="FFFFFF"/>
            <w:tcBorders>
              <w:left w:val="single" w:sz="4"/>
              <w:top w:val="single" w:sz="4"/>
              <w:bottom w:val="single" w:sz="4"/>
            </w:tcBorders>
            <w:vAlign w:val="top"/>
          </w:tcPr>
          <w:p>
            <w:pPr>
              <w:pStyle w:val="Style39"/>
              <w:framePr w:w="10550" w:wrap="notBeside" w:vAnchor="text" w:hAnchor="text" w:xAlign="center" w:y="1"/>
              <w:widowControl w:val="0"/>
              <w:keepNext w:val="0"/>
              <w:keepLines w:val="0"/>
              <w:shd w:val="clear" w:color="auto" w:fill="auto"/>
              <w:bidi w:val="0"/>
              <w:jc w:val="left"/>
              <w:spacing w:before="0" w:after="0" w:line="240" w:lineRule="exact"/>
              <w:ind w:left="200" w:right="0" w:firstLine="0"/>
            </w:pPr>
            <w:r>
              <w:rPr>
                <w:lang w:val="ru-RU" w:eastAsia="ru-RU" w:bidi="ru-RU"/>
                <w:sz w:val="24"/>
                <w:szCs w:val="24"/>
                <w:w w:val="100"/>
                <w:spacing w:val="0"/>
                <w:color w:val="000000"/>
                <w:position w:val="0"/>
              </w:rPr>
              <w:t>13.2.12.</w:t>
            </w:r>
          </w:p>
        </w:tc>
        <w:tc>
          <w:tcPr>
            <w:shd w:val="clear" w:color="auto" w:fill="FFFFFF"/>
            <w:tcBorders>
              <w:left w:val="single" w:sz="4"/>
              <w:top w:val="single" w:sz="4"/>
              <w:bottom w:val="single" w:sz="4"/>
            </w:tcBorders>
            <w:vAlign w:val="top"/>
          </w:tcPr>
          <w:p>
            <w:pPr>
              <w:pStyle w:val="Style39"/>
              <w:framePr w:w="10550"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Несоответствие оригиналов документов сведениям, указанным в Запросе или в электронной форме Запроса на ЕПГУ</w:t>
            </w:r>
          </w:p>
        </w:tc>
        <w:tc>
          <w:tcPr>
            <w:shd w:val="clear" w:color="auto" w:fill="FFFFFF"/>
            <w:tcBorders>
              <w:left w:val="single" w:sz="4"/>
              <w:top w:val="single" w:sz="4"/>
              <w:bottom w:val="single" w:sz="4"/>
            </w:tcBorders>
            <w:vAlign w:val="top"/>
          </w:tcPr>
          <w:p>
            <w:pPr>
              <w:pStyle w:val="Style39"/>
              <w:framePr w:w="10550" w:wrap="notBeside" w:vAnchor="text" w:hAnchor="text" w:xAlign="center" w:y="1"/>
              <w:widowControl w:val="0"/>
              <w:keepNext w:val="0"/>
              <w:keepLines w:val="0"/>
              <w:shd w:val="clear" w:color="auto" w:fill="auto"/>
              <w:bidi w:val="0"/>
              <w:jc w:val="both"/>
              <w:spacing w:before="0" w:after="0" w:line="259" w:lineRule="exact"/>
              <w:ind w:left="0" w:right="0" w:firstLine="0"/>
            </w:pPr>
            <w:r>
              <w:rPr>
                <w:lang w:val="ru-RU" w:eastAsia="ru-RU" w:bidi="ru-RU"/>
                <w:sz w:val="24"/>
                <w:szCs w:val="24"/>
                <w:w w:val="100"/>
                <w:spacing w:val="0"/>
                <w:color w:val="000000"/>
                <w:position w:val="0"/>
              </w:rPr>
              <w:t>Указать исчерпывающий перечень противоречий между Запросом и оригиналами документов Например, Запрос содержит сведения о номере свидетельства о рождении ребенка Ш-МЮ №712901, а оригинал свидетельства о рождении - Ш-МЮ №562901. В этом</w:t>
            </w:r>
          </w:p>
        </w:tc>
      </w:tr>
    </w:tbl>
    <w:p>
      <w:pPr>
        <w:framePr w:w="10550" w:wrap="notBeside" w:vAnchor="text" w:hAnchor="text" w:xAlign="center" w:y="1"/>
        <w:widowControl w:val="0"/>
        <w:rPr>
          <w:sz w:val="2"/>
          <w:szCs w:val="2"/>
        </w:rPr>
      </w:pPr>
    </w:p>
    <w:p>
      <w:pPr>
        <w:widowControl w:val="0"/>
        <w:rPr>
          <w:sz w:val="2"/>
          <w:szCs w:val="2"/>
        </w:rPr>
      </w:pPr>
      <w:r>
        <w:br w:type="page"/>
      </w:r>
    </w:p>
    <w:p>
      <w:pPr>
        <w:pStyle w:val="Style39"/>
        <w:widowControl w:val="0"/>
        <w:keepNext w:val="0"/>
        <w:keepLines w:val="0"/>
        <w:shd w:val="clear" w:color="auto" w:fill="auto"/>
        <w:bidi w:val="0"/>
        <w:jc w:val="both"/>
        <w:spacing w:before="0" w:after="0" w:line="307" w:lineRule="exact"/>
        <w:ind w:left="660" w:right="300" w:firstLine="700"/>
      </w:pPr>
      <w:r>
        <w:pict>
          <v:shape id="_x0000_s1037" type="#_x0000_t202" style="position:absolute;margin-left:17.05pt;margin-top:-304.55pt;width:528.5pt;height:5.e-002pt;z-index:-125829371;mso-wrap-distance-left:17.05pt;mso-wrap-distance-right:12.7pt;mso-position-horizontal-relative:margin" filled="f" stroked="f">
            <v:textbox style="mso-fit-shape-to-text:t" inset="0,0,0,0">
              <w:txbxContent>
                <w:tbl>
                  <w:tblPr>
                    <w:tblOverlap w:val="never"/>
                    <w:tblLayout w:type="fixed"/>
                    <w:jc w:val="center"/>
                  </w:tblPr>
                  <w:tblGrid>
                    <w:gridCol w:w="1277"/>
                    <w:gridCol w:w="4421"/>
                    <w:gridCol w:w="4872"/>
                  </w:tblGrid>
                  <w:tr>
                    <w:trPr>
                      <w:trHeight w:val="118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bottom"/>
                      </w:tcPr>
                      <w:p>
                        <w:pPr>
                          <w:pStyle w:val="Style39"/>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r>
                    <w:trPr>
                      <w:trHeight w:val="792" w:hRule="exact"/>
                    </w:trPr>
                    <w:tc>
                      <w:tcPr>
                        <w:shd w:val="clear" w:color="auto" w:fill="FFFFFF"/>
                        <w:tcBorders>
                          <w:left w:val="single" w:sz="4"/>
                          <w:top w:val="single" w:sz="4"/>
                        </w:tcBorders>
                        <w:vAlign w:val="top"/>
                      </w:tcPr>
                      <w:p>
                        <w:pPr>
                          <w:pStyle w:val="Style39"/>
                          <w:widowControl w:val="0"/>
                          <w:keepNext w:val="0"/>
                          <w:keepLines w:val="0"/>
                          <w:shd w:val="clear" w:color="auto" w:fill="auto"/>
                          <w:bidi w:val="0"/>
                          <w:jc w:val="left"/>
                          <w:spacing w:before="0" w:after="0" w:line="240" w:lineRule="exact"/>
                          <w:ind w:left="200" w:right="0" w:firstLine="0"/>
                        </w:pPr>
                        <w:r>
                          <w:rPr>
                            <w:lang w:val="ru-RU" w:eastAsia="ru-RU" w:bidi="ru-RU"/>
                            <w:sz w:val="24"/>
                            <w:szCs w:val="24"/>
                            <w:w w:val="100"/>
                            <w:spacing w:val="0"/>
                            <w:color w:val="000000"/>
                            <w:position w:val="0"/>
                          </w:rPr>
                          <w:t>13.2.13.</w:t>
                        </w:r>
                      </w:p>
                    </w:tc>
                    <w:tc>
                      <w:tcPr>
                        <w:shd w:val="clear" w:color="auto" w:fill="FFFFFF"/>
                        <w:tcBorders>
                          <w:left w:val="single" w:sz="4"/>
                          <w:top w:val="single" w:sz="4"/>
                        </w:tcBorders>
                        <w:vAlign w:val="top"/>
                      </w:tcPr>
                      <w:p>
                        <w:pPr>
                          <w:pStyle w:val="Style39"/>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Отрицательные результаты вступительных (приемных) испытаний</w:t>
                        </w:r>
                      </w:p>
                    </w:tc>
                    <w:tc>
                      <w:tcPr>
                        <w:shd w:val="clear" w:color="auto" w:fill="FFFFFF"/>
                        <w:tcBorders>
                          <w:left w:val="single" w:sz="4"/>
                          <w:right w:val="single" w:sz="4"/>
                          <w:top w:val="single" w:sz="4"/>
                        </w:tcBorders>
                        <w:vAlign w:val="bottom"/>
                      </w:tcPr>
                      <w:p>
                        <w:pPr>
                          <w:pStyle w:val="Style39"/>
                          <w:widowControl w:val="0"/>
                          <w:keepNext w:val="0"/>
                          <w:keepLines w:val="0"/>
                          <w:shd w:val="clear" w:color="auto" w:fill="auto"/>
                          <w:bidi w:val="0"/>
                          <w:jc w:val="both"/>
                          <w:spacing w:before="0" w:after="0" w:line="254" w:lineRule="exact"/>
                          <w:ind w:left="0" w:right="0" w:firstLine="0"/>
                        </w:pPr>
                        <w:r>
                          <w:rPr>
                            <w:lang w:val="ru-RU" w:eastAsia="ru-RU" w:bidi="ru-RU"/>
                            <w:sz w:val="24"/>
                            <w:szCs w:val="24"/>
                            <w:w w:val="100"/>
                            <w:spacing w:val="0"/>
                            <w:color w:val="000000"/>
                            <w:position w:val="0"/>
                          </w:rPr>
                          <w:t>Указать, какие вступительные (приемные) испытания не пройдены с полученными результатами и требуемыми показателями</w:t>
                        </w:r>
                      </w:p>
                    </w:tc>
                  </w:tr>
                  <w:tr>
                    <w:trPr>
                      <w:trHeight w:val="3773" w:hRule="exact"/>
                    </w:trPr>
                    <w:tc>
                      <w:tcPr>
                        <w:shd w:val="clear" w:color="auto" w:fill="FFFFFF"/>
                        <w:tcBorders>
                          <w:left w:val="single" w:sz="4"/>
                          <w:top w:val="single" w:sz="4"/>
                          <w:bottom w:val="single" w:sz="4"/>
                        </w:tcBorders>
                        <w:vAlign w:val="top"/>
                      </w:tcPr>
                      <w:p>
                        <w:pPr>
                          <w:pStyle w:val="Style39"/>
                          <w:widowControl w:val="0"/>
                          <w:keepNext w:val="0"/>
                          <w:keepLines w:val="0"/>
                          <w:shd w:val="clear" w:color="auto" w:fill="auto"/>
                          <w:bidi w:val="0"/>
                          <w:jc w:val="left"/>
                          <w:spacing w:before="0" w:after="0" w:line="240" w:lineRule="exact"/>
                          <w:ind w:left="200" w:right="0" w:firstLine="0"/>
                        </w:pPr>
                        <w:r>
                          <w:rPr>
                            <w:lang w:val="ru-RU" w:eastAsia="ru-RU" w:bidi="ru-RU"/>
                            <w:sz w:val="24"/>
                            <w:szCs w:val="24"/>
                            <w:w w:val="100"/>
                            <w:spacing w:val="0"/>
                            <w:color w:val="000000"/>
                            <w:position w:val="0"/>
                          </w:rPr>
                          <w:t>13.2.14.</w:t>
                        </w:r>
                      </w:p>
                    </w:tc>
                    <w:tc>
                      <w:tcPr>
                        <w:shd w:val="clear" w:color="auto" w:fill="FFFFFF"/>
                        <w:tcBorders>
                          <w:left w:val="single" w:sz="4"/>
                          <w:top w:val="single" w:sz="4"/>
                          <w:bottom w:val="single" w:sz="4"/>
                        </w:tcBorders>
                        <w:vAlign w:val="top"/>
                      </w:tcPr>
                      <w:p>
                        <w:pPr>
                          <w:pStyle w:val="Style39"/>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shd w:val="clear" w:color="auto" w:fill="FFFFFF"/>
                        <w:tcBorders>
                          <w:left w:val="single" w:sz="4"/>
                          <w:right w:val="single" w:sz="4"/>
                          <w:top w:val="single" w:sz="4"/>
                          <w:bottom w:val="single" w:sz="4"/>
                        </w:tcBorders>
                        <w:vAlign w:val="bottom"/>
                      </w:tcPr>
                      <w:p>
                        <w:pPr>
                          <w:pStyle w:val="Style39"/>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pPr>
                          <w:pStyle w:val="Style39"/>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pPr>
                    <w:widowControl w:val="0"/>
                    <w:rPr>
                      <w:sz w:val="2"/>
                      <w:szCs w:val="2"/>
                    </w:rPr>
                  </w:pPr>
                </w:p>
              </w:txbxContent>
            </v:textbox>
            <w10:wrap type="topAndBottom" anchorx="margin"/>
          </v:shape>
        </w:pict>
      </w:r>
      <w:r>
        <w:rPr>
          <w:lang w:val="ru-RU" w:eastAsia="ru-RU" w:bidi="ru-RU"/>
          <w:sz w:val="24"/>
          <w:szCs w:val="24"/>
          <w:w w:val="100"/>
          <w:spacing w:val="0"/>
          <w:color w:val="000000"/>
          <w:position w:val="0"/>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pPr>
        <w:pStyle w:val="Style39"/>
        <w:widowControl w:val="0"/>
        <w:keepNext w:val="0"/>
        <w:keepLines w:val="0"/>
        <w:shd w:val="clear" w:color="auto" w:fill="auto"/>
        <w:bidi w:val="0"/>
        <w:jc w:val="both"/>
        <w:spacing w:before="0" w:after="234" w:line="307" w:lineRule="exact"/>
        <w:ind w:left="660" w:right="300" w:firstLine="700"/>
      </w:pPr>
      <w:r>
        <w:rPr>
          <w:lang w:val="ru-RU" w:eastAsia="ru-RU" w:bidi="ru-RU"/>
          <w:sz w:val="24"/>
          <w:szCs w:val="24"/>
          <w:w w:val="100"/>
          <w:spacing w:val="0"/>
          <w:color w:val="000000"/>
          <w:position w:val="0"/>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pPr>
        <w:pStyle w:val="Style39"/>
        <w:widowControl w:val="0"/>
        <w:keepNext w:val="0"/>
        <w:keepLines w:val="0"/>
        <w:shd w:val="clear" w:color="auto" w:fill="auto"/>
        <w:bidi w:val="0"/>
        <w:jc w:val="both"/>
        <w:spacing w:before="0" w:after="1298" w:line="240" w:lineRule="exact"/>
        <w:ind w:left="660" w:right="0" w:firstLine="700"/>
      </w:pPr>
      <w:r>
        <w:rPr>
          <w:lang w:val="ru-RU" w:eastAsia="ru-RU" w:bidi="ru-RU"/>
          <w:sz w:val="24"/>
          <w:szCs w:val="24"/>
          <w:w w:val="100"/>
          <w:spacing w:val="0"/>
          <w:color w:val="000000"/>
          <w:position w:val="0"/>
        </w:rPr>
        <w:t>Дополнительно информируем:</w:t>
      </w:r>
    </w:p>
    <w:p>
      <w:pPr>
        <w:pStyle w:val="Style39"/>
        <w:widowControl w:val="0"/>
        <w:keepNext w:val="0"/>
        <w:keepLines w:val="0"/>
        <w:shd w:val="clear" w:color="auto" w:fill="auto"/>
        <w:bidi w:val="0"/>
        <w:jc w:val="left"/>
        <w:spacing w:before="0" w:after="795" w:line="259" w:lineRule="exact"/>
        <w:ind w:left="660" w:right="0" w:firstLine="0"/>
      </w:pPr>
      <w:r>
        <w:rPr>
          <w:lang w:val="ru-RU" w:eastAsia="ru-RU" w:bidi="ru-RU"/>
          <w:sz w:val="24"/>
          <w:szCs w:val="24"/>
          <w:w w:val="100"/>
          <w:spacing w:val="0"/>
          <w:color w:val="000000"/>
          <w:position w:val="0"/>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pPr>
        <w:pStyle w:val="Style39"/>
        <w:widowControl w:val="0"/>
        <w:keepNext w:val="0"/>
        <w:keepLines w:val="0"/>
        <w:shd w:val="clear" w:color="auto" w:fill="auto"/>
        <w:bidi w:val="0"/>
        <w:jc w:val="left"/>
        <w:spacing w:before="0" w:after="0" w:line="240" w:lineRule="exact"/>
        <w:ind w:left="660" w:right="0" w:firstLine="0"/>
        <w:sectPr>
          <w:pgSz w:w="11900" w:h="16840"/>
          <w:pgMar w:top="1177" w:left="467" w:right="268" w:bottom="1792" w:header="0" w:footer="3" w:gutter="0"/>
          <w:rtlGutter w:val="0"/>
          <w:cols w:space="720"/>
          <w:noEndnote/>
          <w:docGrid w:linePitch="360"/>
        </w:sectPr>
      </w:pPr>
      <w:r>
        <w:pict>
          <v:shape id="_x0000_s1038" type="#_x0000_t202" style="position:absolute;margin-left:329.05pt;margin-top:11.05pt;width:160.3pt;height:14.9pt;z-index:-125829370;mso-wrap-distance-left:5.pt;mso-wrap-distance-right:68.9pt;mso-wrap-distance-bottom:57.45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240" w:lineRule="exact"/>
                    <w:ind w:left="0" w:right="0" w:firstLine="0"/>
                  </w:pPr>
                  <w:r>
                    <w:rPr>
                      <w:rStyle w:val="CharStyle61"/>
                    </w:rPr>
                    <w:t>(подпись, фамилия, инициалы)</w:t>
                  </w:r>
                </w:p>
              </w:txbxContent>
            </v:textbox>
            <w10:wrap type="topAndBottom" anchorx="margin"/>
          </v:shape>
        </w:pict>
      </w:r>
      <w:r>
        <w:pict>
          <v:shape id="_x0000_s1039" type="#_x0000_t202" style="position:absolute;margin-left:65.05pt;margin-top:51.85pt;width:7.45pt;height:13.35pt;z-index:-125829369;mso-wrap-distance-left:65.05pt;mso-wrap-distance-right:28.1pt;mso-wrap-distance-bottom:18.15pt;mso-position-horizontal-relative:margin" filled="f" stroked="f">
            <v:textbox style="mso-fit-shape-to-text:t" inset="0,0,0,0">
              <w:txbxContent>
                <w:p>
                  <w:pPr>
                    <w:pStyle w:val="Style62"/>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w:t>
                  </w:r>
                </w:p>
              </w:txbxContent>
            </v:textbox>
            <w10:wrap type="topAndBottom" anchorx="margin"/>
          </v:shape>
        </w:pict>
      </w:r>
      <w:r>
        <w:pict>
          <v:shape id="_x0000_s1040" type="#_x0000_t202" style="position:absolute;margin-left:100.55pt;margin-top:50.65pt;width:7.45pt;height:14.85pt;z-index:-125829368;mso-wrap-distance-left:5.pt;mso-wrap-distance-right:139.45pt;mso-wrap-distance-bottom:17.85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240" w:lineRule="exact"/>
                    <w:ind w:left="0" w:right="0" w:firstLine="0"/>
                  </w:pPr>
                  <w:r>
                    <w:rPr>
                      <w:rStyle w:val="CharStyle61"/>
                    </w:rPr>
                    <w:t>»</w:t>
                  </w:r>
                </w:p>
              </w:txbxContent>
            </v:textbox>
            <w10:wrap type="topAndBottom" anchorx="margin"/>
          </v:shape>
        </w:pict>
      </w:r>
      <w:r>
        <w:pict>
          <v:shape id="_x0000_s1041" type="#_x0000_t202" style="position:absolute;margin-left:247.45pt;margin-top:50.85pt;width:24.7pt;height:14.9pt;z-index:-125829367;mso-wrap-distance-left:5.pt;mso-wrap-distance-right:5.pt;mso-wrap-distance-bottom:17.6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240" w:lineRule="exact"/>
                    <w:ind w:left="0" w:right="0" w:firstLine="0"/>
                  </w:pPr>
                  <w:r>
                    <w:rPr>
                      <w:rStyle w:val="CharStyle61"/>
                    </w:rPr>
                    <w:t>20 г.</w:t>
                  </w:r>
                </w:p>
              </w:txbxContent>
            </v:textbox>
            <w10:wrap type="topAndBottom" anchorx="margin"/>
          </v:shape>
        </w:pict>
      </w:r>
      <w:r>
        <w:rPr>
          <w:lang w:val="ru-RU" w:eastAsia="ru-RU" w:bidi="ru-RU"/>
          <w:sz w:val="24"/>
          <w:szCs w:val="24"/>
          <w:w w:val="100"/>
          <w:spacing w:val="0"/>
          <w:color w:val="000000"/>
          <w:position w:val="0"/>
        </w:rPr>
        <w:t>Уполномоченный работник Организации</w:t>
      </w:r>
    </w:p>
    <w:p>
      <w:pPr>
        <w:pStyle w:val="Style39"/>
        <w:widowControl w:val="0"/>
        <w:keepNext w:val="0"/>
        <w:keepLines w:val="0"/>
        <w:shd w:val="clear" w:color="auto" w:fill="auto"/>
        <w:bidi w:val="0"/>
        <w:jc w:val="both"/>
        <w:spacing w:before="0" w:after="0" w:line="240" w:lineRule="exact"/>
        <w:ind w:left="5880" w:right="0" w:firstLine="0"/>
      </w:pPr>
      <w:r>
        <w:rPr>
          <w:lang w:val="ru-RU" w:eastAsia="ru-RU" w:bidi="ru-RU"/>
          <w:sz w:val="24"/>
          <w:szCs w:val="24"/>
          <w:w w:val="100"/>
          <w:spacing w:val="0"/>
          <w:color w:val="000000"/>
          <w:position w:val="0"/>
        </w:rPr>
        <w:t>Приложение № 4</w:t>
      </w:r>
    </w:p>
    <w:p>
      <w:pPr>
        <w:pStyle w:val="Style39"/>
        <w:tabs>
          <w:tab w:leader="none" w:pos="7774" w:val="left"/>
        </w:tabs>
        <w:widowControl w:val="0"/>
        <w:keepNext w:val="0"/>
        <w:keepLines w:val="0"/>
        <w:shd w:val="clear" w:color="auto" w:fill="auto"/>
        <w:bidi w:val="0"/>
        <w:jc w:val="both"/>
        <w:spacing w:before="0" w:after="0" w:line="264" w:lineRule="exact"/>
        <w:ind w:left="5880" w:right="0" w:firstLine="0"/>
      </w:pPr>
      <w:r>
        <w:rPr>
          <w:lang w:val="ru-RU" w:eastAsia="ru-RU" w:bidi="ru-RU"/>
          <w:sz w:val="24"/>
          <w:szCs w:val="24"/>
          <w:w w:val="100"/>
          <w:spacing w:val="0"/>
          <w:color w:val="000000"/>
          <w:position w:val="0"/>
        </w:rPr>
        <w:t>к типовому Административному регламенту предоставления</w:t>
        <w:tab/>
        <w:t>Муниципальной услуги</w:t>
      </w:r>
    </w:p>
    <w:p>
      <w:pPr>
        <w:pStyle w:val="Style39"/>
        <w:tabs>
          <w:tab w:leader="none" w:pos="7774" w:val="left"/>
        </w:tabs>
        <w:widowControl w:val="0"/>
        <w:keepNext w:val="0"/>
        <w:keepLines w:val="0"/>
        <w:shd w:val="clear" w:color="auto" w:fill="auto"/>
        <w:bidi w:val="0"/>
        <w:jc w:val="both"/>
        <w:spacing w:before="0" w:after="0" w:line="264" w:lineRule="exact"/>
        <w:ind w:left="5880" w:right="0" w:firstLine="0"/>
      </w:pPr>
      <w:r>
        <w:rPr>
          <w:lang w:val="ru-RU" w:eastAsia="ru-RU" w:bidi="ru-RU"/>
          <w:sz w:val="24"/>
          <w:szCs w:val="24"/>
          <w:w w:val="100"/>
          <w:spacing w:val="0"/>
          <w:color w:val="000000"/>
          <w:position w:val="0"/>
        </w:rPr>
        <w:t>«Прием в муниципальные образовательные организации муниципального района «Дербентский</w:t>
        <w:tab/>
        <w:t>район», реализующие</w:t>
      </w:r>
    </w:p>
    <w:p>
      <w:pPr>
        <w:pStyle w:val="Style39"/>
        <w:tabs>
          <w:tab w:leader="none" w:pos="8338" w:val="left"/>
        </w:tabs>
        <w:widowControl w:val="0"/>
        <w:keepNext w:val="0"/>
        <w:keepLines w:val="0"/>
        <w:shd w:val="clear" w:color="auto" w:fill="auto"/>
        <w:bidi w:val="0"/>
        <w:jc w:val="both"/>
        <w:spacing w:before="0" w:after="0" w:line="264" w:lineRule="exact"/>
        <w:ind w:left="5880" w:right="0" w:firstLine="0"/>
      </w:pPr>
      <w:r>
        <w:rPr>
          <w:lang w:val="ru-RU" w:eastAsia="ru-RU" w:bidi="ru-RU"/>
          <w:sz w:val="24"/>
          <w:szCs w:val="24"/>
          <w:w w:val="100"/>
          <w:spacing w:val="0"/>
          <w:color w:val="000000"/>
          <w:position w:val="0"/>
        </w:rPr>
        <w:t>дополнительные</w:t>
        <w:tab/>
        <w:t>общеобразовательные</w:t>
      </w:r>
    </w:p>
    <w:p>
      <w:pPr>
        <w:pStyle w:val="Style39"/>
        <w:widowControl w:val="0"/>
        <w:keepNext w:val="0"/>
        <w:keepLines w:val="0"/>
        <w:shd w:val="clear" w:color="auto" w:fill="auto"/>
        <w:bidi w:val="0"/>
        <w:jc w:val="both"/>
        <w:spacing w:before="0" w:after="267" w:line="264" w:lineRule="exact"/>
        <w:ind w:left="5880" w:right="0" w:firstLine="0"/>
      </w:pPr>
      <w:r>
        <w:rPr>
          <w:lang w:val="ru-RU" w:eastAsia="ru-RU" w:bidi="ru-RU"/>
          <w:sz w:val="24"/>
          <w:szCs w:val="24"/>
          <w:w w:val="100"/>
          <w:spacing w:val="0"/>
          <w:color w:val="000000"/>
          <w:position w:val="0"/>
        </w:rPr>
        <w:t>программы, а также программы спортивной подготовки»</w:t>
      </w:r>
    </w:p>
    <w:p>
      <w:pPr>
        <w:pStyle w:val="Style39"/>
        <w:widowControl w:val="0"/>
        <w:keepNext w:val="0"/>
        <w:keepLines w:val="0"/>
        <w:shd w:val="clear" w:color="auto" w:fill="auto"/>
        <w:bidi w:val="0"/>
        <w:jc w:val="left"/>
        <w:spacing w:before="0" w:after="0" w:line="230" w:lineRule="exact"/>
        <w:ind w:left="1520" w:right="0" w:firstLine="0"/>
      </w:pPr>
      <w:r>
        <w:rPr>
          <w:lang w:val="ru-RU" w:eastAsia="ru-RU" w:bidi="ru-RU"/>
          <w:sz w:val="24"/>
          <w:szCs w:val="24"/>
          <w:w w:val="100"/>
          <w:spacing w:val="0"/>
          <w:color w:val="000000"/>
          <w:position w:val="0"/>
        </w:rPr>
        <w:t>Форма решения об отказе в приеме документов, необходимых для предоставления</w:t>
      </w:r>
    </w:p>
    <w:p>
      <w:pPr>
        <w:pStyle w:val="Style39"/>
        <w:widowControl w:val="0"/>
        <w:keepNext w:val="0"/>
        <w:keepLines w:val="0"/>
        <w:shd w:val="clear" w:color="auto" w:fill="auto"/>
        <w:bidi w:val="0"/>
        <w:jc w:val="left"/>
        <w:spacing w:before="0" w:after="0" w:line="230" w:lineRule="exact"/>
        <w:ind w:left="4560" w:right="0" w:firstLine="0"/>
      </w:pPr>
      <w:r>
        <w:rPr>
          <w:lang w:val="ru-RU" w:eastAsia="ru-RU" w:bidi="ru-RU"/>
          <w:sz w:val="24"/>
          <w:szCs w:val="24"/>
          <w:w w:val="100"/>
          <w:spacing w:val="0"/>
          <w:color w:val="000000"/>
          <w:position w:val="0"/>
        </w:rPr>
        <w:t>Муниципальной услуги</w:t>
      </w:r>
    </w:p>
    <w:p>
      <w:pPr>
        <w:pStyle w:val="Style39"/>
        <w:widowControl w:val="0"/>
        <w:keepNext w:val="0"/>
        <w:keepLines w:val="0"/>
        <w:shd w:val="clear" w:color="auto" w:fill="auto"/>
        <w:bidi w:val="0"/>
        <w:jc w:val="center"/>
        <w:spacing w:before="0" w:after="172" w:line="230" w:lineRule="exact"/>
        <w:ind w:left="260" w:right="0" w:firstLine="0"/>
      </w:pPr>
      <w:r>
        <w:rPr>
          <w:lang w:val="ru-RU" w:eastAsia="ru-RU" w:bidi="ru-RU"/>
          <w:sz w:val="24"/>
          <w:szCs w:val="24"/>
          <w:w w:val="100"/>
          <w:spacing w:val="0"/>
          <w:color w:val="000000"/>
          <w:position w:val="0"/>
        </w:rPr>
        <w:t>(Оформляется на официальном бланке Организации)</w:t>
      </w:r>
    </w:p>
    <w:p>
      <w:pPr>
        <w:pStyle w:val="Style39"/>
        <w:widowControl w:val="0"/>
        <w:keepNext w:val="0"/>
        <w:keepLines w:val="0"/>
        <w:shd w:val="clear" w:color="auto" w:fill="auto"/>
        <w:bidi w:val="0"/>
        <w:jc w:val="left"/>
        <w:spacing w:before="0" w:after="473" w:line="240" w:lineRule="exact"/>
        <w:ind w:left="5740" w:right="0" w:firstLine="0"/>
      </w:pPr>
      <w:r>
        <w:rPr>
          <w:lang w:val="ru-RU" w:eastAsia="ru-RU" w:bidi="ru-RU"/>
          <w:sz w:val="24"/>
          <w:szCs w:val="24"/>
          <w:w w:val="100"/>
          <w:spacing w:val="0"/>
          <w:color w:val="000000"/>
          <w:position w:val="0"/>
        </w:rPr>
        <w:t>Кому:</w:t>
      </w:r>
    </w:p>
    <w:p>
      <w:pPr>
        <w:pStyle w:val="Style39"/>
        <w:widowControl w:val="0"/>
        <w:keepNext w:val="0"/>
        <w:keepLines w:val="0"/>
        <w:shd w:val="clear" w:color="auto" w:fill="auto"/>
        <w:bidi w:val="0"/>
        <w:jc w:val="both"/>
        <w:spacing w:before="0" w:after="620" w:line="240" w:lineRule="exact"/>
        <w:ind w:left="5880" w:right="0" w:firstLine="0"/>
      </w:pPr>
      <w:r>
        <w:rPr>
          <w:lang w:val="ru-RU" w:eastAsia="ru-RU" w:bidi="ru-RU"/>
          <w:sz w:val="24"/>
          <w:szCs w:val="24"/>
          <w:w w:val="100"/>
          <w:spacing w:val="0"/>
          <w:color w:val="000000"/>
          <w:position w:val="0"/>
        </w:rPr>
        <w:t>(фамилия, имя, отчество физического лица)</w:t>
      </w:r>
    </w:p>
    <w:p>
      <w:pPr>
        <w:pStyle w:val="Style27"/>
        <w:widowControl w:val="0"/>
        <w:keepNext/>
        <w:keepLines/>
        <w:shd w:val="clear" w:color="auto" w:fill="auto"/>
        <w:bidi w:val="0"/>
        <w:jc w:val="left"/>
        <w:spacing w:before="0" w:after="0" w:line="269" w:lineRule="exact"/>
        <w:ind w:left="4560" w:right="0" w:firstLine="0"/>
      </w:pPr>
      <w:bookmarkStart w:id="16" w:name="bookmark16"/>
      <w:r>
        <w:rPr>
          <w:lang w:val="ru-RU" w:eastAsia="ru-RU" w:bidi="ru-RU"/>
          <w:sz w:val="24"/>
          <w:szCs w:val="24"/>
          <w:w w:val="100"/>
          <w:spacing w:val="0"/>
          <w:color w:val="000000"/>
          <w:position w:val="0"/>
        </w:rPr>
        <w:t>РЕШЕНИЕ</w:t>
      </w:r>
      <w:bookmarkEnd w:id="16"/>
    </w:p>
    <w:p>
      <w:pPr>
        <w:pStyle w:val="Style30"/>
        <w:widowControl w:val="0"/>
        <w:keepNext w:val="0"/>
        <w:keepLines w:val="0"/>
        <w:shd w:val="clear" w:color="auto" w:fill="auto"/>
        <w:bidi w:val="0"/>
        <w:jc w:val="left"/>
        <w:spacing w:before="0" w:after="0" w:line="269" w:lineRule="exact"/>
        <w:ind w:left="420" w:right="0" w:firstLine="1400"/>
      </w:pPr>
      <w:r>
        <w:rPr>
          <w:lang w:val="ru-RU" w:eastAsia="ru-RU" w:bidi="ru-RU"/>
          <w:sz w:val="24"/>
          <w:szCs w:val="24"/>
          <w:w w:val="100"/>
          <w:spacing w:val="0"/>
          <w:color w:val="000000"/>
          <w:position w:val="0"/>
        </w:rPr>
        <w:t>об отказе в приеме документов, необходимых для предоставления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w:t>
      </w:r>
    </w:p>
    <w:p>
      <w:pPr>
        <w:pStyle w:val="Style30"/>
        <w:widowControl w:val="0"/>
        <w:keepNext w:val="0"/>
        <w:keepLines w:val="0"/>
        <w:shd w:val="clear" w:color="auto" w:fill="auto"/>
        <w:bidi w:val="0"/>
        <w:jc w:val="center"/>
        <w:spacing w:before="0" w:after="188" w:line="269" w:lineRule="exact"/>
        <w:ind w:left="260" w:right="0" w:firstLine="0"/>
      </w:pPr>
      <w:r>
        <w:rPr>
          <w:lang w:val="ru-RU" w:eastAsia="ru-RU" w:bidi="ru-RU"/>
          <w:sz w:val="24"/>
          <w:szCs w:val="24"/>
          <w:w w:val="100"/>
          <w:spacing w:val="0"/>
          <w:color w:val="000000"/>
          <w:position w:val="0"/>
        </w:rPr>
        <w:t>также программы спортивной подготовки»</w:t>
      </w:r>
    </w:p>
    <w:p>
      <w:pPr>
        <w:pStyle w:val="Style39"/>
        <w:widowControl w:val="0"/>
        <w:keepNext w:val="0"/>
        <w:keepLines w:val="0"/>
        <w:shd w:val="clear" w:color="auto" w:fill="auto"/>
        <w:bidi w:val="0"/>
        <w:jc w:val="both"/>
        <w:spacing w:before="0" w:after="0" w:line="259" w:lineRule="exact"/>
        <w:ind w:left="260" w:right="0" w:firstLine="700"/>
      </w:pPr>
      <w:r>
        <w:rPr>
          <w:lang w:val="ru-RU" w:eastAsia="ru-RU" w:bidi="ru-RU"/>
          <w:sz w:val="24"/>
          <w:szCs w:val="24"/>
          <w:w w:val="100"/>
          <w:spacing w:val="0"/>
          <w:color w:val="000000"/>
          <w:position w:val="0"/>
        </w:rPr>
        <w:t>В приеме документов, необходимых для предоставления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 Вам</w:t>
      </w:r>
    </w:p>
    <w:p>
      <w:pPr>
        <w:pStyle w:val="Style39"/>
        <w:widowControl w:val="0"/>
        <w:keepNext w:val="0"/>
        <w:keepLines w:val="0"/>
        <w:shd w:val="clear" w:color="auto" w:fill="auto"/>
        <w:bidi w:val="0"/>
        <w:jc w:val="right"/>
        <w:spacing w:before="0" w:after="0" w:line="259" w:lineRule="exact"/>
        <w:ind w:left="0" w:right="0" w:firstLine="0"/>
      </w:pPr>
      <w:r>
        <w:rPr>
          <w:lang w:val="ru-RU" w:eastAsia="ru-RU" w:bidi="ru-RU"/>
          <w:sz w:val="24"/>
          <w:szCs w:val="24"/>
          <w:w w:val="100"/>
          <w:spacing w:val="0"/>
          <w:color w:val="000000"/>
          <w:position w:val="0"/>
        </w:rPr>
        <w:t>отказано</w:t>
      </w:r>
    </w:p>
    <w:p>
      <w:pPr>
        <w:pStyle w:val="Style39"/>
        <w:widowControl w:val="0"/>
        <w:keepNext w:val="0"/>
        <w:keepLines w:val="0"/>
        <w:shd w:val="clear" w:color="auto" w:fill="auto"/>
        <w:bidi w:val="0"/>
        <w:jc w:val="left"/>
        <w:spacing w:before="0" w:after="308" w:line="259" w:lineRule="exact"/>
        <w:ind w:left="260" w:right="0" w:firstLine="0"/>
      </w:pPr>
      <w:r>
        <w:rPr>
          <w:lang w:val="ru-RU" w:eastAsia="ru-RU" w:bidi="ru-RU"/>
          <w:sz w:val="24"/>
          <w:szCs w:val="24"/>
          <w:w w:val="100"/>
          <w:spacing w:val="0"/>
          <w:color w:val="000000"/>
          <w:position w:val="0"/>
        </w:rPr>
        <w:t>по следующим основаниям:</w:t>
      </w:r>
    </w:p>
    <w:tbl>
      <w:tblPr>
        <w:tblOverlap w:val="never"/>
        <w:tblLayout w:type="fixed"/>
        <w:jc w:val="center"/>
      </w:tblPr>
      <w:tblGrid>
        <w:gridCol w:w="1248"/>
        <w:gridCol w:w="4786"/>
        <w:gridCol w:w="4632"/>
      </w:tblGrid>
      <w:tr>
        <w:trPr>
          <w:trHeight w:val="840" w:hRule="exact"/>
        </w:trPr>
        <w:tc>
          <w:tcPr>
            <w:shd w:val="clear" w:color="auto" w:fill="FFFFFF"/>
            <w:tcBorders>
              <w:left w:val="single" w:sz="4"/>
              <w:top w:val="single" w:sz="4"/>
            </w:tcBorders>
            <w:vAlign w:val="top"/>
          </w:tcPr>
          <w:p>
            <w:pPr>
              <w:pStyle w:val="Style39"/>
              <w:framePr w:w="10666" w:wrap="notBeside" w:vAnchor="text" w:hAnchor="text" w:xAlign="center" w:y="1"/>
              <w:widowControl w:val="0"/>
              <w:keepNext w:val="0"/>
              <w:keepLines w:val="0"/>
              <w:shd w:val="clear" w:color="auto" w:fill="auto"/>
              <w:bidi w:val="0"/>
              <w:jc w:val="right"/>
              <w:spacing w:before="0" w:after="0" w:line="240" w:lineRule="exact"/>
              <w:ind w:left="0" w:right="300" w:firstLine="0"/>
            </w:pPr>
            <w:r>
              <w:rPr>
                <w:lang w:val="ru-RU" w:eastAsia="ru-RU" w:bidi="ru-RU"/>
                <w:sz w:val="24"/>
                <w:szCs w:val="24"/>
                <w:w w:val="100"/>
                <w:spacing w:val="0"/>
                <w:color w:val="000000"/>
                <w:position w:val="0"/>
              </w:rPr>
              <w:t>№ пункта</w:t>
            </w:r>
          </w:p>
        </w:tc>
        <w:tc>
          <w:tcPr>
            <w:shd w:val="clear" w:color="auto" w:fill="FFFFFF"/>
            <w:tcBorders>
              <w:left w:val="single" w:sz="4"/>
              <w:top w:val="single" w:sz="4"/>
            </w:tcBorders>
            <w:vAlign w:val="bottom"/>
          </w:tcPr>
          <w:p>
            <w:pPr>
              <w:pStyle w:val="Style39"/>
              <w:framePr w:w="10666" w:wrap="notBeside" w:vAnchor="text" w:hAnchor="text" w:xAlign="center" w:y="1"/>
              <w:widowControl w:val="0"/>
              <w:keepNext w:val="0"/>
              <w:keepLines w:val="0"/>
              <w:shd w:val="clear" w:color="auto" w:fill="auto"/>
              <w:bidi w:val="0"/>
              <w:jc w:val="left"/>
              <w:spacing w:before="0" w:after="0" w:line="264" w:lineRule="exact"/>
              <w:ind w:left="500" w:right="0" w:firstLine="360"/>
            </w:pPr>
            <w:r>
              <w:rPr>
                <w:lang w:val="ru-RU" w:eastAsia="ru-RU" w:bidi="ru-RU"/>
                <w:sz w:val="24"/>
                <w:szCs w:val="24"/>
                <w:w w:val="100"/>
                <w:spacing w:val="0"/>
                <w:color w:val="000000"/>
                <w:position w:val="0"/>
              </w:rPr>
              <w:t>Наименование основания для отказа в соответствии с Административным регламентом</w:t>
            </w:r>
          </w:p>
        </w:tc>
        <w:tc>
          <w:tcPr>
            <w:shd w:val="clear" w:color="auto" w:fill="FFFFFF"/>
            <w:tcBorders>
              <w:left w:val="single" w:sz="4"/>
              <w:top w:val="single" w:sz="4"/>
            </w:tcBorders>
            <w:vAlign w:val="top"/>
          </w:tcPr>
          <w:p>
            <w:pPr>
              <w:pStyle w:val="Style39"/>
              <w:framePr w:w="10666" w:wrap="notBeside" w:vAnchor="text" w:hAnchor="text" w:xAlign="center" w:y="1"/>
              <w:widowControl w:val="0"/>
              <w:keepNext w:val="0"/>
              <w:keepLines w:val="0"/>
              <w:shd w:val="clear" w:color="auto" w:fill="auto"/>
              <w:bidi w:val="0"/>
              <w:jc w:val="left"/>
              <w:spacing w:before="0" w:after="0" w:line="274" w:lineRule="exact"/>
              <w:ind w:left="1340" w:right="0" w:hanging="140"/>
            </w:pPr>
            <w:r>
              <w:rPr>
                <w:lang w:val="ru-RU" w:eastAsia="ru-RU" w:bidi="ru-RU"/>
                <w:sz w:val="24"/>
                <w:szCs w:val="24"/>
                <w:w w:val="100"/>
                <w:spacing w:val="0"/>
                <w:color w:val="000000"/>
                <w:position w:val="0"/>
              </w:rPr>
              <w:t>Разъяснение причин отказа в приеме документов</w:t>
            </w:r>
          </w:p>
        </w:tc>
      </w:tr>
      <w:tr>
        <w:trPr>
          <w:trHeight w:val="293" w:hRule="exact"/>
        </w:trPr>
        <w:tc>
          <w:tcPr>
            <w:shd w:val="clear" w:color="auto" w:fill="FFFFFF"/>
            <w:tcBorders>
              <w:left w:val="single" w:sz="4"/>
              <w:top w:val="single" w:sz="4"/>
            </w:tcBorders>
            <w:vAlign w:val="bottom"/>
          </w:tcPr>
          <w:p>
            <w:pPr>
              <w:pStyle w:val="Style39"/>
              <w:framePr w:w="10666"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bottom"/>
          </w:tcPr>
          <w:p>
            <w:pPr>
              <w:pStyle w:val="Style39"/>
              <w:framePr w:w="10666" w:wrap="notBeside" w:vAnchor="text" w:hAnchor="text" w:xAlign="center" w:y="1"/>
              <w:widowControl w:val="0"/>
              <w:keepNext w:val="0"/>
              <w:keepLines w:val="0"/>
              <w:shd w:val="clear" w:color="auto" w:fill="auto"/>
              <w:bidi w:val="0"/>
              <w:jc w:val="left"/>
              <w:spacing w:before="0" w:after="0" w:line="240" w:lineRule="exact"/>
              <w:ind w:left="272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center"/>
          </w:tcPr>
          <w:p>
            <w:pPr>
              <w:pStyle w:val="Style39"/>
              <w:framePr w:w="10666" w:wrap="notBeside" w:vAnchor="text" w:hAnchor="text" w:xAlign="center" w:y="1"/>
              <w:widowControl w:val="0"/>
              <w:keepNext w:val="0"/>
              <w:keepLines w:val="0"/>
              <w:shd w:val="clear" w:color="auto" w:fill="auto"/>
              <w:bidi w:val="0"/>
              <w:jc w:val="left"/>
              <w:spacing w:before="0" w:after="0" w:line="240" w:lineRule="exact"/>
              <w:ind w:left="2640" w:right="0" w:firstLine="0"/>
            </w:pPr>
            <w:r>
              <w:rPr>
                <w:lang w:val="ru-RU" w:eastAsia="ru-RU" w:bidi="ru-RU"/>
                <w:sz w:val="24"/>
                <w:szCs w:val="24"/>
                <w:w w:val="100"/>
                <w:spacing w:val="0"/>
                <w:color w:val="000000"/>
                <w:position w:val="0"/>
              </w:rPr>
              <w:t>3</w:t>
            </w:r>
          </w:p>
        </w:tc>
      </w:tr>
      <w:tr>
        <w:trPr>
          <w:trHeight w:val="806" w:hRule="exact"/>
        </w:trPr>
        <w:tc>
          <w:tcPr>
            <w:shd w:val="clear" w:color="auto" w:fill="FFFFFF"/>
            <w:tcBorders>
              <w:left w:val="single" w:sz="4"/>
              <w:top w:val="single" w:sz="4"/>
            </w:tcBorders>
            <w:vAlign w:val="center"/>
          </w:tcPr>
          <w:p>
            <w:pPr>
              <w:pStyle w:val="Style39"/>
              <w:framePr w:w="10666" w:wrap="notBeside" w:vAnchor="text" w:hAnchor="text" w:xAlign="center" w:y="1"/>
              <w:widowControl w:val="0"/>
              <w:keepNext w:val="0"/>
              <w:keepLines w:val="0"/>
              <w:shd w:val="clear" w:color="auto" w:fill="auto"/>
              <w:bidi w:val="0"/>
              <w:jc w:val="right"/>
              <w:spacing w:before="0" w:after="0" w:line="240" w:lineRule="exact"/>
              <w:ind w:left="0" w:right="300" w:firstLine="0"/>
            </w:pPr>
            <w:r>
              <w:rPr>
                <w:lang w:val="ru-RU" w:eastAsia="ru-RU" w:bidi="ru-RU"/>
                <w:sz w:val="24"/>
                <w:szCs w:val="24"/>
                <w:w w:val="100"/>
                <w:spacing w:val="0"/>
                <w:color w:val="000000"/>
                <w:position w:val="0"/>
              </w:rPr>
              <w:t>12.1.1.</w:t>
            </w:r>
          </w:p>
        </w:tc>
        <w:tc>
          <w:tcPr>
            <w:shd w:val="clear" w:color="auto" w:fill="FFFFFF"/>
            <w:tcBorders>
              <w:left w:val="single" w:sz="4"/>
              <w:top w:val="single" w:sz="4"/>
            </w:tcBorders>
            <w:vAlign w:val="top"/>
          </w:tcPr>
          <w:p>
            <w:pPr>
              <w:pStyle w:val="Style39"/>
              <w:framePr w:w="10666" w:wrap="notBeside" w:vAnchor="text" w:hAnchor="text" w:xAlign="center" w:y="1"/>
              <w:widowControl w:val="0"/>
              <w:keepNext w:val="0"/>
              <w:keepLines w:val="0"/>
              <w:shd w:val="clear" w:color="auto" w:fill="auto"/>
              <w:bidi w:val="0"/>
              <w:jc w:val="both"/>
              <w:spacing w:before="0" w:after="0" w:line="254" w:lineRule="exact"/>
              <w:ind w:left="0" w:right="0" w:firstLine="860"/>
            </w:pPr>
            <w:r>
              <w:rPr>
                <w:lang w:val="ru-RU" w:eastAsia="ru-RU" w:bidi="ru-RU"/>
                <w:sz w:val="24"/>
                <w:szCs w:val="24"/>
                <w:w w:val="100"/>
                <w:spacing w:val="0"/>
                <w:color w:val="000000"/>
                <w:position w:val="0"/>
              </w:rPr>
              <w:t>Запрос направлен адресату не по принадлежности</w:t>
            </w:r>
          </w:p>
        </w:tc>
        <w:tc>
          <w:tcPr>
            <w:shd w:val="clear" w:color="auto" w:fill="FFFFFF"/>
            <w:tcBorders>
              <w:left w:val="single" w:sz="4"/>
              <w:top w:val="single" w:sz="4"/>
            </w:tcBorders>
            <w:vAlign w:val="bottom"/>
          </w:tcPr>
          <w:p>
            <w:pPr>
              <w:pStyle w:val="Style39"/>
              <w:framePr w:w="10666" w:wrap="notBeside" w:vAnchor="text" w:hAnchor="text" w:xAlign="center" w:y="1"/>
              <w:widowControl w:val="0"/>
              <w:keepNext w:val="0"/>
              <w:keepLines w:val="0"/>
              <w:shd w:val="clear" w:color="auto" w:fill="auto"/>
              <w:bidi w:val="0"/>
              <w:jc w:val="both"/>
              <w:spacing w:before="0" w:after="0" w:line="264" w:lineRule="exact"/>
              <w:ind w:left="0" w:right="0" w:firstLine="840"/>
            </w:pPr>
            <w:r>
              <w:rPr>
                <w:lang w:val="ru-RU" w:eastAsia="ru-RU" w:bidi="ru-RU"/>
                <w:sz w:val="24"/>
                <w:szCs w:val="24"/>
                <w:w w:val="100"/>
                <w:spacing w:val="0"/>
                <w:color w:val="000000"/>
                <w:position w:val="0"/>
              </w:rPr>
              <w:t>Указать какая Организация предоставляет услугу, указать информацию о месте нахождении</w:t>
            </w:r>
          </w:p>
        </w:tc>
      </w:tr>
      <w:tr>
        <w:trPr>
          <w:trHeight w:val="811" w:hRule="exact"/>
        </w:trPr>
        <w:tc>
          <w:tcPr>
            <w:shd w:val="clear" w:color="auto" w:fill="FFFFFF"/>
            <w:tcBorders>
              <w:left w:val="single" w:sz="4"/>
              <w:top w:val="single" w:sz="4"/>
            </w:tcBorders>
            <w:vAlign w:val="top"/>
          </w:tcPr>
          <w:p>
            <w:pPr>
              <w:pStyle w:val="Style39"/>
              <w:framePr w:w="10666" w:wrap="notBeside" w:vAnchor="text" w:hAnchor="text" w:xAlign="center" w:y="1"/>
              <w:widowControl w:val="0"/>
              <w:keepNext w:val="0"/>
              <w:keepLines w:val="0"/>
              <w:shd w:val="clear" w:color="auto" w:fill="auto"/>
              <w:bidi w:val="0"/>
              <w:jc w:val="right"/>
              <w:spacing w:before="0" w:after="0" w:line="240" w:lineRule="exact"/>
              <w:ind w:left="0" w:right="300" w:firstLine="0"/>
            </w:pPr>
            <w:r>
              <w:rPr>
                <w:lang w:val="ru-RU" w:eastAsia="ru-RU" w:bidi="ru-RU"/>
                <w:sz w:val="24"/>
                <w:szCs w:val="24"/>
                <w:w w:val="100"/>
                <w:spacing w:val="0"/>
                <w:color w:val="000000"/>
                <w:position w:val="0"/>
              </w:rPr>
              <w:t>12.1.2.</w:t>
            </w:r>
          </w:p>
        </w:tc>
        <w:tc>
          <w:tcPr>
            <w:shd w:val="clear" w:color="auto" w:fill="FFFFFF"/>
            <w:tcBorders>
              <w:left w:val="single" w:sz="4"/>
              <w:top w:val="single" w:sz="4"/>
            </w:tcBorders>
            <w:vAlign w:val="bottom"/>
          </w:tcPr>
          <w:p>
            <w:pPr>
              <w:pStyle w:val="Style39"/>
              <w:framePr w:w="10666" w:wrap="notBeside" w:vAnchor="text" w:hAnchor="text" w:xAlign="center" w:y="1"/>
              <w:widowControl w:val="0"/>
              <w:keepNext w:val="0"/>
              <w:keepLines w:val="0"/>
              <w:shd w:val="clear" w:color="auto" w:fill="auto"/>
              <w:bidi w:val="0"/>
              <w:jc w:val="both"/>
              <w:spacing w:before="0" w:after="0" w:line="264" w:lineRule="exact"/>
              <w:ind w:left="0" w:right="0" w:firstLine="860"/>
            </w:pPr>
            <w:r>
              <w:rPr>
                <w:lang w:val="ru-RU" w:eastAsia="ru-RU" w:bidi="ru-RU"/>
                <w:sz w:val="24"/>
                <w:szCs w:val="24"/>
                <w:w w:val="100"/>
                <w:spacing w:val="0"/>
                <w:color w:val="000000"/>
                <w:position w:val="0"/>
              </w:rPr>
              <w:t>Заявителем представлен неполный комплект документов, необходимых для предоставления Муниципальной услуги</w:t>
            </w:r>
          </w:p>
        </w:tc>
        <w:tc>
          <w:tcPr>
            <w:shd w:val="clear" w:color="auto" w:fill="FFFFFF"/>
            <w:tcBorders>
              <w:left w:val="single" w:sz="4"/>
              <w:top w:val="single" w:sz="4"/>
            </w:tcBorders>
            <w:vAlign w:val="bottom"/>
          </w:tcPr>
          <w:p>
            <w:pPr>
              <w:pStyle w:val="Style39"/>
              <w:framePr w:w="10666" w:wrap="notBeside" w:vAnchor="text" w:hAnchor="text" w:xAlign="center" w:y="1"/>
              <w:widowControl w:val="0"/>
              <w:keepNext w:val="0"/>
              <w:keepLines w:val="0"/>
              <w:shd w:val="clear" w:color="auto" w:fill="auto"/>
              <w:bidi w:val="0"/>
              <w:jc w:val="both"/>
              <w:spacing w:before="0" w:after="0" w:line="269" w:lineRule="exact"/>
              <w:ind w:left="0" w:right="0" w:firstLine="840"/>
            </w:pPr>
            <w:r>
              <w:rPr>
                <w:lang w:val="ru-RU" w:eastAsia="ru-RU" w:bidi="ru-RU"/>
                <w:sz w:val="24"/>
                <w:szCs w:val="24"/>
                <w:w w:val="100"/>
                <w:spacing w:val="0"/>
                <w:color w:val="000000"/>
                <w:position w:val="0"/>
              </w:rPr>
              <w:t>Указать исчерпывающий перечень документов, непредставленный Заявителем</w:t>
            </w:r>
          </w:p>
        </w:tc>
      </w:tr>
      <w:tr>
        <w:trPr>
          <w:trHeight w:val="931" w:hRule="exact"/>
        </w:trPr>
        <w:tc>
          <w:tcPr>
            <w:shd w:val="clear" w:color="auto" w:fill="FFFFFF"/>
            <w:tcBorders>
              <w:left w:val="single" w:sz="4"/>
              <w:top w:val="single" w:sz="4"/>
            </w:tcBorders>
            <w:vAlign w:val="top"/>
          </w:tcPr>
          <w:p>
            <w:pPr>
              <w:pStyle w:val="Style39"/>
              <w:framePr w:w="10666" w:wrap="notBeside" w:vAnchor="text" w:hAnchor="text" w:xAlign="center" w:y="1"/>
              <w:widowControl w:val="0"/>
              <w:keepNext w:val="0"/>
              <w:keepLines w:val="0"/>
              <w:shd w:val="clear" w:color="auto" w:fill="auto"/>
              <w:bidi w:val="0"/>
              <w:jc w:val="right"/>
              <w:spacing w:before="0" w:after="0" w:line="240" w:lineRule="exact"/>
              <w:ind w:left="0" w:right="300" w:firstLine="0"/>
            </w:pPr>
            <w:r>
              <w:rPr>
                <w:lang w:val="ru-RU" w:eastAsia="ru-RU" w:bidi="ru-RU"/>
                <w:sz w:val="24"/>
                <w:szCs w:val="24"/>
                <w:w w:val="100"/>
                <w:spacing w:val="0"/>
                <w:color w:val="000000"/>
                <w:position w:val="0"/>
              </w:rPr>
              <w:t>12.1.3.</w:t>
            </w:r>
          </w:p>
        </w:tc>
        <w:tc>
          <w:tcPr>
            <w:shd w:val="clear" w:color="auto" w:fill="FFFFFF"/>
            <w:tcBorders>
              <w:left w:val="single" w:sz="4"/>
              <w:top w:val="single" w:sz="4"/>
            </w:tcBorders>
            <w:vAlign w:val="top"/>
          </w:tcPr>
          <w:p>
            <w:pPr>
              <w:pStyle w:val="Style39"/>
              <w:framePr w:w="10666" w:wrap="notBeside" w:vAnchor="text" w:hAnchor="text" w:xAlign="center" w:y="1"/>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Документы, необходимые для предоставления Муниципальной услуги, утратили силу</w:t>
            </w:r>
          </w:p>
        </w:tc>
        <w:tc>
          <w:tcPr>
            <w:shd w:val="clear" w:color="auto" w:fill="FFFFFF"/>
            <w:tcBorders>
              <w:left w:val="single" w:sz="4"/>
              <w:top w:val="single" w:sz="4"/>
            </w:tcBorders>
            <w:vAlign w:val="top"/>
          </w:tcPr>
          <w:p>
            <w:pPr>
              <w:pStyle w:val="Style39"/>
              <w:framePr w:w="10666" w:wrap="notBeside" w:vAnchor="text" w:hAnchor="text" w:xAlign="center" w:y="1"/>
              <w:widowControl w:val="0"/>
              <w:keepNext w:val="0"/>
              <w:keepLines w:val="0"/>
              <w:shd w:val="clear" w:color="auto" w:fill="auto"/>
              <w:bidi w:val="0"/>
              <w:jc w:val="both"/>
              <w:spacing w:before="0" w:after="0" w:line="240" w:lineRule="exact"/>
              <w:ind w:left="0" w:right="0" w:firstLine="840"/>
            </w:pPr>
            <w:r>
              <w:rPr>
                <w:lang w:val="ru-RU" w:eastAsia="ru-RU" w:bidi="ru-RU"/>
                <w:sz w:val="24"/>
                <w:szCs w:val="24"/>
                <w:w w:val="100"/>
                <w:spacing w:val="0"/>
                <w:color w:val="000000"/>
                <w:position w:val="0"/>
              </w:rPr>
              <w:t>Указать основания такого вывода</w:t>
            </w:r>
          </w:p>
        </w:tc>
      </w:tr>
      <w:tr>
        <w:trPr>
          <w:trHeight w:val="1632" w:hRule="exact"/>
        </w:trPr>
        <w:tc>
          <w:tcPr>
            <w:shd w:val="clear" w:color="auto" w:fill="FFFFFF"/>
            <w:tcBorders>
              <w:left w:val="single" w:sz="4"/>
              <w:top w:val="single" w:sz="4"/>
              <w:bottom w:val="single" w:sz="4"/>
            </w:tcBorders>
            <w:vAlign w:val="top"/>
          </w:tcPr>
          <w:p>
            <w:pPr>
              <w:pStyle w:val="Style39"/>
              <w:framePr w:w="10666"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12.1.4.</w:t>
            </w:r>
          </w:p>
        </w:tc>
        <w:tc>
          <w:tcPr>
            <w:shd w:val="clear" w:color="auto" w:fill="FFFFFF"/>
            <w:tcBorders>
              <w:left w:val="single" w:sz="4"/>
              <w:top w:val="single" w:sz="4"/>
              <w:bottom w:val="single" w:sz="4"/>
            </w:tcBorders>
            <w:vAlign w:val="top"/>
          </w:tcPr>
          <w:p>
            <w:pPr>
              <w:pStyle w:val="Style39"/>
              <w:framePr w:w="10666" w:wrap="notBeside" w:vAnchor="text" w:hAnchor="text" w:xAlign="center" w:y="1"/>
              <w:widowControl w:val="0"/>
              <w:keepNext w:val="0"/>
              <w:keepLines w:val="0"/>
              <w:shd w:val="clear" w:color="auto" w:fill="auto"/>
              <w:bidi w:val="0"/>
              <w:jc w:val="both"/>
              <w:spacing w:before="0" w:after="0" w:line="269" w:lineRule="exact"/>
              <w:ind w:left="0" w:right="0" w:firstLine="860"/>
            </w:pPr>
            <w:r>
              <w:rPr>
                <w:lang w:val="ru-RU" w:eastAsia="ru-RU" w:bidi="ru-RU"/>
                <w:sz w:val="24"/>
                <w:szCs w:val="24"/>
                <w:w w:val="100"/>
                <w:spacing w:val="0"/>
                <w:color w:val="000000"/>
                <w:position w:val="0"/>
              </w:rPr>
              <w:t>Документы содержат подчистки и исправления текста, не заверенные в порядке, установленном законодательством Российской Федерации</w:t>
            </w:r>
          </w:p>
        </w:tc>
        <w:tc>
          <w:tcPr>
            <w:shd w:val="clear" w:color="auto" w:fill="FFFFFF"/>
            <w:tcBorders>
              <w:left w:val="single" w:sz="4"/>
              <w:top w:val="single" w:sz="4"/>
              <w:bottom w:val="single" w:sz="4"/>
            </w:tcBorders>
            <w:vAlign w:val="bottom"/>
          </w:tcPr>
          <w:p>
            <w:pPr>
              <w:pStyle w:val="Style39"/>
              <w:framePr w:w="10666" w:wrap="notBeside" w:vAnchor="text" w:hAnchor="text" w:xAlign="center" w:y="1"/>
              <w:widowControl w:val="0"/>
              <w:keepNext w:val="0"/>
              <w:keepLines w:val="0"/>
              <w:shd w:val="clear" w:color="auto" w:fill="auto"/>
              <w:bidi w:val="0"/>
              <w:jc w:val="both"/>
              <w:spacing w:before="0" w:after="0" w:line="264" w:lineRule="exact"/>
              <w:ind w:left="0" w:right="0" w:firstLine="840"/>
            </w:pPr>
            <w:r>
              <w:rPr>
                <w:lang w:val="ru-RU" w:eastAsia="ru-RU" w:bidi="ru-RU"/>
                <w:sz w:val="24"/>
                <w:szCs w:val="24"/>
                <w:w w:val="100"/>
                <w:spacing w:val="0"/>
                <w:color w:val="000000"/>
                <w:position w:val="0"/>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bl>
    <w:p>
      <w:pPr>
        <w:framePr w:w="10666" w:wrap="notBeside" w:vAnchor="text" w:hAnchor="text" w:xAlign="center" w:y="1"/>
        <w:widowControl w:val="0"/>
        <w:rPr>
          <w:sz w:val="2"/>
          <w:szCs w:val="2"/>
        </w:rPr>
      </w:pPr>
    </w:p>
    <w:p>
      <w:pPr>
        <w:widowControl w:val="0"/>
        <w:rPr>
          <w:sz w:val="2"/>
          <w:szCs w:val="2"/>
        </w:rPr>
      </w:pPr>
      <w:r>
        <w:br w:type="page"/>
      </w:r>
    </w:p>
    <w:tbl>
      <w:tblPr>
        <w:tblOverlap w:val="never"/>
        <w:tblLayout w:type="fixed"/>
        <w:jc w:val="left"/>
      </w:tblPr>
      <w:tblGrid>
        <w:gridCol w:w="1248"/>
        <w:gridCol w:w="4781"/>
        <w:gridCol w:w="4637"/>
      </w:tblGrid>
      <w:tr>
        <w:trPr>
          <w:trHeight w:val="1339" w:hRule="exact"/>
        </w:trPr>
        <w:tc>
          <w:tcPr>
            <w:shd w:val="clear" w:color="auto" w:fill="FFFFFF"/>
            <w:tcBorders>
              <w:left w:val="single" w:sz="4"/>
              <w:top w:val="single" w:sz="4"/>
            </w:tcBorders>
            <w:vAlign w:val="top"/>
          </w:tcPr>
          <w:p>
            <w:pPr>
              <w:pStyle w:val="Style39"/>
              <w:framePr w:w="10666" w:h="7013" w:hSpace="19" w:wrap="notBeside" w:vAnchor="text" w:hAnchor="text" w:x="20" w:y="1"/>
              <w:widowControl w:val="0"/>
              <w:keepNext w:val="0"/>
              <w:keepLines w:val="0"/>
              <w:shd w:val="clear" w:color="auto" w:fill="auto"/>
              <w:bidi w:val="0"/>
              <w:jc w:val="right"/>
              <w:spacing w:before="0" w:after="0" w:line="240" w:lineRule="exact"/>
              <w:ind w:left="0" w:right="240" w:firstLine="0"/>
            </w:pPr>
            <w:r>
              <w:rPr>
                <w:lang w:val="ru-RU" w:eastAsia="ru-RU" w:bidi="ru-RU"/>
                <w:sz w:val="24"/>
                <w:szCs w:val="24"/>
                <w:w w:val="100"/>
                <w:spacing w:val="0"/>
                <w:color w:val="000000"/>
                <w:position w:val="0"/>
              </w:rPr>
              <w:t>12.1.5.</w:t>
            </w:r>
          </w:p>
        </w:tc>
        <w:tc>
          <w:tcPr>
            <w:shd w:val="clear" w:color="auto" w:fill="FFFFFF"/>
            <w:tcBorders>
              <w:left w:val="single" w:sz="4"/>
              <w:top w:val="single" w:sz="4"/>
            </w:tcBorders>
            <w:vAlign w:val="bottom"/>
          </w:tcPr>
          <w:p>
            <w:pPr>
              <w:pStyle w:val="Style39"/>
              <w:framePr w:w="10666" w:h="7013" w:hSpace="19" w:wrap="notBeside" w:vAnchor="text" w:hAnchor="text" w:x="20" w:y="1"/>
              <w:widowControl w:val="0"/>
              <w:keepNext w:val="0"/>
              <w:keepLines w:val="0"/>
              <w:shd w:val="clear" w:color="auto" w:fill="auto"/>
              <w:bidi w:val="0"/>
              <w:jc w:val="both"/>
              <w:spacing w:before="0" w:after="0" w:line="259" w:lineRule="exact"/>
              <w:ind w:left="0" w:right="0" w:firstLine="840"/>
            </w:pPr>
            <w:r>
              <w:rPr>
                <w:lang w:val="ru-RU" w:eastAsia="ru-RU" w:bidi="ru-RU"/>
                <w:sz w:val="24"/>
                <w:szCs w:val="24"/>
                <w:w w:val="100"/>
                <w:spacing w:val="0"/>
                <w:color w:val="000000"/>
                <w:position w:val="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shd w:val="clear" w:color="auto" w:fill="FFFFFF"/>
            <w:tcBorders>
              <w:left w:val="single" w:sz="4"/>
              <w:top w:val="single" w:sz="4"/>
            </w:tcBorders>
            <w:vAlign w:val="top"/>
          </w:tcPr>
          <w:p>
            <w:pPr>
              <w:pStyle w:val="Style39"/>
              <w:framePr w:w="10666" w:h="7013" w:hSpace="19" w:wrap="notBeside" w:vAnchor="text" w:hAnchor="text" w:x="20" w:y="1"/>
              <w:widowControl w:val="0"/>
              <w:keepNext w:val="0"/>
              <w:keepLines w:val="0"/>
              <w:shd w:val="clear" w:color="auto" w:fill="auto"/>
              <w:bidi w:val="0"/>
              <w:jc w:val="both"/>
              <w:spacing w:before="0" w:after="0" w:line="259" w:lineRule="exact"/>
              <w:ind w:left="0" w:right="0" w:firstLine="840"/>
            </w:pPr>
            <w:r>
              <w:rPr>
                <w:lang w:val="ru-RU" w:eastAsia="ru-RU" w:bidi="ru-RU"/>
                <w:sz w:val="24"/>
                <w:szCs w:val="24"/>
                <w:w w:val="100"/>
                <w:spacing w:val="0"/>
                <w:color w:val="000000"/>
                <w:position w:val="0"/>
              </w:rPr>
              <w:t>Указать исчерпывающий перечень документов, содержащих повреждения</w:t>
            </w:r>
          </w:p>
        </w:tc>
      </w:tr>
      <w:tr>
        <w:trPr>
          <w:trHeight w:val="1858" w:hRule="exact"/>
        </w:trPr>
        <w:tc>
          <w:tcPr>
            <w:shd w:val="clear" w:color="auto" w:fill="FFFFFF"/>
            <w:tcBorders>
              <w:left w:val="single" w:sz="4"/>
              <w:top w:val="single" w:sz="4"/>
            </w:tcBorders>
            <w:vAlign w:val="top"/>
          </w:tcPr>
          <w:p>
            <w:pPr>
              <w:pStyle w:val="Style39"/>
              <w:framePr w:w="10666" w:h="7013" w:hSpace="19" w:wrap="notBeside" w:vAnchor="text" w:hAnchor="text" w:x="20" w:y="1"/>
              <w:widowControl w:val="0"/>
              <w:keepNext w:val="0"/>
              <w:keepLines w:val="0"/>
              <w:shd w:val="clear" w:color="auto" w:fill="auto"/>
              <w:bidi w:val="0"/>
              <w:jc w:val="right"/>
              <w:spacing w:before="0" w:after="0" w:line="240" w:lineRule="exact"/>
              <w:ind w:left="0" w:right="240" w:firstLine="0"/>
            </w:pPr>
            <w:r>
              <w:rPr>
                <w:lang w:val="ru-RU" w:eastAsia="ru-RU" w:bidi="ru-RU"/>
                <w:sz w:val="24"/>
                <w:szCs w:val="24"/>
                <w:w w:val="100"/>
                <w:spacing w:val="0"/>
                <w:color w:val="000000"/>
                <w:position w:val="0"/>
              </w:rPr>
              <w:t>12.1.6.</w:t>
            </w:r>
          </w:p>
        </w:tc>
        <w:tc>
          <w:tcPr>
            <w:shd w:val="clear" w:color="auto" w:fill="FFFFFF"/>
            <w:tcBorders>
              <w:left w:val="single" w:sz="4"/>
              <w:top w:val="single" w:sz="4"/>
            </w:tcBorders>
            <w:vAlign w:val="bottom"/>
          </w:tcPr>
          <w:p>
            <w:pPr>
              <w:pStyle w:val="Style39"/>
              <w:framePr w:w="10666" w:h="7013" w:hSpace="19" w:wrap="notBeside" w:vAnchor="text" w:hAnchor="text" w:x="20" w:y="1"/>
              <w:widowControl w:val="0"/>
              <w:keepNext w:val="0"/>
              <w:keepLines w:val="0"/>
              <w:shd w:val="clear" w:color="auto" w:fill="auto"/>
              <w:bidi w:val="0"/>
              <w:jc w:val="both"/>
              <w:spacing w:before="0" w:after="0" w:line="259" w:lineRule="exact"/>
              <w:ind w:left="0" w:right="0" w:firstLine="0"/>
            </w:pPr>
            <w:r>
              <w:rPr>
                <w:lang w:val="ru-RU" w:eastAsia="ru-RU" w:bidi="ru-RU"/>
                <w:sz w:val="24"/>
                <w:szCs w:val="24"/>
                <w:w w:val="100"/>
                <w:spacing w:val="0"/>
                <w:color w:val="000000"/>
                <w:position w:val="0"/>
              </w:rPr>
              <w:t>Некорректное заполнение обязательных полей в форме интерактивного Запроса на ЕНГУ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shd w:val="clear" w:color="auto" w:fill="FFFFFF"/>
            <w:tcBorders>
              <w:left w:val="single" w:sz="4"/>
              <w:top w:val="single" w:sz="4"/>
            </w:tcBorders>
            <w:vAlign w:val="top"/>
          </w:tcPr>
          <w:p>
            <w:pPr>
              <w:pStyle w:val="Style39"/>
              <w:framePr w:w="10666" w:h="7013" w:hSpace="19" w:wrap="notBeside" w:vAnchor="text" w:hAnchor="text" w:x="20" w:y="1"/>
              <w:widowControl w:val="0"/>
              <w:keepNext w:val="0"/>
              <w:keepLines w:val="0"/>
              <w:shd w:val="clear" w:color="auto" w:fill="auto"/>
              <w:bidi w:val="0"/>
              <w:jc w:val="both"/>
              <w:spacing w:before="0" w:after="0" w:line="259" w:lineRule="exact"/>
              <w:ind w:left="0" w:right="0" w:firstLine="840"/>
            </w:pPr>
            <w:r>
              <w:rPr>
                <w:lang w:val="ru-RU" w:eastAsia="ru-RU" w:bidi="ru-RU"/>
                <w:sz w:val="24"/>
                <w:szCs w:val="24"/>
                <w:w w:val="100"/>
                <w:spacing w:val="0"/>
                <w:color w:val="000000"/>
                <w:position w:val="0"/>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trPr>
          <w:trHeight w:val="1349" w:hRule="exact"/>
        </w:trPr>
        <w:tc>
          <w:tcPr>
            <w:shd w:val="clear" w:color="auto" w:fill="FFFFFF"/>
            <w:tcBorders>
              <w:left w:val="single" w:sz="4"/>
              <w:top w:val="single" w:sz="4"/>
            </w:tcBorders>
            <w:vAlign w:val="top"/>
          </w:tcPr>
          <w:p>
            <w:pPr>
              <w:pStyle w:val="Style39"/>
              <w:framePr w:w="10666" w:h="7013" w:hSpace="19" w:wrap="notBeside" w:vAnchor="text" w:hAnchor="text" w:x="20" w:y="1"/>
              <w:widowControl w:val="0"/>
              <w:keepNext w:val="0"/>
              <w:keepLines w:val="0"/>
              <w:shd w:val="clear" w:color="auto" w:fill="auto"/>
              <w:bidi w:val="0"/>
              <w:jc w:val="right"/>
              <w:spacing w:before="0" w:after="0" w:line="240" w:lineRule="exact"/>
              <w:ind w:left="0" w:right="240" w:firstLine="0"/>
            </w:pPr>
            <w:r>
              <w:rPr>
                <w:lang w:val="ru-RU" w:eastAsia="ru-RU" w:bidi="ru-RU"/>
                <w:sz w:val="24"/>
                <w:szCs w:val="24"/>
                <w:w w:val="100"/>
                <w:spacing w:val="0"/>
                <w:color w:val="000000"/>
                <w:position w:val="0"/>
              </w:rPr>
              <w:t>12.1.7.</w:t>
            </w:r>
          </w:p>
        </w:tc>
        <w:tc>
          <w:tcPr>
            <w:shd w:val="clear" w:color="auto" w:fill="FFFFFF"/>
            <w:tcBorders>
              <w:left w:val="single" w:sz="4"/>
              <w:top w:val="single" w:sz="4"/>
            </w:tcBorders>
            <w:vAlign w:val="bottom"/>
          </w:tcPr>
          <w:p>
            <w:pPr>
              <w:pStyle w:val="Style39"/>
              <w:framePr w:w="10666" w:h="7013" w:hSpace="19" w:wrap="notBeside" w:vAnchor="text" w:hAnchor="text" w:x="20" w:y="1"/>
              <w:widowControl w:val="0"/>
              <w:keepNext w:val="0"/>
              <w:keepLines w:val="0"/>
              <w:shd w:val="clear" w:color="auto" w:fill="auto"/>
              <w:bidi w:val="0"/>
              <w:jc w:val="both"/>
              <w:spacing w:before="0" w:after="0" w:line="259" w:lineRule="exact"/>
              <w:ind w:left="0" w:right="0" w:firstLine="0"/>
            </w:pPr>
            <w:r>
              <w:rPr>
                <w:lang w:val="ru-RU" w:eastAsia="ru-RU" w:bidi="ru-RU"/>
                <w:sz w:val="24"/>
                <w:szCs w:val="24"/>
                <w:w w:val="100"/>
                <w:spacing w:val="0"/>
                <w:color w:val="000000"/>
                <w:position w:val="0"/>
              </w:rPr>
              <w:t>Представление электронных образов документов посредством РИГУ, не позволяющих в полном объеме прочитать текст документа и (или) распознать реквизиты документа</w:t>
            </w:r>
          </w:p>
        </w:tc>
        <w:tc>
          <w:tcPr>
            <w:shd w:val="clear" w:color="auto" w:fill="FFFFFF"/>
            <w:tcBorders>
              <w:left w:val="single" w:sz="4"/>
              <w:top w:val="single" w:sz="4"/>
            </w:tcBorders>
            <w:vAlign w:val="top"/>
          </w:tcPr>
          <w:p>
            <w:pPr>
              <w:pStyle w:val="Style39"/>
              <w:framePr w:w="10666" w:h="7013" w:hSpace="19" w:wrap="notBeside" w:vAnchor="text" w:hAnchor="text" w:x="20" w:y="1"/>
              <w:widowControl w:val="0"/>
              <w:keepNext w:val="0"/>
              <w:keepLines w:val="0"/>
              <w:shd w:val="clear" w:color="auto" w:fill="auto"/>
              <w:bidi w:val="0"/>
              <w:jc w:val="both"/>
              <w:spacing w:before="0" w:after="0" w:line="240" w:lineRule="exact"/>
              <w:ind w:left="0" w:right="0" w:firstLine="840"/>
            </w:pPr>
            <w:r>
              <w:rPr>
                <w:lang w:val="ru-RU" w:eastAsia="ru-RU" w:bidi="ru-RU"/>
                <w:sz w:val="24"/>
                <w:szCs w:val="24"/>
                <w:w w:val="100"/>
                <w:spacing w:val="0"/>
                <w:color w:val="000000"/>
                <w:position w:val="0"/>
              </w:rPr>
              <w:t>Указать основания такого вывода</w:t>
            </w:r>
          </w:p>
        </w:tc>
      </w:tr>
      <w:tr>
        <w:trPr>
          <w:trHeight w:val="1070" w:hRule="exact"/>
        </w:trPr>
        <w:tc>
          <w:tcPr>
            <w:shd w:val="clear" w:color="auto" w:fill="FFFFFF"/>
            <w:tcBorders>
              <w:left w:val="single" w:sz="4"/>
              <w:top w:val="single" w:sz="4"/>
            </w:tcBorders>
            <w:vAlign w:val="top"/>
          </w:tcPr>
          <w:p>
            <w:pPr>
              <w:pStyle w:val="Style39"/>
              <w:framePr w:w="10666" w:h="7013" w:hSpace="19" w:wrap="notBeside" w:vAnchor="text" w:hAnchor="text" w:x="20" w:y="1"/>
              <w:widowControl w:val="0"/>
              <w:keepNext w:val="0"/>
              <w:keepLines w:val="0"/>
              <w:shd w:val="clear" w:color="auto" w:fill="auto"/>
              <w:bidi w:val="0"/>
              <w:jc w:val="right"/>
              <w:spacing w:before="0" w:after="0" w:line="240" w:lineRule="exact"/>
              <w:ind w:left="0" w:right="240" w:firstLine="0"/>
            </w:pPr>
            <w:r>
              <w:rPr>
                <w:lang w:val="ru-RU" w:eastAsia="ru-RU" w:bidi="ru-RU"/>
                <w:sz w:val="24"/>
                <w:szCs w:val="24"/>
                <w:w w:val="100"/>
                <w:spacing w:val="0"/>
                <w:color w:val="000000"/>
                <w:position w:val="0"/>
              </w:rPr>
              <w:t>12.1.8.</w:t>
            </w:r>
          </w:p>
        </w:tc>
        <w:tc>
          <w:tcPr>
            <w:shd w:val="clear" w:color="auto" w:fill="FFFFFF"/>
            <w:tcBorders>
              <w:left w:val="single" w:sz="4"/>
              <w:top w:val="single" w:sz="4"/>
            </w:tcBorders>
            <w:vAlign w:val="bottom"/>
          </w:tcPr>
          <w:p>
            <w:pPr>
              <w:pStyle w:val="Style39"/>
              <w:framePr w:w="10666" w:h="7013" w:hSpace="19" w:wrap="notBeside" w:vAnchor="text" w:hAnchor="text" w:x="20" w:y="1"/>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Нодача Запроса и иных документов в электронной форме, подписанных с использованием ЭИ, не принадлежащей Заявителю или представителю Заявителя</w:t>
            </w:r>
          </w:p>
        </w:tc>
        <w:tc>
          <w:tcPr>
            <w:shd w:val="clear" w:color="auto" w:fill="FFFFFF"/>
            <w:tcBorders>
              <w:left w:val="single" w:sz="4"/>
              <w:top w:val="single" w:sz="4"/>
            </w:tcBorders>
            <w:vAlign w:val="bottom"/>
          </w:tcPr>
          <w:p>
            <w:pPr>
              <w:pStyle w:val="Style39"/>
              <w:framePr w:w="10666" w:h="7013" w:hSpace="19" w:wrap="notBeside" w:vAnchor="text" w:hAnchor="text" w:x="20" w:y="1"/>
              <w:widowControl w:val="0"/>
              <w:keepNext w:val="0"/>
              <w:keepLines w:val="0"/>
              <w:shd w:val="clear" w:color="auto" w:fill="auto"/>
              <w:bidi w:val="0"/>
              <w:jc w:val="both"/>
              <w:spacing w:before="0" w:after="0" w:line="264" w:lineRule="exact"/>
              <w:ind w:left="0" w:right="0" w:firstLine="840"/>
            </w:pPr>
            <w:r>
              <w:rPr>
                <w:lang w:val="ru-RU" w:eastAsia="ru-RU" w:bidi="ru-RU"/>
                <w:sz w:val="24"/>
                <w:szCs w:val="24"/>
                <w:w w:val="100"/>
                <w:spacing w:val="0"/>
                <w:color w:val="000000"/>
                <w:position w:val="0"/>
              </w:rPr>
              <w:t>Указать исчерпывающий перечень электронных образов документов, не соответствующих указанному критерию</w:t>
            </w:r>
          </w:p>
        </w:tc>
      </w:tr>
      <w:tr>
        <w:trPr>
          <w:trHeight w:val="1397" w:hRule="exact"/>
        </w:trPr>
        <w:tc>
          <w:tcPr>
            <w:shd w:val="clear" w:color="auto" w:fill="FFFFFF"/>
            <w:tcBorders>
              <w:left w:val="single" w:sz="4"/>
              <w:top w:val="single" w:sz="4"/>
              <w:bottom w:val="single" w:sz="4"/>
            </w:tcBorders>
            <w:vAlign w:val="top"/>
          </w:tcPr>
          <w:p>
            <w:pPr>
              <w:pStyle w:val="Style39"/>
              <w:framePr w:w="10666" w:h="7013" w:hSpace="19" w:wrap="notBeside" w:vAnchor="text" w:hAnchor="text" w:x="20" w:y="1"/>
              <w:widowControl w:val="0"/>
              <w:keepNext w:val="0"/>
              <w:keepLines w:val="0"/>
              <w:shd w:val="clear" w:color="auto" w:fill="auto"/>
              <w:bidi w:val="0"/>
              <w:jc w:val="right"/>
              <w:spacing w:before="0" w:after="0" w:line="240" w:lineRule="exact"/>
              <w:ind w:left="0" w:right="240" w:firstLine="0"/>
            </w:pPr>
            <w:r>
              <w:rPr>
                <w:lang w:val="ru-RU" w:eastAsia="ru-RU" w:bidi="ru-RU"/>
                <w:sz w:val="24"/>
                <w:szCs w:val="24"/>
                <w:w w:val="100"/>
                <w:spacing w:val="0"/>
                <w:color w:val="000000"/>
                <w:position w:val="0"/>
              </w:rPr>
              <w:t>12.1.9.</w:t>
            </w:r>
          </w:p>
        </w:tc>
        <w:tc>
          <w:tcPr>
            <w:shd w:val="clear" w:color="auto" w:fill="FFFFFF"/>
            <w:tcBorders>
              <w:left w:val="single" w:sz="4"/>
              <w:top w:val="single" w:sz="4"/>
              <w:bottom w:val="single" w:sz="4"/>
            </w:tcBorders>
            <w:vAlign w:val="top"/>
          </w:tcPr>
          <w:p>
            <w:pPr>
              <w:pStyle w:val="Style39"/>
              <w:framePr w:w="10666" w:h="7013" w:hSpace="19" w:wrap="notBeside" w:vAnchor="text" w:hAnchor="text" w:x="20" w:y="1"/>
              <w:widowControl w:val="0"/>
              <w:keepNext w:val="0"/>
              <w:keepLines w:val="0"/>
              <w:shd w:val="clear" w:color="auto" w:fill="auto"/>
              <w:bidi w:val="0"/>
              <w:jc w:val="both"/>
              <w:spacing w:before="0" w:after="0" w:line="259" w:lineRule="exact"/>
              <w:ind w:left="0" w:right="0" w:firstLine="0"/>
            </w:pPr>
            <w:r>
              <w:rPr>
                <w:lang w:val="ru-RU" w:eastAsia="ru-RU" w:bidi="ru-RU"/>
                <w:sz w:val="24"/>
                <w:szCs w:val="24"/>
                <w:w w:val="100"/>
                <w:spacing w:val="0"/>
                <w:color w:val="000000"/>
                <w:position w:val="0"/>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shd w:val="clear" w:color="auto" w:fill="FFFFFF"/>
            <w:tcBorders>
              <w:left w:val="single" w:sz="4"/>
              <w:top w:val="single" w:sz="4"/>
              <w:bottom w:val="single" w:sz="4"/>
            </w:tcBorders>
            <w:vAlign w:val="top"/>
          </w:tcPr>
          <w:p>
            <w:pPr>
              <w:pStyle w:val="Style39"/>
              <w:framePr w:w="10666" w:h="7013" w:hSpace="19" w:wrap="notBeside" w:vAnchor="text" w:hAnchor="text" w:x="20" w:y="1"/>
              <w:widowControl w:val="0"/>
              <w:keepNext w:val="0"/>
              <w:keepLines w:val="0"/>
              <w:shd w:val="clear" w:color="auto" w:fill="auto"/>
              <w:bidi w:val="0"/>
              <w:jc w:val="both"/>
              <w:spacing w:before="0" w:after="0" w:line="269" w:lineRule="exact"/>
              <w:ind w:left="0" w:right="0" w:firstLine="840"/>
            </w:pPr>
            <w:r>
              <w:rPr>
                <w:lang w:val="ru-RU" w:eastAsia="ru-RU" w:bidi="ru-RU"/>
                <w:sz w:val="24"/>
                <w:szCs w:val="24"/>
                <w:w w:val="100"/>
                <w:spacing w:val="0"/>
                <w:color w:val="000000"/>
                <w:position w:val="0"/>
              </w:rPr>
              <w:t>Указать реквизиты ранее поданного аналогичного Запроса</w:t>
            </w:r>
          </w:p>
        </w:tc>
      </w:tr>
    </w:tbl>
    <w:p>
      <w:pPr>
        <w:pStyle w:val="Style68"/>
        <w:framePr w:w="3182" w:h="297" w:hSpace="19" w:wrap="notBeside" w:vAnchor="text" w:hAnchor="text" w:x="918" w:y="7182"/>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Дополнительно информируем:</w:t>
      </w:r>
    </w:p>
    <w:p>
      <w:pPr>
        <w:widowControl w:val="0"/>
        <w:rPr>
          <w:sz w:val="2"/>
          <w:szCs w:val="2"/>
        </w:rPr>
      </w:pPr>
    </w:p>
    <w:p>
      <w:pPr>
        <w:pStyle w:val="Style39"/>
        <w:widowControl w:val="0"/>
        <w:keepNext w:val="0"/>
        <w:keepLines w:val="0"/>
        <w:shd w:val="clear" w:color="auto" w:fill="auto"/>
        <w:bidi w:val="0"/>
        <w:jc w:val="both"/>
        <w:spacing w:before="905" w:after="633" w:line="240" w:lineRule="exact"/>
        <w:ind w:left="0" w:right="0" w:firstLine="0"/>
      </w:pPr>
      <w:r>
        <w:rPr>
          <w:lang w:val="ru-RU" w:eastAsia="ru-RU" w:bidi="ru-RU"/>
          <w:sz w:val="24"/>
          <w:szCs w:val="24"/>
          <w:w w:val="100"/>
          <w:spacing w:val="0"/>
          <w:color w:val="000000"/>
          <w:position w:val="0"/>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pPr>
        <w:pStyle w:val="Style39"/>
        <w:widowControl w:val="0"/>
        <w:keepNext w:val="0"/>
        <w:keepLines w:val="0"/>
        <w:shd w:val="clear" w:color="auto" w:fill="auto"/>
        <w:bidi w:val="0"/>
        <w:jc w:val="left"/>
        <w:spacing w:before="0" w:after="0" w:line="274" w:lineRule="exact"/>
        <w:ind w:left="2120" w:right="6720" w:hanging="1840"/>
        <w:sectPr>
          <w:pgSz w:w="11900" w:h="16840"/>
          <w:pgMar w:top="1227" w:left="699" w:right="497" w:bottom="1675" w:header="0" w:footer="3" w:gutter="0"/>
          <w:rtlGutter w:val="0"/>
          <w:cols w:space="720"/>
          <w:noEndnote/>
          <w:docGrid w:linePitch="360"/>
        </w:sectPr>
      </w:pPr>
      <w:r>
        <w:pict>
          <v:shape id="_x0000_s1042" type="#_x0000_t202" style="position:absolute;margin-left:45.85pt;margin-top:47.05pt;width:7.45pt;height:13.35pt;z-index:-125829366;mso-wrap-distance-left:45.85pt;mso-wrap-distance-right:28.1pt;mso-wrap-distance-bottom:19.8pt;mso-position-horizontal-relative:margin" filled="f" stroked="f">
            <v:textbox style="mso-fit-shape-to-text:t" inset="0,0,0,0">
              <w:txbxContent>
                <w:p>
                  <w:pPr>
                    <w:pStyle w:val="Style64"/>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w:t>
                  </w:r>
                </w:p>
              </w:txbxContent>
            </v:textbox>
            <w10:wrap type="topAndBottom" anchorx="margin"/>
          </v:shape>
        </w:pict>
      </w:r>
      <w:r>
        <w:pict>
          <v:shape id="_x0000_s1043" type="#_x0000_t202" style="position:absolute;margin-left:81.35pt;margin-top:47.35pt;width:7.45pt;height:13.9pt;z-index:-125829365;mso-wrap-distance-left:5.pt;mso-wrap-distance-right:139.7pt;mso-wrap-distance-bottom:19.pt;mso-position-horizontal-relative:margin" filled="f" stroked="f">
            <v:textbox style="mso-fit-shape-to-text:t" inset="0,0,0,0">
              <w:txbxContent>
                <w:p>
                  <w:pPr>
                    <w:pStyle w:val="Style6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w:t>
                  </w:r>
                </w:p>
              </w:txbxContent>
            </v:textbox>
            <w10:wrap type="topAndBottom" anchorx="margin"/>
          </v:shape>
        </w:pict>
      </w:r>
      <w:r>
        <w:pict>
          <v:shape id="_x0000_s1044" type="#_x0000_t202" style="position:absolute;margin-left:228.5pt;margin-top:47.75pt;width:24.25pt;height:14.9pt;z-index:-125829364;mso-wrap-distance-left:5.pt;mso-wrap-distance-right:5.pt;mso-wrap-distance-bottom:17.6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240" w:lineRule="exact"/>
                    <w:ind w:left="0" w:right="0" w:firstLine="0"/>
                  </w:pPr>
                  <w:r>
                    <w:rPr>
                      <w:rStyle w:val="CharStyle61"/>
                    </w:rPr>
                    <w:t>20 г.</w:t>
                  </w:r>
                </w:p>
              </w:txbxContent>
            </v:textbox>
            <w10:wrap type="topAndBottom" anchorx="margin"/>
          </v:shape>
        </w:pict>
      </w:r>
      <w:r>
        <w:rPr>
          <w:lang w:val="ru-RU" w:eastAsia="ru-RU" w:bidi="ru-RU"/>
          <w:sz w:val="24"/>
          <w:szCs w:val="24"/>
          <w:w w:val="100"/>
          <w:spacing w:val="0"/>
          <w:color w:val="000000"/>
          <w:position w:val="0"/>
        </w:rPr>
        <w:t>Уполномоченное должностное лицо Организации</w:t>
      </w:r>
    </w:p>
    <w:p>
      <w:pPr>
        <w:pStyle w:val="Style39"/>
        <w:widowControl w:val="0"/>
        <w:keepNext w:val="0"/>
        <w:keepLines w:val="0"/>
        <w:shd w:val="clear" w:color="auto" w:fill="auto"/>
        <w:bidi w:val="0"/>
        <w:jc w:val="left"/>
        <w:spacing w:before="0" w:after="0" w:line="264" w:lineRule="exact"/>
        <w:ind w:left="5440" w:right="0" w:firstLine="0"/>
      </w:pPr>
      <w:r>
        <w:rPr>
          <w:lang w:val="ru-RU" w:eastAsia="ru-RU" w:bidi="ru-RU"/>
          <w:sz w:val="24"/>
          <w:szCs w:val="24"/>
          <w:w w:val="100"/>
          <w:spacing w:val="0"/>
          <w:color w:val="000000"/>
          <w:position w:val="0"/>
        </w:rPr>
        <w:t>Приложение № 5</w:t>
      </w:r>
    </w:p>
    <w:p>
      <w:pPr>
        <w:pStyle w:val="Style39"/>
        <w:widowControl w:val="0"/>
        <w:keepNext w:val="0"/>
        <w:keepLines w:val="0"/>
        <w:shd w:val="clear" w:color="auto" w:fill="auto"/>
        <w:bidi w:val="0"/>
        <w:jc w:val="left"/>
        <w:spacing w:before="0" w:after="859" w:line="264" w:lineRule="exact"/>
        <w:ind w:left="5440" w:right="0" w:firstLine="0"/>
      </w:pPr>
      <w:r>
        <w:rPr>
          <w:lang w:val="ru-RU" w:eastAsia="ru-RU" w:bidi="ru-RU"/>
          <w:sz w:val="24"/>
          <w:szCs w:val="24"/>
          <w:w w:val="100"/>
          <w:spacing w:val="0"/>
          <w:color w:val="000000"/>
          <w:position w:val="0"/>
        </w:rPr>
        <w:t>к типовому Административному регламенту предоставления Муниципальной услуги «Прием в муниципальные образовательные организации муниципального района «Дербентский район», реализующие дополнительные общеобразовательные программы, а также программы спортивной подготовки»</w:t>
      </w:r>
    </w:p>
    <w:p>
      <w:pPr>
        <w:pStyle w:val="Style39"/>
        <w:widowControl w:val="0"/>
        <w:keepNext w:val="0"/>
        <w:keepLines w:val="0"/>
        <w:shd w:val="clear" w:color="auto" w:fill="auto"/>
        <w:bidi w:val="0"/>
        <w:jc w:val="left"/>
        <w:spacing w:before="0" w:after="214" w:line="240" w:lineRule="exact"/>
        <w:ind w:left="1840" w:right="0" w:firstLine="0"/>
      </w:pPr>
      <w:r>
        <w:rPr>
          <w:lang w:val="ru-RU" w:eastAsia="ru-RU" w:bidi="ru-RU"/>
          <w:sz w:val="24"/>
          <w:szCs w:val="24"/>
          <w:w w:val="100"/>
          <w:spacing w:val="0"/>
          <w:color w:val="000000"/>
          <w:position w:val="0"/>
        </w:rPr>
        <w:t>Форма уведомления о назначении приемных (вступительных) испытаний</w:t>
      </w:r>
    </w:p>
    <w:p>
      <w:pPr>
        <w:pStyle w:val="Style39"/>
        <w:widowControl w:val="0"/>
        <w:keepNext w:val="0"/>
        <w:keepLines w:val="0"/>
        <w:shd w:val="clear" w:color="auto" w:fill="auto"/>
        <w:bidi w:val="0"/>
        <w:jc w:val="left"/>
        <w:spacing w:before="0" w:after="583" w:line="240" w:lineRule="exact"/>
        <w:ind w:left="5600" w:right="0" w:firstLine="0"/>
      </w:pPr>
      <w:r>
        <w:rPr>
          <w:lang w:val="ru-RU" w:eastAsia="ru-RU" w:bidi="ru-RU"/>
          <w:sz w:val="24"/>
          <w:szCs w:val="24"/>
          <w:w w:val="100"/>
          <w:spacing w:val="0"/>
          <w:color w:val="000000"/>
          <w:position w:val="0"/>
        </w:rPr>
        <w:t>Кому:</w:t>
      </w:r>
    </w:p>
    <w:p>
      <w:pPr>
        <w:pStyle w:val="Style39"/>
        <w:widowControl w:val="0"/>
        <w:keepNext w:val="0"/>
        <w:keepLines w:val="0"/>
        <w:shd w:val="clear" w:color="auto" w:fill="auto"/>
        <w:bidi w:val="0"/>
        <w:jc w:val="right"/>
        <w:spacing w:before="0" w:after="593" w:line="240" w:lineRule="exact"/>
        <w:ind w:left="0" w:right="180" w:firstLine="0"/>
      </w:pPr>
      <w:r>
        <w:rPr>
          <w:lang w:val="ru-RU" w:eastAsia="ru-RU" w:bidi="ru-RU"/>
          <w:sz w:val="24"/>
          <w:szCs w:val="24"/>
          <w:w w:val="100"/>
          <w:spacing w:val="0"/>
          <w:color w:val="000000"/>
          <w:position w:val="0"/>
        </w:rPr>
        <w:t>(фамилия, имя, отчество физического лица)</w:t>
      </w:r>
    </w:p>
    <w:p>
      <w:pPr>
        <w:pStyle w:val="Style39"/>
        <w:widowControl w:val="0"/>
        <w:keepNext w:val="0"/>
        <w:keepLines w:val="0"/>
        <w:shd w:val="clear" w:color="auto" w:fill="auto"/>
        <w:bidi w:val="0"/>
        <w:jc w:val="both"/>
        <w:spacing w:before="0" w:after="228" w:line="240" w:lineRule="exact"/>
        <w:ind w:left="0" w:right="0" w:firstLine="800"/>
      </w:pPr>
      <w:r>
        <w:rPr>
          <w:lang w:val="ru-RU" w:eastAsia="ru-RU" w:bidi="ru-RU"/>
          <w:sz w:val="24"/>
          <w:szCs w:val="24"/>
          <w:w w:val="100"/>
          <w:spacing w:val="0"/>
          <w:color w:val="000000"/>
          <w:position w:val="0"/>
        </w:rPr>
        <w:t>Настоящим уведомляем Вас о том, что кандидат</w:t>
      </w:r>
    </w:p>
    <w:p>
      <w:pPr>
        <w:pStyle w:val="Style39"/>
        <w:widowControl w:val="0"/>
        <w:keepNext w:val="0"/>
        <w:keepLines w:val="0"/>
        <w:shd w:val="clear" w:color="auto" w:fill="auto"/>
        <w:bidi w:val="0"/>
        <w:jc w:val="center"/>
        <w:spacing w:before="0" w:after="0" w:line="240" w:lineRule="exact"/>
        <w:ind w:left="40" w:right="0" w:firstLine="0"/>
      </w:pPr>
      <w:r>
        <w:rPr>
          <w:lang w:val="ru-RU" w:eastAsia="ru-RU" w:bidi="ru-RU"/>
          <w:sz w:val="24"/>
          <w:szCs w:val="24"/>
          <w:w w:val="100"/>
          <w:spacing w:val="0"/>
          <w:color w:val="000000"/>
          <w:position w:val="0"/>
        </w:rPr>
        <w:t>(ФИО кандидата)</w:t>
      </w:r>
    </w:p>
    <w:p>
      <w:pPr>
        <w:pStyle w:val="Style39"/>
        <w:tabs>
          <w:tab w:leader="underscore" w:pos="6019" w:val="left"/>
        </w:tabs>
        <w:widowControl w:val="0"/>
        <w:keepNext w:val="0"/>
        <w:keepLines w:val="0"/>
        <w:shd w:val="clear" w:color="auto" w:fill="auto"/>
        <w:bidi w:val="0"/>
        <w:jc w:val="both"/>
        <w:spacing w:before="0" w:after="0" w:line="259" w:lineRule="exact"/>
        <w:ind w:left="0" w:right="0" w:firstLine="0"/>
      </w:pPr>
      <w:r>
        <w:rPr>
          <w:lang w:val="ru-RU" w:eastAsia="ru-RU" w:bidi="ru-RU"/>
          <w:sz w:val="24"/>
          <w:szCs w:val="24"/>
          <w:w w:val="100"/>
          <w:spacing w:val="0"/>
          <w:color w:val="000000"/>
          <w:position w:val="0"/>
        </w:rPr>
        <w:t xml:space="preserve">на зачисление по Запросу № </w:t>
        <w:tab/>
        <w:t xml:space="preserve"> допущен к прохождению приемных</w:t>
      </w:r>
    </w:p>
    <w:p>
      <w:pPr>
        <w:pStyle w:val="Style39"/>
        <w:tabs>
          <w:tab w:leader="underscore" w:pos="9494" w:val="left"/>
        </w:tabs>
        <w:widowControl w:val="0"/>
        <w:keepNext w:val="0"/>
        <w:keepLines w:val="0"/>
        <w:shd w:val="clear" w:color="auto" w:fill="auto"/>
        <w:bidi w:val="0"/>
        <w:jc w:val="both"/>
        <w:spacing w:before="0" w:after="0" w:line="259" w:lineRule="exact"/>
        <w:ind w:left="0" w:right="0" w:firstLine="0"/>
      </w:pPr>
      <w:r>
        <w:rPr>
          <w:lang w:val="ru-RU" w:eastAsia="ru-RU" w:bidi="ru-RU"/>
          <w:sz w:val="24"/>
          <w:szCs w:val="24"/>
          <w:w w:val="100"/>
          <w:spacing w:val="0"/>
          <w:color w:val="000000"/>
          <w:position w:val="0"/>
        </w:rPr>
        <w:t xml:space="preserve">(вступительных) испытаний. Дата приемных (вступительных) испытаний: </w:t>
        <w:tab/>
        <w:t>, время</w:t>
      </w:r>
    </w:p>
    <w:p>
      <w:pPr>
        <w:pStyle w:val="Style39"/>
        <w:tabs>
          <w:tab w:leader="underscore" w:pos="2424" w:val="left"/>
          <w:tab w:leader="underscore" w:pos="10210" w:val="left"/>
        </w:tabs>
        <w:widowControl w:val="0"/>
        <w:keepNext w:val="0"/>
        <w:keepLines w:val="0"/>
        <w:shd w:val="clear" w:color="auto" w:fill="auto"/>
        <w:bidi w:val="0"/>
        <w:jc w:val="both"/>
        <w:spacing w:before="0" w:after="72" w:line="259" w:lineRule="exact"/>
        <w:ind w:left="0" w:right="0" w:firstLine="0"/>
      </w:pPr>
      <w:r>
        <w:rPr>
          <w:lang w:val="ru-RU" w:eastAsia="ru-RU" w:bidi="ru-RU"/>
          <w:sz w:val="24"/>
          <w:szCs w:val="24"/>
          <w:w w:val="100"/>
          <w:spacing w:val="0"/>
          <w:color w:val="000000"/>
          <w:position w:val="0"/>
        </w:rPr>
        <w:t xml:space="preserve">проведения: </w:t>
        <w:tab/>
        <w:t>, адрес:</w:t>
        <w:tab/>
        <w:t>.</w:t>
      </w:r>
    </w:p>
    <w:p>
      <w:pPr>
        <w:pStyle w:val="Style39"/>
        <w:widowControl w:val="0"/>
        <w:keepNext w:val="0"/>
        <w:keepLines w:val="0"/>
        <w:shd w:val="clear" w:color="auto" w:fill="auto"/>
        <w:bidi w:val="0"/>
        <w:jc w:val="both"/>
        <w:spacing w:before="0" w:after="64" w:line="245" w:lineRule="exact"/>
        <w:ind w:left="0" w:right="0" w:firstLine="800"/>
      </w:pPr>
      <w:r>
        <w:rPr>
          <w:lang w:val="ru-RU" w:eastAsia="ru-RU" w:bidi="ru-RU"/>
          <w:sz w:val="24"/>
          <w:szCs w:val="24"/>
          <w:w w:val="100"/>
          <w:spacing w:val="0"/>
          <w:color w:val="000000"/>
          <w:position w:val="0"/>
        </w:rPr>
        <w:t>Для прохождения приемных (вступительных) испытаний необходимо предоставить оригиналы документов:</w:t>
      </w:r>
    </w:p>
    <w:p>
      <w:pPr>
        <w:pStyle w:val="Style39"/>
        <w:numPr>
          <w:ilvl w:val="0"/>
          <w:numId w:val="55"/>
        </w:numPr>
        <w:tabs>
          <w:tab w:leader="none" w:pos="1117" w:val="left"/>
        </w:tabs>
        <w:widowControl w:val="0"/>
        <w:keepNext w:val="0"/>
        <w:keepLines w:val="0"/>
        <w:shd w:val="clear" w:color="auto" w:fill="auto"/>
        <w:bidi w:val="0"/>
        <w:jc w:val="both"/>
        <w:spacing w:before="0" w:after="12" w:line="240" w:lineRule="exact"/>
        <w:ind w:left="0" w:right="0" w:firstLine="800"/>
      </w:pPr>
      <w:r>
        <w:rPr>
          <w:lang w:val="ru-RU" w:eastAsia="ru-RU" w:bidi="ru-RU"/>
          <w:sz w:val="24"/>
          <w:szCs w:val="24"/>
          <w:w w:val="100"/>
          <w:spacing w:val="0"/>
          <w:color w:val="000000"/>
          <w:position w:val="0"/>
        </w:rPr>
        <w:t>Документ, удостоверяющий личность Заявителя;</w:t>
      </w:r>
    </w:p>
    <w:p>
      <w:pPr>
        <w:pStyle w:val="Style39"/>
        <w:numPr>
          <w:ilvl w:val="0"/>
          <w:numId w:val="55"/>
        </w:numPr>
        <w:tabs>
          <w:tab w:leader="none" w:pos="1089" w:val="left"/>
        </w:tabs>
        <w:widowControl w:val="0"/>
        <w:keepNext w:val="0"/>
        <w:keepLines w:val="0"/>
        <w:shd w:val="clear" w:color="auto" w:fill="auto"/>
        <w:bidi w:val="0"/>
        <w:jc w:val="both"/>
        <w:spacing w:before="0" w:after="49" w:line="240" w:lineRule="exact"/>
        <w:ind w:left="0" w:right="0" w:firstLine="800"/>
      </w:pPr>
      <w:r>
        <w:rPr>
          <w:lang w:val="ru-RU" w:eastAsia="ru-RU" w:bidi="ru-RU"/>
          <w:sz w:val="24"/>
          <w:szCs w:val="24"/>
          <w:w w:val="100"/>
          <w:spacing w:val="0"/>
          <w:color w:val="000000"/>
          <w:position w:val="0"/>
        </w:rPr>
        <w:t>Документы об отсутствии медицинских противопоказаний для занятий отдельными видами искусства, физической культурой и спортом;</w:t>
      </w:r>
    </w:p>
    <w:p>
      <w:pPr>
        <w:pStyle w:val="Style39"/>
        <w:numPr>
          <w:ilvl w:val="0"/>
          <w:numId w:val="55"/>
        </w:numPr>
        <w:tabs>
          <w:tab w:leader="none" w:pos="1094" w:val="left"/>
        </w:tabs>
        <w:widowControl w:val="0"/>
        <w:keepNext w:val="0"/>
        <w:keepLines w:val="0"/>
        <w:shd w:val="clear" w:color="auto" w:fill="auto"/>
        <w:bidi w:val="0"/>
        <w:jc w:val="both"/>
        <w:spacing w:before="0" w:after="60" w:line="254" w:lineRule="exact"/>
        <w:ind w:left="0" w:right="0" w:firstLine="800"/>
      </w:pPr>
      <w:r>
        <w:rPr>
          <w:lang w:val="ru-RU" w:eastAsia="ru-RU" w:bidi="ru-RU"/>
          <w:sz w:val="24"/>
          <w:szCs w:val="24"/>
          <w:w w:val="100"/>
          <w:spacing w:val="0"/>
          <w:color w:val="000000"/>
          <w:position w:val="0"/>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pPr>
        <w:pStyle w:val="Style39"/>
        <w:numPr>
          <w:ilvl w:val="0"/>
          <w:numId w:val="55"/>
        </w:numPr>
        <w:tabs>
          <w:tab w:leader="none" w:pos="1094" w:val="left"/>
        </w:tabs>
        <w:widowControl w:val="0"/>
        <w:keepNext w:val="0"/>
        <w:keepLines w:val="0"/>
        <w:shd w:val="clear" w:color="auto" w:fill="auto"/>
        <w:bidi w:val="0"/>
        <w:jc w:val="both"/>
        <w:spacing w:before="0" w:after="76" w:line="254" w:lineRule="exact"/>
        <w:ind w:left="0" w:right="0" w:firstLine="800"/>
      </w:pPr>
      <w:r>
        <w:rPr>
          <w:lang w:val="ru-RU" w:eastAsia="ru-RU" w:bidi="ru-RU"/>
          <w:sz w:val="24"/>
          <w:szCs w:val="24"/>
          <w:w w:val="100"/>
          <w:spacing w:val="0"/>
          <w:color w:val="000000"/>
          <w:position w:val="0"/>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pPr>
        <w:pStyle w:val="Style39"/>
        <w:numPr>
          <w:ilvl w:val="0"/>
          <w:numId w:val="55"/>
        </w:numPr>
        <w:tabs>
          <w:tab w:leader="none" w:pos="1104" w:val="left"/>
        </w:tabs>
        <w:widowControl w:val="0"/>
        <w:keepNext w:val="0"/>
        <w:keepLines w:val="0"/>
        <w:shd w:val="clear" w:color="auto" w:fill="auto"/>
        <w:bidi w:val="0"/>
        <w:jc w:val="both"/>
        <w:spacing w:before="0" w:after="45" w:line="235" w:lineRule="exact"/>
        <w:ind w:left="0" w:right="0" w:firstLine="800"/>
      </w:pPr>
      <w:r>
        <w:rPr>
          <w:lang w:val="ru-RU" w:eastAsia="ru-RU" w:bidi="ru-RU"/>
          <w:sz w:val="24"/>
          <w:szCs w:val="24"/>
          <w:w w:val="100"/>
          <w:spacing w:val="0"/>
          <w:color w:val="000000"/>
          <w:position w:val="0"/>
        </w:rPr>
        <w:t>Копию свидетельства о рождении кандидата на обучение или копия паспорта кандидата на обучение (при наличии).</w:t>
      </w:r>
    </w:p>
    <w:p>
      <w:pPr>
        <w:pStyle w:val="Style39"/>
        <w:widowControl w:val="0"/>
        <w:keepNext w:val="0"/>
        <w:keepLines w:val="0"/>
        <w:shd w:val="clear" w:color="auto" w:fill="auto"/>
        <w:bidi w:val="0"/>
        <w:jc w:val="both"/>
        <w:spacing w:before="0" w:after="852" w:line="254" w:lineRule="exact"/>
        <w:ind w:left="0" w:right="0" w:firstLine="800"/>
      </w:pPr>
      <w:r>
        <w:rPr>
          <w:lang w:val="ru-RU" w:eastAsia="ru-RU" w:bidi="ru-RU"/>
          <w:sz w:val="24"/>
          <w:szCs w:val="24"/>
          <w:w w:val="100"/>
          <w:spacing w:val="0"/>
          <w:color w:val="000000"/>
          <w:position w:val="0"/>
        </w:rPr>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pPr>
        <w:pStyle w:val="Style39"/>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Уполномоченный работник Организации</w:t>
      </w:r>
    </w:p>
    <w:p>
      <w:pPr>
        <w:pStyle w:val="Style39"/>
        <w:widowControl w:val="0"/>
        <w:keepNext w:val="0"/>
        <w:keepLines w:val="0"/>
        <w:shd w:val="clear" w:color="auto" w:fill="auto"/>
        <w:bidi w:val="0"/>
        <w:jc w:val="left"/>
        <w:spacing w:before="0" w:after="0" w:line="240" w:lineRule="exact"/>
        <w:ind w:left="5960" w:right="0" w:firstLine="0"/>
        <w:sectPr>
          <w:pgSz w:w="11900" w:h="16840"/>
          <w:pgMar w:top="1358" w:left="795" w:right="661" w:bottom="1358" w:header="0" w:footer="3" w:gutter="0"/>
          <w:rtlGutter w:val="0"/>
          <w:cols w:space="720"/>
          <w:noEndnote/>
          <w:docGrid w:linePitch="360"/>
        </w:sectPr>
      </w:pPr>
      <w:r>
        <w:rPr>
          <w:lang w:val="ru-RU" w:eastAsia="ru-RU" w:bidi="ru-RU"/>
          <w:sz w:val="24"/>
          <w:szCs w:val="24"/>
          <w:w w:val="100"/>
          <w:spacing w:val="0"/>
          <w:color w:val="000000"/>
          <w:position w:val="0"/>
        </w:rPr>
        <w:t>(подпись, фамилия, инициалы)</w:t>
      </w:r>
    </w:p>
    <w:p>
      <w:pPr>
        <w:pStyle w:val="Style39"/>
        <w:widowControl w:val="0"/>
        <w:keepNext w:val="0"/>
        <w:keepLines w:val="0"/>
        <w:shd w:val="clear" w:color="auto" w:fill="auto"/>
        <w:bidi w:val="0"/>
        <w:jc w:val="left"/>
        <w:spacing w:before="0" w:after="0" w:line="269" w:lineRule="exact"/>
        <w:ind w:left="5420" w:right="0" w:firstLine="0"/>
      </w:pPr>
      <w:r>
        <w:rPr>
          <w:lang w:val="ru-RU" w:eastAsia="ru-RU" w:bidi="ru-RU"/>
          <w:sz w:val="24"/>
          <w:szCs w:val="24"/>
          <w:w w:val="100"/>
          <w:spacing w:val="0"/>
          <w:color w:val="000000"/>
          <w:position w:val="0"/>
        </w:rPr>
        <w:t>Приложение № 6</w:t>
      </w:r>
    </w:p>
    <w:p>
      <w:pPr>
        <w:pStyle w:val="Style39"/>
        <w:widowControl w:val="0"/>
        <w:keepNext w:val="0"/>
        <w:keepLines w:val="0"/>
        <w:shd w:val="clear" w:color="auto" w:fill="auto"/>
        <w:bidi w:val="0"/>
        <w:jc w:val="left"/>
        <w:spacing w:before="0" w:after="0" w:line="269" w:lineRule="exact"/>
        <w:ind w:left="5420" w:right="0" w:firstLine="0"/>
      </w:pPr>
      <w:r>
        <w:rPr>
          <w:lang w:val="ru-RU" w:eastAsia="ru-RU" w:bidi="ru-RU"/>
          <w:sz w:val="24"/>
          <w:szCs w:val="24"/>
          <w:w w:val="100"/>
          <w:spacing w:val="0"/>
          <w:color w:val="000000"/>
          <w:position w:val="0"/>
        </w:rPr>
        <w:t>к типовому Административному регламенту предоставления Муниципальной услуги «Прием в муниципальные образовательные организации муниципального района «Дербентский район», реализующие дополнительные</w:t>
      </w:r>
    </w:p>
    <w:p>
      <w:pPr>
        <w:pStyle w:val="Style39"/>
        <w:widowControl w:val="0"/>
        <w:keepNext w:val="0"/>
        <w:keepLines w:val="0"/>
        <w:shd w:val="clear" w:color="auto" w:fill="auto"/>
        <w:bidi w:val="0"/>
        <w:jc w:val="left"/>
        <w:spacing w:before="0" w:after="184" w:line="269" w:lineRule="exact"/>
        <w:ind w:left="0" w:right="0" w:firstLine="0"/>
      </w:pPr>
      <w:r>
        <w:rPr>
          <w:lang w:val="ru-RU" w:eastAsia="ru-RU" w:bidi="ru-RU"/>
          <w:sz w:val="24"/>
          <w:szCs w:val="24"/>
          <w:w w:val="100"/>
          <w:spacing w:val="0"/>
          <w:color w:val="000000"/>
          <w:position w:val="0"/>
        </w:rPr>
        <w:t>общеобразовательные программы, а также программы спортивной подготовки»</w:t>
      </w:r>
    </w:p>
    <w:p>
      <w:pPr>
        <w:pStyle w:val="Style39"/>
        <w:widowControl w:val="0"/>
        <w:keepNext w:val="0"/>
        <w:keepLines w:val="0"/>
        <w:shd w:val="clear" w:color="auto" w:fill="auto"/>
        <w:bidi w:val="0"/>
        <w:jc w:val="center"/>
        <w:spacing w:before="0" w:after="199" w:line="264" w:lineRule="exact"/>
        <w:ind w:left="20" w:right="0" w:firstLine="0"/>
      </w:pPr>
      <w:r>
        <w:rPr>
          <w:lang w:val="ru-RU" w:eastAsia="ru-RU" w:bidi="ru-RU"/>
          <w:sz w:val="24"/>
          <w:szCs w:val="24"/>
          <w:w w:val="100"/>
          <w:spacing w:val="0"/>
          <w:color w:val="000000"/>
          <w:position w:val="0"/>
        </w:rPr>
        <w:t>Форма уведомления о посещении Организации для подписания договора об образовании на</w:t>
        <w:br/>
        <w:t>обучение по дополнительным общеобразовательным программам,</w:t>
        <w:br/>
        <w:t>программам спортивной подготовки</w:t>
        <w:br/>
        <w:t>(оформляется на официальном бланке Организации)</w:t>
      </w:r>
    </w:p>
    <w:p>
      <w:pPr>
        <w:pStyle w:val="Style39"/>
        <w:widowControl w:val="0"/>
        <w:keepNext w:val="0"/>
        <w:keepLines w:val="0"/>
        <w:shd w:val="clear" w:color="auto" w:fill="auto"/>
        <w:bidi w:val="0"/>
        <w:jc w:val="left"/>
        <w:spacing w:before="0" w:after="462" w:line="240" w:lineRule="exact"/>
        <w:ind w:left="5580" w:right="0" w:firstLine="0"/>
      </w:pPr>
      <w:r>
        <w:rPr>
          <w:lang w:val="ru-RU" w:eastAsia="ru-RU" w:bidi="ru-RU"/>
          <w:sz w:val="24"/>
          <w:szCs w:val="24"/>
          <w:w w:val="100"/>
          <w:spacing w:val="0"/>
          <w:color w:val="000000"/>
          <w:position w:val="0"/>
        </w:rPr>
        <w:t>Кому:</w:t>
      </w:r>
    </w:p>
    <w:p>
      <w:pPr>
        <w:pStyle w:val="Style39"/>
        <w:widowControl w:val="0"/>
        <w:keepNext w:val="0"/>
        <w:keepLines w:val="0"/>
        <w:shd w:val="clear" w:color="auto" w:fill="auto"/>
        <w:bidi w:val="0"/>
        <w:jc w:val="left"/>
        <w:spacing w:before="0" w:after="0" w:line="547" w:lineRule="exact"/>
        <w:ind w:left="4460" w:right="0" w:firstLine="1220"/>
      </w:pPr>
      <w:r>
        <w:pict>
          <v:shape id="_x0000_s1045" type="#_x0000_t202" style="position:absolute;margin-left:3.7pt;margin-top:50.5pt;width:30.7pt;height:13.6pt;z-index:-125829363;mso-wrap-distance-left:5.pt;mso-wrap-distance-right:72.95pt;mso-position-horizontal-relative:margin" filled="f" stroked="f">
            <v:textbox style="mso-fit-shape-to-text:t" inset="0,0,0,0">
              <w:txbxContent>
                <w:p>
                  <w:pPr>
                    <w:pStyle w:val="Style7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w:t>
                  </w:r>
                </w:p>
              </w:txbxContent>
            </v:textbox>
            <w10:wrap type="topAndBottom" anchorx="margin"/>
          </v:shape>
        </w:pict>
      </w:r>
      <w:r>
        <w:pict>
          <v:shape id="_x0000_s1046" type="#_x0000_t202" style="position:absolute;margin-left:107.4pt;margin-top:49.9pt;width:24.5pt;height:15.15pt;z-index:-125829362;mso-wrap-distance-left:5.pt;mso-wrap-distance-right:5.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240" w:lineRule="exact"/>
                    <w:ind w:left="0" w:right="0" w:firstLine="0"/>
                  </w:pPr>
                  <w:r>
                    <w:rPr>
                      <w:rStyle w:val="CharStyle61"/>
                    </w:rPr>
                    <w:t>20 г.</w:t>
                  </w:r>
                </w:p>
              </w:txbxContent>
            </v:textbox>
            <w10:wrap type="topAndBottom" anchorx="margin"/>
          </v:shape>
        </w:pict>
      </w:r>
      <w:r>
        <w:pict>
          <v:shape id="_x0000_s1047" type="#_x0000_t202" style="position:absolute;margin-left:341.15pt;margin-top:50.55pt;width:13.9pt;height:14.4pt;z-index:-125829361;mso-wrap-distance-left:70.6pt;mso-wrap-distance-right:162.pt;mso-position-horizontal-relative:margin" filled="f" stroked="f">
            <v:textbox style="mso-fit-shape-to-text:t" inset="0,0,0,0">
              <w:txbxContent>
                <w:p>
                  <w:pPr>
                    <w:pStyle w:val="Style72"/>
                    <w:widowControl w:val="0"/>
                    <w:keepNext w:val="0"/>
                    <w:keepLines w:val="0"/>
                    <w:shd w:val="clear" w:color="auto" w:fill="auto"/>
                    <w:bidi w:val="0"/>
                    <w:jc w:val="left"/>
                    <w:spacing w:before="0" w:after="0" w:line="230" w:lineRule="exact"/>
                    <w:ind w:left="0" w:right="0" w:firstLine="0"/>
                  </w:pPr>
                  <w:r>
                    <w:rPr>
                      <w:lang w:val="ru-RU" w:eastAsia="ru-RU" w:bidi="ru-RU"/>
                      <w:w w:val="100"/>
                      <w:spacing w:val="0"/>
                      <w:color w:val="000000"/>
                      <w:position w:val="0"/>
                    </w:rPr>
                    <w:t>№</w:t>
                  </w:r>
                </w:p>
              </w:txbxContent>
            </v:textbox>
            <w10:wrap type="topAndBottom" anchorx="margin"/>
          </v:shape>
        </w:pict>
      </w:r>
      <w:r>
        <w:rPr>
          <w:lang w:val="ru-RU" w:eastAsia="ru-RU" w:bidi="ru-RU"/>
          <w:sz w:val="24"/>
          <w:szCs w:val="24"/>
          <w:w w:val="100"/>
          <w:spacing w:val="0"/>
          <w:color w:val="000000"/>
          <w:position w:val="0"/>
        </w:rPr>
        <w:t xml:space="preserve">(фамилия, имя, отчество физического лица) </w:t>
      </w:r>
      <w:r>
        <w:rPr>
          <w:rStyle w:val="CharStyle45"/>
        </w:rPr>
        <w:t>Уведомление</w:t>
      </w:r>
    </w:p>
    <w:p>
      <w:pPr>
        <w:pStyle w:val="Style39"/>
        <w:widowControl w:val="0"/>
        <w:keepNext w:val="0"/>
        <w:keepLines w:val="0"/>
        <w:shd w:val="clear" w:color="auto" w:fill="auto"/>
        <w:bidi w:val="0"/>
        <w:jc w:val="center"/>
        <w:spacing w:before="0" w:after="168" w:line="240" w:lineRule="exact"/>
        <w:ind w:left="0" w:right="0" w:firstLine="0"/>
      </w:pPr>
      <w:r>
        <w:rPr>
          <w:lang w:val="ru-RU" w:eastAsia="ru-RU" w:bidi="ru-RU"/>
          <w:sz w:val="24"/>
          <w:szCs w:val="24"/>
          <w:w w:val="100"/>
          <w:spacing w:val="0"/>
          <w:color w:val="000000"/>
          <w:position w:val="0"/>
        </w:rPr>
        <w:t>(наименование Организации)</w:t>
      </w:r>
    </w:p>
    <w:p>
      <w:pPr>
        <w:pStyle w:val="Style39"/>
        <w:tabs>
          <w:tab w:leader="underscore" w:pos="9996" w:val="left"/>
        </w:tabs>
        <w:widowControl w:val="0"/>
        <w:keepNext w:val="0"/>
        <w:keepLines w:val="0"/>
        <w:shd w:val="clear" w:color="auto" w:fill="auto"/>
        <w:bidi w:val="0"/>
        <w:jc w:val="both"/>
        <w:spacing w:before="0" w:after="0" w:line="240" w:lineRule="exact"/>
        <w:ind w:left="780" w:right="0" w:firstLine="0"/>
      </w:pPr>
      <w:r>
        <w:rPr>
          <w:lang w:val="ru-RU" w:eastAsia="ru-RU" w:bidi="ru-RU"/>
          <w:sz w:val="24"/>
          <w:szCs w:val="24"/>
          <w:w w:val="100"/>
          <w:spacing w:val="0"/>
          <w:color w:val="000000"/>
          <w:position w:val="0"/>
        </w:rPr>
        <w:t>По итогам рассмотрения Запроса</w:t>
        <w:tab/>
      </w:r>
    </w:p>
    <w:p>
      <w:pPr>
        <w:pStyle w:val="Style39"/>
        <w:widowControl w:val="0"/>
        <w:keepNext w:val="0"/>
        <w:keepLines w:val="0"/>
        <w:shd w:val="clear" w:color="auto" w:fill="auto"/>
        <w:bidi w:val="0"/>
        <w:jc w:val="right"/>
        <w:spacing w:before="0" w:after="804" w:line="240" w:lineRule="exact"/>
        <w:ind w:left="0" w:right="0" w:firstLine="0"/>
      </w:pPr>
      <w:r>
        <w:rPr>
          <w:lang w:val="ru-RU" w:eastAsia="ru-RU" w:bidi="ru-RU"/>
          <w:sz w:val="24"/>
          <w:szCs w:val="24"/>
          <w:w w:val="100"/>
          <w:spacing w:val="0"/>
          <w:color w:val="000000"/>
          <w:position w:val="0"/>
        </w:rPr>
        <w:t>(фамилия, имя, отчество, место жительства Заявителя)</w:t>
      </w:r>
    </w:p>
    <w:p>
      <w:pPr>
        <w:pStyle w:val="Style39"/>
        <w:widowControl w:val="0"/>
        <w:keepNext w:val="0"/>
        <w:keepLines w:val="0"/>
        <w:shd w:val="clear" w:color="auto" w:fill="auto"/>
        <w:bidi w:val="0"/>
        <w:jc w:val="both"/>
        <w:spacing w:before="0" w:after="240" w:line="264" w:lineRule="exact"/>
        <w:ind w:left="0" w:right="0" w:firstLine="0"/>
      </w:pPr>
      <w:r>
        <w:rPr>
          <w:lang w:val="ru-RU" w:eastAsia="ru-RU" w:bidi="ru-RU"/>
          <w:sz w:val="24"/>
          <w:szCs w:val="24"/>
          <w:w w:val="100"/>
          <w:spacing w:val="0"/>
          <w:color w:val="000000"/>
          <w:position w:val="0"/>
        </w:rPr>
        <w:t>принято решение о предоставлении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 гр.</w:t>
      </w:r>
    </w:p>
    <w:p>
      <w:pPr>
        <w:pStyle w:val="Style39"/>
        <w:widowControl w:val="0"/>
        <w:keepNext w:val="0"/>
        <w:keepLines w:val="0"/>
        <w:shd w:val="clear" w:color="auto" w:fill="auto"/>
        <w:bidi w:val="0"/>
        <w:jc w:val="left"/>
        <w:spacing w:before="0" w:after="0" w:line="264" w:lineRule="exact"/>
        <w:ind w:left="2560" w:right="0" w:firstLine="0"/>
      </w:pPr>
      <w:r>
        <w:rPr>
          <w:lang w:val="ru-RU" w:eastAsia="ru-RU" w:bidi="ru-RU"/>
          <w:sz w:val="24"/>
          <w:szCs w:val="24"/>
          <w:w w:val="100"/>
          <w:spacing w:val="0"/>
          <w:color w:val="000000"/>
          <w:position w:val="0"/>
        </w:rPr>
        <w:t>(фамилия, инициалы)</w:t>
      </w:r>
    </w:p>
    <w:p>
      <w:pPr>
        <w:pStyle w:val="Style39"/>
        <w:widowControl w:val="0"/>
        <w:keepNext w:val="0"/>
        <w:keepLines w:val="0"/>
        <w:shd w:val="clear" w:color="auto" w:fill="auto"/>
        <w:bidi w:val="0"/>
        <w:jc w:val="center"/>
        <w:spacing w:before="0" w:after="0" w:line="264" w:lineRule="exact"/>
        <w:ind w:left="0" w:right="0" w:firstLine="0"/>
      </w:pPr>
      <w:r>
        <w:rPr>
          <w:lang w:val="ru-RU" w:eastAsia="ru-RU" w:bidi="ru-RU"/>
          <w:sz w:val="24"/>
          <w:szCs w:val="24"/>
          <w:w w:val="100"/>
          <w:spacing w:val="0"/>
          <w:color w:val="000000"/>
          <w:position w:val="0"/>
        </w:rPr>
        <w:t>Для заключения с Организацией договора об образовании необходимо в течение</w:t>
      </w:r>
    </w:p>
    <w:p>
      <w:pPr>
        <w:pStyle w:val="Style39"/>
        <w:tabs>
          <w:tab w:leader="underscore" w:pos="7440" w:val="left"/>
        </w:tabs>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4 (Четырех) рабочих дней в часы приема</w:t>
        <w:tab/>
        <w:t xml:space="preserve"> посетить Организацию</w:t>
      </w:r>
    </w:p>
    <w:p>
      <w:pPr>
        <w:pStyle w:val="Style39"/>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и предоставить оригиналы документов:</w:t>
      </w:r>
    </w:p>
    <w:p>
      <w:pPr>
        <w:pStyle w:val="Style39"/>
        <w:numPr>
          <w:ilvl w:val="0"/>
          <w:numId w:val="57"/>
        </w:numPr>
        <w:tabs>
          <w:tab w:leader="none" w:pos="1105" w:val="left"/>
        </w:tabs>
        <w:widowControl w:val="0"/>
        <w:keepNext w:val="0"/>
        <w:keepLines w:val="0"/>
        <w:shd w:val="clear" w:color="auto" w:fill="auto"/>
        <w:bidi w:val="0"/>
        <w:jc w:val="both"/>
        <w:spacing w:before="0" w:after="0" w:line="264" w:lineRule="exact"/>
        <w:ind w:left="780" w:right="0" w:firstLine="0"/>
      </w:pPr>
      <w:r>
        <w:rPr>
          <w:lang w:val="ru-RU" w:eastAsia="ru-RU" w:bidi="ru-RU"/>
          <w:sz w:val="24"/>
          <w:szCs w:val="24"/>
          <w:w w:val="100"/>
          <w:spacing w:val="0"/>
          <w:color w:val="000000"/>
          <w:position w:val="0"/>
        </w:rPr>
        <w:t>Документ, удостоверяющий личность Заявителя;</w:t>
      </w:r>
    </w:p>
    <w:p>
      <w:pPr>
        <w:pStyle w:val="Style39"/>
        <w:numPr>
          <w:ilvl w:val="0"/>
          <w:numId w:val="57"/>
        </w:numPr>
        <w:tabs>
          <w:tab w:leader="none" w:pos="1088" w:val="left"/>
        </w:tabs>
        <w:widowControl w:val="0"/>
        <w:keepNext w:val="0"/>
        <w:keepLines w:val="0"/>
        <w:shd w:val="clear" w:color="auto" w:fill="auto"/>
        <w:bidi w:val="0"/>
        <w:jc w:val="left"/>
        <w:spacing w:before="0" w:after="0" w:line="250" w:lineRule="exact"/>
        <w:ind w:left="0" w:right="0" w:firstLine="780"/>
      </w:pPr>
      <w:r>
        <w:rPr>
          <w:lang w:val="ru-RU" w:eastAsia="ru-RU" w:bidi="ru-RU"/>
          <w:sz w:val="24"/>
          <w:szCs w:val="24"/>
          <w:w w:val="100"/>
          <w:spacing w:val="0"/>
          <w:color w:val="000000"/>
          <w:position w:val="0"/>
        </w:rPr>
        <w:t>Свидетельство о рождении несовершеннолетнего либо документ, удостоверяющий личность несовершеннолетнего;</w:t>
      </w:r>
    </w:p>
    <w:p>
      <w:pPr>
        <w:pStyle w:val="Style39"/>
        <w:numPr>
          <w:ilvl w:val="0"/>
          <w:numId w:val="57"/>
        </w:numPr>
        <w:tabs>
          <w:tab w:leader="none" w:pos="1093" w:val="left"/>
        </w:tabs>
        <w:widowControl w:val="0"/>
        <w:keepNext w:val="0"/>
        <w:keepLines w:val="0"/>
        <w:shd w:val="clear" w:color="auto" w:fill="auto"/>
        <w:bidi w:val="0"/>
        <w:jc w:val="left"/>
        <w:spacing w:before="0" w:after="0" w:line="245" w:lineRule="exact"/>
        <w:ind w:left="0" w:right="0" w:firstLine="780"/>
      </w:pPr>
      <w:r>
        <w:rPr>
          <w:lang w:val="ru-RU" w:eastAsia="ru-RU" w:bidi="ru-RU"/>
          <w:sz w:val="24"/>
          <w:szCs w:val="24"/>
          <w:w w:val="100"/>
          <w:spacing w:val="0"/>
          <w:color w:val="000000"/>
          <w:position w:val="0"/>
        </w:rPr>
        <w:t>Медицинская справка об отсутствии противопоказаний для занятий отдельными видами искусства;</w:t>
      </w:r>
    </w:p>
    <w:p>
      <w:pPr>
        <w:pStyle w:val="Style39"/>
        <w:numPr>
          <w:ilvl w:val="0"/>
          <w:numId w:val="57"/>
        </w:numPr>
        <w:tabs>
          <w:tab w:leader="none" w:pos="1083" w:val="left"/>
        </w:tabs>
        <w:widowControl w:val="0"/>
        <w:keepNext w:val="0"/>
        <w:keepLines w:val="0"/>
        <w:shd w:val="clear" w:color="auto" w:fill="auto"/>
        <w:bidi w:val="0"/>
        <w:jc w:val="left"/>
        <w:spacing w:before="0" w:after="0" w:line="206" w:lineRule="exact"/>
        <w:ind w:left="0" w:right="0" w:firstLine="780"/>
      </w:pPr>
      <w:r>
        <w:rPr>
          <w:lang w:val="ru-RU" w:eastAsia="ru-RU" w:bidi="ru-RU"/>
          <w:sz w:val="24"/>
          <w:szCs w:val="24"/>
          <w:w w:val="100"/>
          <w:spacing w:val="0"/>
          <w:color w:val="000000"/>
          <w:position w:val="0"/>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pPr>
        <w:pStyle w:val="Style39"/>
        <w:numPr>
          <w:ilvl w:val="0"/>
          <w:numId w:val="57"/>
        </w:numPr>
        <w:tabs>
          <w:tab w:leader="none" w:pos="1093" w:val="left"/>
        </w:tabs>
        <w:widowControl w:val="0"/>
        <w:keepNext w:val="0"/>
        <w:keepLines w:val="0"/>
        <w:shd w:val="clear" w:color="auto" w:fill="auto"/>
        <w:bidi w:val="0"/>
        <w:jc w:val="left"/>
        <w:spacing w:before="0" w:after="213" w:line="206" w:lineRule="exact"/>
        <w:ind w:left="0" w:right="0" w:firstLine="780"/>
      </w:pPr>
      <w:r>
        <w:rPr>
          <w:lang w:val="ru-RU" w:eastAsia="ru-RU" w:bidi="ru-RU"/>
          <w:sz w:val="24"/>
          <w:szCs w:val="24"/>
          <w:w w:val="100"/>
          <w:spacing w:val="0"/>
          <w:color w:val="000000"/>
          <w:position w:val="0"/>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pPr>
        <w:pStyle w:val="Style39"/>
        <w:tabs>
          <w:tab w:leader="underscore" w:pos="5285" w:val="left"/>
          <w:tab w:leader="underscore" w:pos="8400"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 xml:space="preserve">Уполномоченный работник Организации </w:t>
        <w:tab/>
        <w:tab/>
      </w:r>
    </w:p>
    <w:p>
      <w:pPr>
        <w:pStyle w:val="Style39"/>
        <w:widowControl w:val="0"/>
        <w:keepNext w:val="0"/>
        <w:keepLines w:val="0"/>
        <w:shd w:val="clear" w:color="auto" w:fill="auto"/>
        <w:bidi w:val="0"/>
        <w:jc w:val="left"/>
        <w:spacing w:before="0" w:after="163" w:line="240" w:lineRule="exact"/>
        <w:ind w:left="5340" w:right="0" w:firstLine="0"/>
      </w:pPr>
      <w:r>
        <w:rPr>
          <w:lang w:val="ru-RU" w:eastAsia="ru-RU" w:bidi="ru-RU"/>
          <w:sz w:val="24"/>
          <w:szCs w:val="24"/>
          <w:w w:val="100"/>
          <w:spacing w:val="0"/>
          <w:color w:val="000000"/>
          <w:position w:val="0"/>
        </w:rPr>
        <w:t>(подпись, фамилия, инициалы)</w:t>
      </w:r>
    </w:p>
    <w:p>
      <w:pPr>
        <w:pStyle w:val="Style39"/>
        <w:tabs>
          <w:tab w:leader="none" w:pos="1476" w:val="left"/>
          <w:tab w:leader="none" w:pos="4418" w:val="left"/>
        </w:tabs>
        <w:widowControl w:val="0"/>
        <w:keepNext w:val="0"/>
        <w:keepLines w:val="0"/>
        <w:shd w:val="clear" w:color="auto" w:fill="auto"/>
        <w:bidi w:val="0"/>
        <w:jc w:val="both"/>
        <w:spacing w:before="0" w:after="834" w:line="240" w:lineRule="exact"/>
        <w:ind w:left="780" w:right="0" w:firstLine="0"/>
      </w:pPr>
      <w:r>
        <w:rPr>
          <w:lang w:val="ru-RU" w:eastAsia="ru-RU" w:bidi="ru-RU"/>
          <w:sz w:val="24"/>
          <w:szCs w:val="24"/>
          <w:w w:val="100"/>
          <w:spacing w:val="0"/>
          <w:color w:val="000000"/>
          <w:position w:val="0"/>
        </w:rPr>
        <w:t>«</w:t>
        <w:tab/>
        <w:t>»</w:t>
        <w:tab/>
        <w:t>20 г.</w:t>
      </w:r>
    </w:p>
    <w:p>
      <w:pPr>
        <w:pStyle w:val="Style77"/>
        <w:widowControl w:val="0"/>
        <w:keepNext w:val="0"/>
        <w:keepLines w:val="0"/>
        <w:shd w:val="clear" w:color="auto" w:fill="auto"/>
        <w:bidi w:val="0"/>
        <w:spacing w:before="0" w:after="0" w:line="160" w:lineRule="exact"/>
        <w:ind w:left="0" w:right="0" w:firstLine="0"/>
      </w:pPr>
      <w:r>
        <w:rPr>
          <w:lang w:val="ru-RU" w:eastAsia="ru-RU" w:bidi="ru-RU"/>
          <w:w w:val="100"/>
          <w:spacing w:val="0"/>
          <w:color w:val="000000"/>
          <w:position w:val="0"/>
        </w:rPr>
        <w:t>Колонтитул - номер департамента</w:t>
      </w:r>
      <w:r>
        <w:br w:type="page"/>
      </w:r>
    </w:p>
    <w:p>
      <w:pPr>
        <w:pStyle w:val="Style39"/>
        <w:widowControl w:val="0"/>
        <w:keepNext w:val="0"/>
        <w:keepLines w:val="0"/>
        <w:shd w:val="clear" w:color="auto" w:fill="auto"/>
        <w:bidi w:val="0"/>
        <w:jc w:val="both"/>
        <w:spacing w:before="0" w:after="0" w:line="259" w:lineRule="exact"/>
        <w:ind w:left="5580" w:right="0" w:firstLine="0"/>
      </w:pPr>
      <w:r>
        <w:rPr>
          <w:lang w:val="ru-RU" w:eastAsia="ru-RU" w:bidi="ru-RU"/>
          <w:sz w:val="24"/>
          <w:szCs w:val="24"/>
          <w:w w:val="100"/>
          <w:spacing w:val="0"/>
          <w:color w:val="000000"/>
          <w:position w:val="0"/>
        </w:rPr>
        <w:t>Приложение № 7</w:t>
      </w:r>
    </w:p>
    <w:p>
      <w:pPr>
        <w:pStyle w:val="Style39"/>
        <w:tabs>
          <w:tab w:leader="none" w:pos="10207" w:val="right"/>
        </w:tabs>
        <w:widowControl w:val="0"/>
        <w:keepNext w:val="0"/>
        <w:keepLines w:val="0"/>
        <w:shd w:val="clear" w:color="auto" w:fill="auto"/>
        <w:bidi w:val="0"/>
        <w:jc w:val="both"/>
        <w:spacing w:before="0" w:after="0" w:line="259" w:lineRule="exact"/>
        <w:ind w:left="5580" w:right="0" w:firstLine="0"/>
      </w:pPr>
      <w:r>
        <w:rPr>
          <w:lang w:val="ru-RU" w:eastAsia="ru-RU" w:bidi="ru-RU"/>
          <w:sz w:val="24"/>
          <w:szCs w:val="24"/>
          <w:w w:val="100"/>
          <w:spacing w:val="0"/>
          <w:color w:val="000000"/>
          <w:position w:val="0"/>
        </w:rPr>
        <w:t>к типовому Административному регламенту предоставления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w:t>
        <w:tab/>
        <w:t>программы,</w:t>
      </w:r>
    </w:p>
    <w:p>
      <w:pPr>
        <w:pStyle w:val="Style39"/>
        <w:widowControl w:val="0"/>
        <w:keepNext w:val="0"/>
        <w:keepLines w:val="0"/>
        <w:shd w:val="clear" w:color="auto" w:fill="auto"/>
        <w:bidi w:val="0"/>
        <w:jc w:val="both"/>
        <w:spacing w:before="0" w:after="195" w:line="259" w:lineRule="exact"/>
        <w:ind w:left="5580" w:right="0" w:firstLine="0"/>
      </w:pPr>
      <w:r>
        <w:rPr>
          <w:lang w:val="ru-RU" w:eastAsia="ru-RU" w:bidi="ru-RU"/>
          <w:sz w:val="24"/>
          <w:szCs w:val="24"/>
          <w:w w:val="100"/>
          <w:spacing w:val="0"/>
          <w:color w:val="000000"/>
          <w:position w:val="0"/>
        </w:rPr>
        <w:t>а также программы спортивной подготовки»</w:t>
      </w:r>
    </w:p>
    <w:p>
      <w:pPr>
        <w:pStyle w:val="Style39"/>
        <w:widowControl w:val="0"/>
        <w:keepNext w:val="0"/>
        <w:keepLines w:val="0"/>
        <w:shd w:val="clear" w:color="auto" w:fill="auto"/>
        <w:bidi w:val="0"/>
        <w:jc w:val="left"/>
        <w:spacing w:before="0" w:after="507" w:line="240" w:lineRule="exact"/>
        <w:ind w:left="3880" w:right="0" w:firstLine="0"/>
      </w:pPr>
      <w:r>
        <w:rPr>
          <w:lang w:val="ru-RU" w:eastAsia="ru-RU" w:bidi="ru-RU"/>
          <w:sz w:val="24"/>
          <w:szCs w:val="24"/>
          <w:w w:val="100"/>
          <w:spacing w:val="0"/>
          <w:color w:val="000000"/>
          <w:position w:val="0"/>
        </w:rPr>
        <w:t>Форма договора об образовании</w:t>
      </w:r>
    </w:p>
    <w:p>
      <w:pPr>
        <w:pStyle w:val="Style39"/>
        <w:widowControl w:val="0"/>
        <w:keepNext w:val="0"/>
        <w:keepLines w:val="0"/>
        <w:shd w:val="clear" w:color="auto" w:fill="auto"/>
        <w:bidi w:val="0"/>
        <w:jc w:val="center"/>
        <w:spacing w:before="0" w:after="0" w:line="254" w:lineRule="exact"/>
        <w:ind w:left="0" w:right="20" w:firstLine="0"/>
      </w:pPr>
      <w:r>
        <w:rPr>
          <w:lang w:val="ru-RU" w:eastAsia="ru-RU" w:bidi="ru-RU"/>
          <w:sz w:val="24"/>
          <w:szCs w:val="24"/>
          <w:w w:val="100"/>
          <w:spacing w:val="0"/>
          <w:color w:val="000000"/>
          <w:position w:val="0"/>
        </w:rPr>
        <w:t>на обучение по дополнительным общеобразовательным программам</w:t>
        <w:br/>
        <w:t>в рамках персонифицированного финансирования дополнительного образования детей</w:t>
      </w:r>
      <w:r>
        <w:br w:type="page"/>
      </w:r>
    </w:p>
    <w:p>
      <w:pPr>
        <w:pStyle w:val="Style39"/>
        <w:tabs>
          <w:tab w:leader="underscore" w:pos="1806" w:val="left"/>
          <w:tab w:leader="underscore" w:pos="3970" w:val="left"/>
          <w:tab w:leader="underscore" w:pos="4482" w:val="left"/>
          <w:tab w:leader="none" w:pos="7585" w:val="left"/>
          <w:tab w:leader="underscore" w:pos="9951" w:val="left"/>
        </w:tabs>
        <w:widowControl w:val="0"/>
        <w:keepNext w:val="0"/>
        <w:keepLines w:val="0"/>
        <w:shd w:val="clear" w:color="auto" w:fill="auto"/>
        <w:bidi w:val="0"/>
        <w:jc w:val="both"/>
        <w:spacing w:before="0" w:after="108" w:line="240" w:lineRule="exact"/>
        <w:ind w:left="0" w:right="0" w:firstLine="860"/>
      </w:pPr>
      <w:r>
        <w:rPr>
          <w:lang w:val="ru-RU" w:eastAsia="ru-RU" w:bidi="ru-RU"/>
          <w:sz w:val="24"/>
          <w:szCs w:val="24"/>
          <w:w w:val="100"/>
          <w:spacing w:val="0"/>
          <w:color w:val="000000"/>
          <w:position w:val="0"/>
        </w:rPr>
        <w:t xml:space="preserve">« </w:t>
        <w:tab/>
        <w:t xml:space="preserve">» </w:t>
        <w:tab/>
        <w:t xml:space="preserve">20 </w:t>
        <w:tab/>
        <w:t>г.</w:t>
        <w:tab/>
        <w:t xml:space="preserve">№ </w:t>
        <w:tab/>
      </w:r>
    </w:p>
    <w:p>
      <w:pPr>
        <w:pStyle w:val="Style39"/>
        <w:tabs>
          <w:tab w:leader="none" w:pos="1439" w:val="left"/>
          <w:tab w:leader="underscore" w:pos="4482" w:val="left"/>
          <w:tab w:leader="none" w:pos="6941" w:val="left"/>
          <w:tab w:leader="none" w:pos="9182" w:val="left"/>
        </w:tabs>
        <w:widowControl w:val="0"/>
        <w:keepNext w:val="0"/>
        <w:keepLines w:val="0"/>
        <w:shd w:val="clear" w:color="auto" w:fill="auto"/>
        <w:bidi w:val="0"/>
        <w:jc w:val="both"/>
        <w:spacing w:before="0" w:after="548" w:line="264" w:lineRule="exact"/>
        <w:ind w:left="0" w:right="0" w:firstLine="0"/>
      </w:pPr>
      <w:r>
        <w:rPr>
          <w:lang w:val="ru-RU" w:eastAsia="ru-RU" w:bidi="ru-RU"/>
          <w:sz w:val="24"/>
          <w:szCs w:val="24"/>
          <w:w w:val="100"/>
          <w:spacing w:val="0"/>
          <w:color w:val="000000"/>
          <w:position w:val="0"/>
        </w:rPr>
        <w:t>Настоящий документ, размещенный в Автоматизированной информационной системе «Навигатор дополнительного образования в субъекте Российской Федерации» (далее - АИС «Навигатор») по адресу</w:t>
        <w:tab/>
        <w:tab/>
        <w:t>, является</w:t>
        <w:tab/>
        <w:t>предложением</w:t>
        <w:tab/>
        <w:t>(офертой)</w:t>
      </w:r>
    </w:p>
    <w:p>
      <w:pPr>
        <w:pStyle w:val="Style9"/>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(полное наименование Организации, осуществляющей образовательную деятельность по дополнительным</w:t>
      </w:r>
    </w:p>
    <w:p>
      <w:pPr>
        <w:pStyle w:val="Style9"/>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образовательным программам)</w:t>
      </w:r>
    </w:p>
    <w:p>
      <w:pPr>
        <w:pStyle w:val="Style39"/>
        <w:tabs>
          <w:tab w:leader="underscore" w:pos="8923" w:val="left"/>
        </w:tabs>
        <w:widowControl w:val="0"/>
        <w:keepNext w:val="0"/>
        <w:keepLines w:val="0"/>
        <w:shd w:val="clear" w:color="auto" w:fill="auto"/>
        <w:bidi w:val="0"/>
        <w:jc w:val="both"/>
        <w:spacing w:before="0" w:after="0" w:line="254" w:lineRule="exact"/>
        <w:ind w:left="0" w:right="0" w:firstLine="0"/>
      </w:pPr>
      <w:r>
        <w:rPr>
          <w:lang w:val="ru-RU" w:eastAsia="ru-RU" w:bidi="ru-RU"/>
          <w:sz w:val="24"/>
          <w:szCs w:val="24"/>
          <w:w w:val="100"/>
          <w:spacing w:val="0"/>
          <w:color w:val="000000"/>
          <w:position w:val="0"/>
        </w:rPr>
        <w:t>(далее - Организация), действующее на основании лицензии №</w:t>
        <w:tab/>
        <w:t>, выданной</w:t>
      </w:r>
    </w:p>
    <w:p>
      <w:pPr>
        <w:pStyle w:val="Style39"/>
        <w:tabs>
          <w:tab w:leader="underscore" w:pos="5861" w:val="left"/>
        </w:tabs>
        <w:widowControl w:val="0"/>
        <w:keepNext w:val="0"/>
        <w:keepLines w:val="0"/>
        <w:shd w:val="clear" w:color="auto" w:fill="auto"/>
        <w:bidi w:val="0"/>
        <w:jc w:val="both"/>
        <w:spacing w:before="0" w:after="0" w:line="254" w:lineRule="exact"/>
        <w:ind w:left="0" w:right="0" w:firstLine="0"/>
      </w:pPr>
      <w:r>
        <w:rPr>
          <w:lang w:val="ru-RU" w:eastAsia="ru-RU" w:bidi="ru-RU"/>
          <w:sz w:val="24"/>
          <w:szCs w:val="24"/>
          <w:w w:val="100"/>
          <w:spacing w:val="0"/>
          <w:color w:val="000000"/>
          <w:position w:val="0"/>
        </w:rPr>
        <w:tab/>
        <w:t>, в лице директора Организации</w:t>
      </w:r>
    </w:p>
    <w:p>
      <w:pPr>
        <w:pStyle w:val="Style9"/>
        <w:widowControl w:val="0"/>
        <w:keepNext w:val="0"/>
        <w:keepLines w:val="0"/>
        <w:shd w:val="clear" w:color="auto" w:fill="auto"/>
        <w:bidi w:val="0"/>
        <w:jc w:val="left"/>
        <w:spacing w:before="0" w:after="0" w:line="180" w:lineRule="exact"/>
        <w:ind w:left="2940" w:right="0" w:firstLine="0"/>
      </w:pPr>
      <w:r>
        <w:rPr>
          <w:lang w:val="ru-RU" w:eastAsia="ru-RU" w:bidi="ru-RU"/>
          <w:w w:val="100"/>
          <w:spacing w:val="0"/>
          <w:color w:val="000000"/>
          <w:position w:val="0"/>
        </w:rPr>
        <w:t>(кем, когда)</w:t>
      </w:r>
    </w:p>
    <w:p>
      <w:pPr>
        <w:pStyle w:val="Style39"/>
        <w:tabs>
          <w:tab w:leader="underscore" w:pos="5150" w:val="left"/>
        </w:tabs>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ab/>
        <w:t>, действующего на основании Устава,</w:t>
      </w:r>
    </w:p>
    <w:p>
      <w:pPr>
        <w:pStyle w:val="Style39"/>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 xml:space="preserve">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w:t>
      </w:r>
      <w:r>
        <w:rPr>
          <w:rStyle w:val="CharStyle80"/>
          <w:b/>
          <w:bCs/>
        </w:rPr>
        <w:t xml:space="preserve">(Ф.И.О. родителя (законного представителя) несовершеннолетнего) </w:t>
      </w:r>
      <w:r>
        <w:rPr>
          <w:rStyle w:val="CharStyle81"/>
        </w:rPr>
        <w:t xml:space="preserve">Именуемый </w:t>
      </w:r>
      <w:r>
        <w:rPr>
          <w:rStyle w:val="CharStyle80"/>
          <w:b/>
          <w:bCs/>
        </w:rPr>
        <w:t>В</w:t>
      </w:r>
    </w:p>
    <w:p>
      <w:pPr>
        <w:pStyle w:val="Style39"/>
        <w:tabs>
          <w:tab w:leader="none" w:pos="3455" w:val="left"/>
        </w:tabs>
        <w:widowControl w:val="0"/>
        <w:keepNext w:val="0"/>
        <w:keepLines w:val="0"/>
        <w:shd w:val="clear" w:color="auto" w:fill="auto"/>
        <w:bidi w:val="0"/>
        <w:jc w:val="both"/>
        <w:spacing w:before="0" w:after="0" w:line="259" w:lineRule="exact"/>
        <w:ind w:left="1180" w:right="0" w:firstLine="0"/>
      </w:pPr>
      <w:r>
        <w:rPr>
          <w:lang w:val="ru-RU" w:eastAsia="ru-RU" w:bidi="ru-RU"/>
          <w:sz w:val="24"/>
          <w:szCs w:val="24"/>
          <w:w w:val="100"/>
          <w:spacing w:val="0"/>
          <w:color w:val="000000"/>
          <w:position w:val="0"/>
        </w:rPr>
        <w:t>дальнейшем</w:t>
        <w:tab/>
        <w:t>«Заказчик»</w:t>
      </w:r>
    </w:p>
    <w:p>
      <w:pPr>
        <w:pStyle w:val="Style39"/>
        <w:tabs>
          <w:tab w:leader="underscore" w:pos="4482" w:val="left"/>
        </w:tabs>
        <w:widowControl w:val="0"/>
        <w:keepNext w:val="0"/>
        <w:keepLines w:val="0"/>
        <w:shd w:val="clear" w:color="auto" w:fill="auto"/>
        <w:bidi w:val="0"/>
        <w:jc w:val="both"/>
        <w:spacing w:before="0" w:after="195" w:line="259" w:lineRule="exact"/>
        <w:ind w:left="0" w:right="0" w:firstLine="0"/>
      </w:pPr>
      <w:r>
        <w:pict>
          <v:shape id="_x0000_s1048" type="#_x0000_t202" style="position:absolute;margin-left:1.45pt;margin-top:-0.45pt;width:7.7pt;height:10.6pt;z-index:-125829360;mso-wrap-distance-left:5.pt;mso-wrap-distance-top:22.7pt;mso-wrap-distance-right:101.05pt;mso-position-horizontal-relative:margin" filled="f" stroked="f">
            <v:textbox style="mso-fit-shape-to-text:t" inset="0,0,0,0">
              <w:txbxContent>
                <w:p>
                  <w:pPr>
                    <w:pStyle w:val="Style74"/>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и</w:t>
                  </w:r>
                </w:p>
              </w:txbxContent>
            </v:textbox>
            <w10:wrap type="square" side="right" anchorx="margin"/>
          </v:shape>
        </w:pict>
      </w:r>
      <w:r>
        <w:rPr>
          <w:lang w:val="ru-RU" w:eastAsia="ru-RU" w:bidi="ru-RU"/>
          <w:sz w:val="24"/>
          <w:szCs w:val="24"/>
          <w:w w:val="100"/>
          <w:spacing w:val="0"/>
          <w:color w:val="000000"/>
          <w:position w:val="0"/>
        </w:rPr>
        <w:tab/>
        <w:t xml:space="preserve"> , именуемый в дальнейшем</w:t>
      </w:r>
    </w:p>
    <w:p>
      <w:pPr>
        <w:pStyle w:val="Style27"/>
        <w:widowControl w:val="0"/>
        <w:keepNext/>
        <w:keepLines/>
        <w:shd w:val="clear" w:color="auto" w:fill="auto"/>
        <w:bidi w:val="0"/>
        <w:jc w:val="left"/>
        <w:spacing w:before="0" w:after="99" w:line="240" w:lineRule="exact"/>
        <w:ind w:left="4500" w:right="0" w:firstLine="0"/>
      </w:pPr>
      <w:r>
        <w:pict>
          <v:shape id="_x0000_s1049" type="#_x0000_t202" style="position:absolute;margin-left:1.2pt;margin-top:-42.8pt;width:270.5pt;height:28.65pt;z-index:-125829359;mso-wrap-distance-left:5.pt;mso-wrap-distance-right:5.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254" w:lineRule="exact"/>
                    <w:ind w:left="0" w:right="0" w:firstLine="1520"/>
                  </w:pPr>
                  <w:r>
                    <w:rPr>
                      <w:rStyle w:val="CharStyle76"/>
                    </w:rPr>
                    <w:t xml:space="preserve">(Ф.И.О. лица, зачисляемого на обучение) </w:t>
                  </w:r>
                  <w:r>
                    <w:rPr>
                      <w:rStyle w:val="CharStyle61"/>
                    </w:rPr>
                    <w:t>«Обучающийся», совместно именуемые «Стороны».</w:t>
                  </w:r>
                </w:p>
              </w:txbxContent>
            </v:textbox>
            <w10:wrap type="topAndBottom" anchorx="margin"/>
          </v:shape>
        </w:pict>
      </w:r>
      <w:bookmarkStart w:id="17" w:name="bookmark17"/>
      <w:r>
        <w:rPr>
          <w:lang w:val="ru-RU" w:eastAsia="ru-RU" w:bidi="ru-RU"/>
          <w:sz w:val="24"/>
          <w:szCs w:val="24"/>
          <w:w w:val="100"/>
          <w:spacing w:val="0"/>
          <w:color w:val="000000"/>
          <w:position w:val="0"/>
        </w:rPr>
        <w:t>1. Предмет договора</w:t>
      </w:r>
      <w:bookmarkEnd w:id="17"/>
    </w:p>
    <w:p>
      <w:pPr>
        <w:pStyle w:val="Style39"/>
        <w:numPr>
          <w:ilvl w:val="0"/>
          <w:numId w:val="59"/>
        </w:numPr>
        <w:tabs>
          <w:tab w:leader="none" w:pos="1439" w:val="left"/>
        </w:tabs>
        <w:widowControl w:val="0"/>
        <w:keepNext w:val="0"/>
        <w:keepLines w:val="0"/>
        <w:shd w:val="clear" w:color="auto" w:fill="auto"/>
        <w:bidi w:val="0"/>
        <w:jc w:val="both"/>
        <w:spacing w:before="0" w:after="0" w:line="264" w:lineRule="exact"/>
        <w:ind w:left="0" w:right="0" w:firstLine="860"/>
      </w:pPr>
      <w:r>
        <w:rPr>
          <w:lang w:val="ru-RU" w:eastAsia="ru-RU" w:bidi="ru-RU"/>
          <w:sz w:val="24"/>
          <w:szCs w:val="24"/>
          <w:w w:val="100"/>
          <w:spacing w:val="0"/>
          <w:color w:val="000000"/>
          <w:position w:val="0"/>
        </w:rPr>
        <w:t>Надлежащим акцептом настоящей оферты в соответствии со статьей 43 8 Гражданского Кодекса Российской Федерации считается осуществление Заказчиком в совокупности всех нижеперечисленных действий:</w:t>
      </w:r>
    </w:p>
    <w:p>
      <w:pPr>
        <w:pStyle w:val="Style39"/>
        <w:numPr>
          <w:ilvl w:val="0"/>
          <w:numId w:val="61"/>
        </w:numPr>
        <w:tabs>
          <w:tab w:leader="none" w:pos="1450" w:val="left"/>
        </w:tabs>
        <w:widowControl w:val="0"/>
        <w:keepNext w:val="0"/>
        <w:keepLines w:val="0"/>
        <w:shd w:val="clear" w:color="auto" w:fill="auto"/>
        <w:bidi w:val="0"/>
        <w:jc w:val="both"/>
        <w:spacing w:before="0" w:after="0" w:line="259" w:lineRule="exact"/>
        <w:ind w:left="0" w:right="0" w:firstLine="860"/>
      </w:pPr>
      <w:r>
        <w:rPr>
          <w:lang w:val="ru-RU" w:eastAsia="ru-RU" w:bidi="ru-RU"/>
          <w:sz w:val="24"/>
          <w:szCs w:val="24"/>
          <w:w w:val="100"/>
          <w:spacing w:val="0"/>
          <w:color w:val="000000"/>
          <w:position w:val="0"/>
        </w:rPr>
        <w:t>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w:t>
      </w:r>
    </w:p>
    <w:p>
      <w:pPr>
        <w:pStyle w:val="Style39"/>
        <w:numPr>
          <w:ilvl w:val="0"/>
          <w:numId w:val="61"/>
        </w:numPr>
        <w:tabs>
          <w:tab w:leader="none" w:pos="1494" w:val="left"/>
        </w:tabs>
        <w:widowControl w:val="0"/>
        <w:keepNext w:val="0"/>
        <w:keepLines w:val="0"/>
        <w:shd w:val="clear" w:color="auto" w:fill="auto"/>
        <w:bidi w:val="0"/>
        <w:jc w:val="both"/>
        <w:spacing w:before="0" w:after="360" w:line="259" w:lineRule="exact"/>
        <w:ind w:left="0" w:right="0" w:firstLine="860"/>
      </w:pPr>
      <w:r>
        <w:rPr>
          <w:lang w:val="ru-RU" w:eastAsia="ru-RU" w:bidi="ru-RU"/>
          <w:sz w:val="24"/>
          <w:szCs w:val="24"/>
          <w:w w:val="100"/>
          <w:spacing w:val="0"/>
          <w:color w:val="000000"/>
          <w:position w:val="0"/>
        </w:rPr>
        <w:t>ознакомление с условиями оферты в АИС «Навигатор» по адресу</w:t>
      </w:r>
    </w:p>
    <w:p>
      <w:pPr>
        <w:pStyle w:val="Style39"/>
        <w:numPr>
          <w:ilvl w:val="0"/>
          <w:numId w:val="61"/>
        </w:numPr>
        <w:tabs>
          <w:tab w:leader="none" w:pos="1450" w:val="left"/>
        </w:tabs>
        <w:widowControl w:val="0"/>
        <w:keepNext w:val="0"/>
        <w:keepLines w:val="0"/>
        <w:shd w:val="clear" w:color="auto" w:fill="auto"/>
        <w:bidi w:val="0"/>
        <w:jc w:val="both"/>
        <w:spacing w:before="0" w:after="0" w:line="259" w:lineRule="exact"/>
        <w:ind w:left="0" w:right="0" w:firstLine="860"/>
      </w:pPr>
      <w:r>
        <w:rPr>
          <w:lang w:val="ru-RU" w:eastAsia="ru-RU" w:bidi="ru-RU"/>
          <w:sz w:val="24"/>
          <w:szCs w:val="24"/>
          <w:w w:val="100"/>
          <w:spacing w:val="0"/>
          <w:color w:val="000000"/>
          <w:position w:val="0"/>
        </w:rPr>
        <w:t>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pPr>
        <w:pStyle w:val="Style39"/>
        <w:numPr>
          <w:ilvl w:val="0"/>
          <w:numId w:val="59"/>
        </w:numPr>
        <w:tabs>
          <w:tab w:leader="none" w:pos="1439" w:val="left"/>
        </w:tabs>
        <w:widowControl w:val="0"/>
        <w:keepNext w:val="0"/>
        <w:keepLines w:val="0"/>
        <w:shd w:val="clear" w:color="auto" w:fill="auto"/>
        <w:bidi w:val="0"/>
        <w:jc w:val="both"/>
        <w:spacing w:before="0" w:after="0" w:line="259" w:lineRule="exact"/>
        <w:ind w:left="0" w:right="0" w:firstLine="860"/>
      </w:pPr>
      <w:r>
        <w:rPr>
          <w:lang w:val="ru-RU" w:eastAsia="ru-RU" w:bidi="ru-RU"/>
          <w:sz w:val="24"/>
          <w:szCs w:val="24"/>
          <w:w w:val="100"/>
          <w:spacing w:val="0"/>
          <w:color w:val="000000"/>
          <w:position w:val="0"/>
        </w:rPr>
        <w:t>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субъекте Российской Федерации, утвержденным ...</w:t>
      </w:r>
    </w:p>
    <w:p>
      <w:pPr>
        <w:pStyle w:val="Style39"/>
        <w:numPr>
          <w:ilvl w:val="0"/>
          <w:numId w:val="59"/>
        </w:numPr>
        <w:tabs>
          <w:tab w:leader="none" w:pos="1439" w:val="left"/>
        </w:tabs>
        <w:widowControl w:val="0"/>
        <w:keepNext w:val="0"/>
        <w:keepLines w:val="0"/>
        <w:shd w:val="clear" w:color="auto" w:fill="auto"/>
        <w:bidi w:val="0"/>
        <w:jc w:val="both"/>
        <w:spacing w:before="0" w:after="0" w:line="259" w:lineRule="exact"/>
        <w:ind w:left="0" w:right="0" w:firstLine="860"/>
        <w:sectPr>
          <w:headerReference w:type="even" r:id="rId17"/>
          <w:headerReference w:type="default" r:id="rId18"/>
          <w:footerReference w:type="even" r:id="rId19"/>
          <w:footerReference w:type="default" r:id="rId20"/>
          <w:titlePg/>
          <w:pgSz w:w="11900" w:h="16840"/>
          <w:pgMar w:top="495" w:left="1046" w:right="462" w:bottom="1488" w:header="0" w:footer="3" w:gutter="0"/>
          <w:rtlGutter w:val="0"/>
          <w:cols w:space="720"/>
          <w:pgNumType w:start="46"/>
          <w:noEndnote/>
          <w:docGrid w:linePitch="360"/>
        </w:sectPr>
      </w:pPr>
      <w:r>
        <w:rPr>
          <w:lang w:val="ru-RU" w:eastAsia="ru-RU" w:bidi="ru-RU"/>
          <w:sz w:val="24"/>
          <w:szCs w:val="24"/>
          <w:w w:val="100"/>
          <w:spacing w:val="0"/>
          <w:color w:val="000000"/>
          <w:position w:val="0"/>
        </w:rPr>
        <w:t>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 утвержденными.. Федеральным законом от 29.12.2012 г. №273-Ф3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pPr>
        <w:pStyle w:val="Style30"/>
        <w:numPr>
          <w:ilvl w:val="0"/>
          <w:numId w:val="63"/>
        </w:numPr>
        <w:tabs>
          <w:tab w:leader="none" w:pos="3927" w:val="left"/>
        </w:tabs>
        <w:widowControl w:val="0"/>
        <w:keepNext w:val="0"/>
        <w:keepLines w:val="0"/>
        <w:shd w:val="clear" w:color="auto" w:fill="auto"/>
        <w:bidi w:val="0"/>
        <w:jc w:val="both"/>
        <w:spacing w:before="0" w:after="0" w:line="259" w:lineRule="exact"/>
        <w:ind w:left="3380" w:right="0" w:firstLine="0"/>
      </w:pPr>
      <w:r>
        <w:rPr>
          <w:lang w:val="ru-RU" w:eastAsia="ru-RU" w:bidi="ru-RU"/>
          <w:sz w:val="24"/>
          <w:szCs w:val="24"/>
          <w:w w:val="100"/>
          <w:spacing w:val="0"/>
          <w:color w:val="000000"/>
          <w:position w:val="0"/>
        </w:rPr>
        <w:t>Права и обязанности Исполнителя</w:t>
      </w:r>
    </w:p>
    <w:p>
      <w:pPr>
        <w:pStyle w:val="Style39"/>
        <w:numPr>
          <w:ilvl w:val="0"/>
          <w:numId w:val="65"/>
        </w:numPr>
        <w:tabs>
          <w:tab w:leader="none" w:pos="1505" w:val="left"/>
        </w:tabs>
        <w:widowControl w:val="0"/>
        <w:keepNext w:val="0"/>
        <w:keepLines w:val="0"/>
        <w:shd w:val="clear" w:color="auto" w:fill="auto"/>
        <w:bidi w:val="0"/>
        <w:jc w:val="both"/>
        <w:spacing w:before="0" w:after="0" w:line="259" w:lineRule="exact"/>
        <w:ind w:left="0" w:right="0" w:firstLine="820"/>
      </w:pPr>
      <w:r>
        <w:rPr>
          <w:lang w:val="ru-RU" w:eastAsia="ru-RU" w:bidi="ru-RU"/>
          <w:sz w:val="24"/>
          <w:szCs w:val="24"/>
          <w:w w:val="100"/>
          <w:spacing w:val="0"/>
          <w:color w:val="000000"/>
          <w:position w:val="0"/>
        </w:rPr>
        <w:t>Предоставлять возможность Заказчику ознакомиться с: Уставом Организации,</w:t>
      </w:r>
    </w:p>
    <w:p>
      <w:pPr>
        <w:pStyle w:val="Style39"/>
        <w:tabs>
          <w:tab w:leader="none" w:pos="3288" w:val="left"/>
          <w:tab w:leader="none" w:pos="6283" w:val="left"/>
          <w:tab w:leader="none" w:pos="9024" w:val="left"/>
        </w:tabs>
        <w:widowControl w:val="0"/>
        <w:keepNext w:val="0"/>
        <w:keepLines w:val="0"/>
        <w:shd w:val="clear" w:color="auto" w:fill="auto"/>
        <w:bidi w:val="0"/>
        <w:jc w:val="both"/>
        <w:spacing w:before="0" w:after="0" w:line="259" w:lineRule="exact"/>
        <w:ind w:left="0" w:right="0" w:firstLine="0"/>
      </w:pPr>
      <w:r>
        <w:rPr>
          <w:lang w:val="ru-RU" w:eastAsia="ru-RU" w:bidi="ru-RU"/>
          <w:sz w:val="24"/>
          <w:szCs w:val="24"/>
          <w:w w:val="100"/>
          <w:spacing w:val="0"/>
          <w:color w:val="000000"/>
          <w:position w:val="0"/>
        </w:rPr>
        <w:t>дополнительными</w:t>
        <w:tab/>
        <w:t>образовательными</w:t>
        <w:tab/>
        <w:t>программами,</w:t>
        <w:tab/>
        <w:t>лицензией</w:t>
      </w:r>
    </w:p>
    <w:p>
      <w:pPr>
        <w:pStyle w:val="Style39"/>
        <w:widowControl w:val="0"/>
        <w:keepNext w:val="0"/>
        <w:keepLines w:val="0"/>
        <w:shd w:val="clear" w:color="auto" w:fill="auto"/>
        <w:bidi w:val="0"/>
        <w:jc w:val="both"/>
        <w:spacing w:before="0" w:after="0" w:line="259" w:lineRule="exact"/>
        <w:ind w:left="0" w:right="0" w:firstLine="0"/>
      </w:pPr>
      <w:r>
        <w:rPr>
          <w:lang w:val="ru-RU" w:eastAsia="ru-RU" w:bidi="ru-RU"/>
          <w:sz w:val="24"/>
          <w:szCs w:val="24"/>
          <w:w w:val="100"/>
          <w:spacing w:val="0"/>
          <w:color w:val="000000"/>
          <w:position w:val="0"/>
        </w:rPr>
        <w:t>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pPr>
        <w:pStyle w:val="Style39"/>
        <w:numPr>
          <w:ilvl w:val="0"/>
          <w:numId w:val="65"/>
        </w:numPr>
        <w:tabs>
          <w:tab w:leader="none" w:pos="1510" w:val="left"/>
        </w:tabs>
        <w:widowControl w:val="0"/>
        <w:keepNext w:val="0"/>
        <w:keepLines w:val="0"/>
        <w:shd w:val="clear" w:color="auto" w:fill="auto"/>
        <w:bidi w:val="0"/>
        <w:jc w:val="both"/>
        <w:spacing w:before="0" w:after="0" w:line="259" w:lineRule="exact"/>
        <w:ind w:left="0" w:right="0" w:firstLine="820"/>
      </w:pPr>
      <w:r>
        <w:rPr>
          <w:lang w:val="ru-RU" w:eastAsia="ru-RU" w:bidi="ru-RU"/>
          <w:sz w:val="24"/>
          <w:szCs w:val="24"/>
          <w:w w:val="100"/>
          <w:spacing w:val="0"/>
          <w:color w:val="000000"/>
          <w:position w:val="0"/>
        </w:rPr>
        <w:t>Зачислить Обучающегося на дополнительной общеобразовательной программе</w:t>
      </w:r>
    </w:p>
    <w:p>
      <w:pPr>
        <w:pStyle w:val="Style39"/>
        <w:tabs>
          <w:tab w:leader="none" w:pos="1973" w:val="left"/>
          <w:tab w:leader="none" w:pos="3288" w:val="left"/>
          <w:tab w:leader="none" w:pos="5861" w:val="left"/>
        </w:tabs>
        <w:widowControl w:val="0"/>
        <w:keepNext w:val="0"/>
        <w:keepLines w:val="0"/>
        <w:shd w:val="clear" w:color="auto" w:fill="auto"/>
        <w:bidi w:val="0"/>
        <w:jc w:val="both"/>
        <w:spacing w:before="0" w:after="180" w:line="259" w:lineRule="exact"/>
        <w:ind w:left="0" w:right="0" w:firstLine="0"/>
      </w:pPr>
      <w:r>
        <w:rPr>
          <w:lang w:val="ru-RU" w:eastAsia="ru-RU" w:bidi="ru-RU"/>
          <w:sz w:val="24"/>
          <w:szCs w:val="24"/>
          <w:w w:val="100"/>
          <w:spacing w:val="0"/>
          <w:color w:val="000000"/>
          <w:position w:val="0"/>
        </w:rPr>
        <w:t>(отдельную</w:t>
        <w:tab/>
        <w:t>часть</w:t>
        <w:tab/>
        <w:t>дополнительной</w:t>
        <w:tab/>
        <w:t>общеобразовательной программы)</w:t>
      </w:r>
    </w:p>
    <w:p>
      <w:pPr>
        <w:pStyle w:val="Style9"/>
        <w:tabs>
          <w:tab w:leader="underscore" w:pos="3653" w:val="left"/>
        </w:tabs>
        <w:widowControl w:val="0"/>
        <w:keepNext w:val="0"/>
        <w:keepLines w:val="0"/>
        <w:shd w:val="clear" w:color="auto" w:fill="auto"/>
        <w:bidi w:val="0"/>
        <w:jc w:val="left"/>
        <w:spacing w:before="0" w:after="0" w:line="259" w:lineRule="exact"/>
        <w:ind w:left="0" w:right="2680" w:firstLine="340"/>
      </w:pPr>
      <w:r>
        <w:rPr>
          <w:lang w:val="ru-RU" w:eastAsia="ru-RU" w:bidi="ru-RU"/>
          <w:w w:val="100"/>
          <w:spacing w:val="0"/>
          <w:color w:val="000000"/>
          <w:position w:val="0"/>
        </w:rPr>
        <w:t xml:space="preserve">(наименование образовательной программы, части общеобразовательной программы) </w:t>
      </w:r>
      <w:r>
        <w:rPr>
          <w:rStyle w:val="CharStyle83"/>
          <w:b w:val="0"/>
          <w:bCs w:val="0"/>
        </w:rPr>
        <w:t>форма обучения</w:t>
        <w:tab/>
        <w:t xml:space="preserve"> .</w:t>
      </w:r>
    </w:p>
    <w:p>
      <w:pPr>
        <w:pStyle w:val="Style39"/>
        <w:numPr>
          <w:ilvl w:val="0"/>
          <w:numId w:val="65"/>
        </w:numPr>
        <w:tabs>
          <w:tab w:leader="none" w:pos="3288" w:val="left"/>
        </w:tabs>
        <w:widowControl w:val="0"/>
        <w:keepNext w:val="0"/>
        <w:keepLines w:val="0"/>
        <w:shd w:val="clear" w:color="auto" w:fill="auto"/>
        <w:bidi w:val="0"/>
        <w:jc w:val="left"/>
        <w:spacing w:before="0" w:after="0" w:line="259" w:lineRule="exact"/>
        <w:ind w:left="0" w:right="720" w:firstLine="820"/>
      </w:pPr>
      <w:r>
        <w:rPr>
          <w:lang w:val="ru-RU" w:eastAsia="ru-RU" w:bidi="ru-RU"/>
          <w:sz w:val="24"/>
          <w:szCs w:val="24"/>
          <w:w w:val="100"/>
          <w:spacing w:val="0"/>
          <w:color w:val="000000"/>
          <w:position w:val="0"/>
        </w:rPr>
        <w:t>Обеспечивать защиту прав Обучающегося в соответствии с законодательством.</w:t>
      </w:r>
    </w:p>
    <w:p>
      <w:pPr>
        <w:pStyle w:val="Style39"/>
        <w:numPr>
          <w:ilvl w:val="0"/>
          <w:numId w:val="65"/>
        </w:numPr>
        <w:tabs>
          <w:tab w:leader="none" w:pos="1505" w:val="left"/>
        </w:tabs>
        <w:widowControl w:val="0"/>
        <w:keepNext w:val="0"/>
        <w:keepLines w:val="0"/>
        <w:shd w:val="clear" w:color="auto" w:fill="auto"/>
        <w:bidi w:val="0"/>
        <w:jc w:val="both"/>
        <w:spacing w:before="0" w:after="0" w:line="259" w:lineRule="exact"/>
        <w:ind w:left="0" w:right="0" w:firstLine="820"/>
      </w:pPr>
      <w:r>
        <w:rPr>
          <w:lang w:val="ru-RU" w:eastAsia="ru-RU" w:bidi="ru-RU"/>
          <w:sz w:val="24"/>
          <w:szCs w:val="24"/>
          <w:w w:val="100"/>
          <w:spacing w:val="0"/>
          <w:color w:val="000000"/>
          <w:position w:val="0"/>
        </w:rPr>
        <w:t>Обеспечивать охрану жизни, укрепление физического и психического здоровья</w:t>
      </w:r>
    </w:p>
    <w:p>
      <w:pPr>
        <w:pStyle w:val="Style39"/>
        <w:tabs>
          <w:tab w:leader="none" w:pos="2534" w:val="left"/>
          <w:tab w:leader="none" w:pos="4555" w:val="left"/>
          <w:tab w:leader="none" w:pos="6691" w:val="left"/>
          <w:tab w:leader="none" w:pos="9245" w:val="left"/>
        </w:tabs>
        <w:widowControl w:val="0"/>
        <w:keepNext w:val="0"/>
        <w:keepLines w:val="0"/>
        <w:shd w:val="clear" w:color="auto" w:fill="auto"/>
        <w:bidi w:val="0"/>
        <w:jc w:val="both"/>
        <w:spacing w:before="0" w:after="0" w:line="259" w:lineRule="exact"/>
        <w:ind w:left="0" w:right="0" w:firstLine="0"/>
      </w:pPr>
      <w:r>
        <w:rPr>
          <w:lang w:val="ru-RU" w:eastAsia="ru-RU" w:bidi="ru-RU"/>
          <w:sz w:val="24"/>
          <w:szCs w:val="24"/>
          <w:w w:val="100"/>
          <w:spacing w:val="0"/>
          <w:color w:val="000000"/>
          <w:position w:val="0"/>
        </w:rPr>
        <w:t>Обучающегося, создавать благоприятные условия для интеллектуального, нравственного, эстетического</w:t>
        <w:tab/>
        <w:t>развития</w:t>
        <w:tab/>
        <w:t>личности,</w:t>
        <w:tab/>
        <w:t>всестороннего</w:t>
        <w:tab/>
        <w:t>развития</w:t>
      </w:r>
    </w:p>
    <w:p>
      <w:pPr>
        <w:pStyle w:val="Style39"/>
        <w:widowControl w:val="0"/>
        <w:keepNext w:val="0"/>
        <w:keepLines w:val="0"/>
        <w:shd w:val="clear" w:color="auto" w:fill="auto"/>
        <w:bidi w:val="0"/>
        <w:jc w:val="both"/>
        <w:spacing w:before="0" w:after="0" w:line="259" w:lineRule="exact"/>
        <w:ind w:left="0" w:right="0" w:firstLine="0"/>
      </w:pPr>
      <w:r>
        <w:rPr>
          <w:lang w:val="ru-RU" w:eastAsia="ru-RU" w:bidi="ru-RU"/>
          <w:sz w:val="24"/>
          <w:szCs w:val="24"/>
          <w:w w:val="100"/>
          <w:spacing w:val="0"/>
          <w:color w:val="000000"/>
          <w:position w:val="0"/>
        </w:rPr>
        <w:t>его способностей.</w:t>
      </w:r>
    </w:p>
    <w:p>
      <w:pPr>
        <w:pStyle w:val="Style39"/>
        <w:numPr>
          <w:ilvl w:val="0"/>
          <w:numId w:val="65"/>
        </w:numPr>
        <w:tabs>
          <w:tab w:leader="none" w:pos="1467" w:val="left"/>
        </w:tabs>
        <w:widowControl w:val="0"/>
        <w:keepNext w:val="0"/>
        <w:keepLines w:val="0"/>
        <w:shd w:val="clear" w:color="auto" w:fill="auto"/>
        <w:bidi w:val="0"/>
        <w:jc w:val="both"/>
        <w:spacing w:before="0" w:after="0" w:line="259" w:lineRule="exact"/>
        <w:ind w:left="0" w:right="0" w:firstLine="820"/>
      </w:pPr>
      <w:r>
        <w:rPr>
          <w:lang w:val="ru-RU" w:eastAsia="ru-RU" w:bidi="ru-RU"/>
          <w:sz w:val="24"/>
          <w:szCs w:val="24"/>
          <w:w w:val="100"/>
          <w:spacing w:val="0"/>
          <w:color w:val="000000"/>
          <w:position w:val="0"/>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pPr>
        <w:pStyle w:val="Style39"/>
        <w:numPr>
          <w:ilvl w:val="0"/>
          <w:numId w:val="65"/>
        </w:numPr>
        <w:tabs>
          <w:tab w:leader="none" w:pos="1467" w:val="left"/>
        </w:tabs>
        <w:widowControl w:val="0"/>
        <w:keepNext w:val="0"/>
        <w:keepLines w:val="0"/>
        <w:shd w:val="clear" w:color="auto" w:fill="auto"/>
        <w:bidi w:val="0"/>
        <w:jc w:val="both"/>
        <w:spacing w:before="0" w:after="0" w:line="259" w:lineRule="exact"/>
        <w:ind w:left="0" w:right="0" w:firstLine="820"/>
      </w:pPr>
      <w:r>
        <w:rPr>
          <w:lang w:val="ru-RU" w:eastAsia="ru-RU" w:bidi="ru-RU"/>
          <w:sz w:val="24"/>
          <w:szCs w:val="24"/>
          <w:w w:val="100"/>
          <w:spacing w:val="0"/>
          <w:color w:val="000000"/>
          <w:position w:val="0"/>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pPr>
        <w:pStyle w:val="Style39"/>
        <w:numPr>
          <w:ilvl w:val="0"/>
          <w:numId w:val="65"/>
        </w:numPr>
        <w:tabs>
          <w:tab w:leader="none" w:pos="1467" w:val="left"/>
        </w:tabs>
        <w:widowControl w:val="0"/>
        <w:keepNext w:val="0"/>
        <w:keepLines w:val="0"/>
        <w:shd w:val="clear" w:color="auto" w:fill="auto"/>
        <w:bidi w:val="0"/>
        <w:jc w:val="both"/>
        <w:spacing w:before="0" w:after="0" w:line="250" w:lineRule="exact"/>
        <w:ind w:left="0" w:right="0" w:firstLine="820"/>
      </w:pPr>
      <w:r>
        <w:rPr>
          <w:lang w:val="ru-RU" w:eastAsia="ru-RU" w:bidi="ru-RU"/>
          <w:sz w:val="24"/>
          <w:szCs w:val="24"/>
          <w:w w:val="100"/>
          <w:spacing w:val="0"/>
          <w:color w:val="000000"/>
          <w:position w:val="0"/>
        </w:rPr>
        <w:t>Гарантировать предоставление образовательной услуги в полном объеме согласно учебному плану.</w:t>
      </w:r>
    </w:p>
    <w:p>
      <w:pPr>
        <w:pStyle w:val="Style39"/>
        <w:numPr>
          <w:ilvl w:val="0"/>
          <w:numId w:val="65"/>
        </w:numPr>
        <w:tabs>
          <w:tab w:leader="none" w:pos="1467" w:val="left"/>
        </w:tabs>
        <w:widowControl w:val="0"/>
        <w:keepNext w:val="0"/>
        <w:keepLines w:val="0"/>
        <w:shd w:val="clear" w:color="auto" w:fill="auto"/>
        <w:bidi w:val="0"/>
        <w:jc w:val="both"/>
        <w:spacing w:before="0" w:after="0" w:line="254" w:lineRule="exact"/>
        <w:ind w:left="0" w:right="0" w:firstLine="820"/>
      </w:pPr>
      <w:r>
        <w:rPr>
          <w:lang w:val="ru-RU" w:eastAsia="ru-RU" w:bidi="ru-RU"/>
          <w:sz w:val="24"/>
          <w:szCs w:val="24"/>
          <w:w w:val="100"/>
          <w:spacing w:val="0"/>
          <w:color w:val="000000"/>
          <w:position w:val="0"/>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pPr>
        <w:pStyle w:val="Style39"/>
        <w:numPr>
          <w:ilvl w:val="0"/>
          <w:numId w:val="65"/>
        </w:numPr>
        <w:tabs>
          <w:tab w:leader="none" w:pos="1467" w:val="left"/>
        </w:tabs>
        <w:widowControl w:val="0"/>
        <w:keepNext w:val="0"/>
        <w:keepLines w:val="0"/>
        <w:shd w:val="clear" w:color="auto" w:fill="auto"/>
        <w:bidi w:val="0"/>
        <w:jc w:val="both"/>
        <w:spacing w:before="0" w:after="0" w:line="254" w:lineRule="exact"/>
        <w:ind w:left="0" w:right="0" w:firstLine="820"/>
      </w:pPr>
      <w:r>
        <w:rPr>
          <w:lang w:val="ru-RU" w:eastAsia="ru-RU" w:bidi="ru-RU"/>
          <w:sz w:val="24"/>
          <w:szCs w:val="24"/>
          <w:w w:val="100"/>
          <w:spacing w:val="0"/>
          <w:color w:val="000000"/>
          <w:position w:val="0"/>
        </w:rPr>
        <w:t>Осуществлять подготовку к участию Обучающегося в соревнованиях, конкурсах и олимпиадах различного уровня.</w:t>
      </w:r>
    </w:p>
    <w:p>
      <w:pPr>
        <w:pStyle w:val="Style39"/>
        <w:numPr>
          <w:ilvl w:val="0"/>
          <w:numId w:val="65"/>
        </w:numPr>
        <w:tabs>
          <w:tab w:leader="none" w:pos="1535" w:val="left"/>
        </w:tabs>
        <w:widowControl w:val="0"/>
        <w:keepNext w:val="0"/>
        <w:keepLines w:val="0"/>
        <w:shd w:val="clear" w:color="auto" w:fill="auto"/>
        <w:bidi w:val="0"/>
        <w:jc w:val="both"/>
        <w:spacing w:before="0" w:after="0" w:line="254" w:lineRule="exact"/>
        <w:ind w:left="0" w:right="0" w:firstLine="820"/>
      </w:pPr>
      <w:r>
        <w:rPr>
          <w:lang w:val="ru-RU" w:eastAsia="ru-RU" w:bidi="ru-RU"/>
          <w:sz w:val="24"/>
          <w:szCs w:val="24"/>
          <w:w w:val="100"/>
          <w:spacing w:val="0"/>
          <w:color w:val="000000"/>
          <w:position w:val="0"/>
        </w:rPr>
        <w:t>Сохранять место за Обучающимся в случае его болезни, лечения, карантина и других случаях пропуска занятий по уважительной причине.</w:t>
      </w:r>
    </w:p>
    <w:p>
      <w:pPr>
        <w:pStyle w:val="Style39"/>
        <w:numPr>
          <w:ilvl w:val="0"/>
          <w:numId w:val="65"/>
        </w:numPr>
        <w:tabs>
          <w:tab w:leader="none" w:pos="1540" w:val="left"/>
        </w:tabs>
        <w:widowControl w:val="0"/>
        <w:keepNext w:val="0"/>
        <w:keepLines w:val="0"/>
        <w:shd w:val="clear" w:color="auto" w:fill="auto"/>
        <w:bidi w:val="0"/>
        <w:jc w:val="both"/>
        <w:spacing w:before="0" w:after="0" w:line="254" w:lineRule="exact"/>
        <w:ind w:left="0" w:right="0" w:firstLine="820"/>
      </w:pPr>
      <w:r>
        <w:rPr>
          <w:lang w:val="ru-RU" w:eastAsia="ru-RU" w:bidi="ru-RU"/>
          <w:sz w:val="24"/>
          <w:szCs w:val="24"/>
          <w:w w:val="100"/>
          <w:spacing w:val="0"/>
          <w:color w:val="000000"/>
          <w:position w:val="0"/>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pPr>
        <w:pStyle w:val="Style39"/>
        <w:numPr>
          <w:ilvl w:val="0"/>
          <w:numId w:val="65"/>
        </w:numPr>
        <w:tabs>
          <w:tab w:leader="none" w:pos="1545" w:val="left"/>
        </w:tabs>
        <w:widowControl w:val="0"/>
        <w:keepNext w:val="0"/>
        <w:keepLines w:val="0"/>
        <w:shd w:val="clear" w:color="auto" w:fill="auto"/>
        <w:bidi w:val="0"/>
        <w:jc w:val="both"/>
        <w:spacing w:before="0" w:after="0" w:line="250" w:lineRule="exact"/>
        <w:ind w:left="0" w:right="0" w:firstLine="820"/>
      </w:pPr>
      <w:r>
        <w:rPr>
          <w:lang w:val="ru-RU" w:eastAsia="ru-RU" w:bidi="ru-RU"/>
          <w:sz w:val="24"/>
          <w:szCs w:val="24"/>
          <w:w w:val="100"/>
          <w:spacing w:val="0"/>
          <w:color w:val="000000"/>
          <w:position w:val="0"/>
        </w:rPr>
        <w:t>В случае, предусмотренном п. 2.1.2 .предложить Обучающемуся оказание образовательной услуги по программе, указанной в п. 2.1.2, или аналогичной общеобразовательной программе той же направленности в дистанционной форме.</w:t>
      </w:r>
    </w:p>
    <w:p>
      <w:pPr>
        <w:pStyle w:val="Style27"/>
        <w:numPr>
          <w:ilvl w:val="0"/>
          <w:numId w:val="63"/>
        </w:numPr>
        <w:tabs>
          <w:tab w:leader="none" w:pos="538" w:val="left"/>
        </w:tabs>
        <w:widowControl w:val="0"/>
        <w:keepNext/>
        <w:keepLines/>
        <w:shd w:val="clear" w:color="auto" w:fill="auto"/>
        <w:bidi w:val="0"/>
        <w:jc w:val="both"/>
        <w:spacing w:before="0" w:after="0" w:line="250" w:lineRule="exact"/>
        <w:ind w:left="0" w:right="0" w:firstLine="0"/>
      </w:pPr>
      <w:bookmarkStart w:id="18" w:name="bookmark18"/>
      <w:r>
        <w:rPr>
          <w:lang w:val="ru-RU" w:eastAsia="ru-RU" w:bidi="ru-RU"/>
          <w:sz w:val="24"/>
          <w:szCs w:val="24"/>
          <w:w w:val="100"/>
          <w:spacing w:val="0"/>
          <w:color w:val="000000"/>
          <w:position w:val="0"/>
        </w:rPr>
        <w:t>Исполнитель вправе:</w:t>
      </w:r>
      <w:bookmarkEnd w:id="18"/>
    </w:p>
    <w:p>
      <w:pPr>
        <w:pStyle w:val="Style39"/>
        <w:numPr>
          <w:ilvl w:val="0"/>
          <w:numId w:val="67"/>
        </w:numPr>
        <w:tabs>
          <w:tab w:leader="none" w:pos="1467" w:val="left"/>
        </w:tabs>
        <w:widowControl w:val="0"/>
        <w:keepNext w:val="0"/>
        <w:keepLines w:val="0"/>
        <w:shd w:val="clear" w:color="auto" w:fill="auto"/>
        <w:bidi w:val="0"/>
        <w:jc w:val="left"/>
        <w:spacing w:before="0" w:after="0" w:line="264" w:lineRule="exact"/>
        <w:ind w:left="0" w:right="0" w:firstLine="820"/>
      </w:pPr>
      <w:r>
        <w:rPr>
          <w:lang w:val="ru-RU" w:eastAsia="ru-RU" w:bidi="ru-RU"/>
          <w:sz w:val="24"/>
          <w:szCs w:val="24"/>
          <w:w w:val="100"/>
          <w:spacing w:val="0"/>
          <w:color w:val="000000"/>
          <w:position w:val="0"/>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pPr>
        <w:pStyle w:val="Style39"/>
        <w:numPr>
          <w:ilvl w:val="0"/>
          <w:numId w:val="67"/>
        </w:numPr>
        <w:tabs>
          <w:tab w:leader="none" w:pos="1467" w:val="left"/>
        </w:tabs>
        <w:widowControl w:val="0"/>
        <w:keepNext w:val="0"/>
        <w:keepLines w:val="0"/>
        <w:shd w:val="clear" w:color="auto" w:fill="auto"/>
        <w:bidi w:val="0"/>
        <w:jc w:val="both"/>
        <w:spacing w:before="0" w:after="0" w:line="259" w:lineRule="exact"/>
        <w:ind w:left="0" w:right="0" w:firstLine="820"/>
      </w:pPr>
      <w:r>
        <w:rPr>
          <w:lang w:val="ru-RU" w:eastAsia="ru-RU" w:bidi="ru-RU"/>
          <w:sz w:val="24"/>
          <w:szCs w:val="24"/>
          <w:w w:val="100"/>
          <w:spacing w:val="0"/>
          <w:color w:val="000000"/>
          <w:position w:val="0"/>
        </w:rPr>
        <w:t>Устанавливать режим работы Организации (расписание занятий, их сменность, продолжительность учебной недели и т.д.) в соответствии с Уставом.</w:t>
      </w:r>
    </w:p>
    <w:p>
      <w:pPr>
        <w:pStyle w:val="Style39"/>
        <w:numPr>
          <w:ilvl w:val="0"/>
          <w:numId w:val="67"/>
        </w:numPr>
        <w:widowControl w:val="0"/>
        <w:keepNext w:val="0"/>
        <w:keepLines w:val="0"/>
        <w:shd w:val="clear" w:color="auto" w:fill="auto"/>
        <w:bidi w:val="0"/>
        <w:jc w:val="both"/>
        <w:spacing w:before="0" w:after="0" w:line="259" w:lineRule="exact"/>
        <w:ind w:left="0" w:right="0" w:firstLine="820"/>
      </w:pPr>
      <w:r>
        <w:rPr>
          <w:lang w:val="ru-RU" w:eastAsia="ru-RU" w:bidi="ru-RU"/>
          <w:sz w:val="24"/>
          <w:szCs w:val="24"/>
          <w:w w:val="100"/>
          <w:spacing w:val="0"/>
          <w:color w:val="000000"/>
          <w:position w:val="0"/>
        </w:rPr>
        <w:t xml:space="preserve"> Поощрять Обучающегося или применять меры дисциплинарного взыскания в соответствии с Уставом и Правилами внутреннего распорядка Организации.</w:t>
      </w:r>
    </w:p>
    <w:p>
      <w:pPr>
        <w:pStyle w:val="Style39"/>
        <w:numPr>
          <w:ilvl w:val="0"/>
          <w:numId w:val="67"/>
        </w:numPr>
        <w:widowControl w:val="0"/>
        <w:keepNext w:val="0"/>
        <w:keepLines w:val="0"/>
        <w:shd w:val="clear" w:color="auto" w:fill="auto"/>
        <w:bidi w:val="0"/>
        <w:jc w:val="both"/>
        <w:spacing w:before="0" w:after="0" w:line="259" w:lineRule="exact"/>
        <w:ind w:left="0" w:right="0" w:firstLine="820"/>
      </w:pPr>
      <w:r>
        <w:rPr>
          <w:lang w:val="ru-RU" w:eastAsia="ru-RU" w:bidi="ru-RU"/>
          <w:sz w:val="24"/>
          <w:szCs w:val="24"/>
          <w:w w:val="100"/>
          <w:spacing w:val="0"/>
          <w:color w:val="000000"/>
          <w:position w:val="0"/>
        </w:rPr>
        <w:t xml:space="preserve"> 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pPr>
        <w:pStyle w:val="Style27"/>
        <w:numPr>
          <w:ilvl w:val="0"/>
          <w:numId w:val="63"/>
        </w:numPr>
        <w:tabs>
          <w:tab w:leader="none" w:pos="1467" w:val="left"/>
        </w:tabs>
        <w:widowControl w:val="0"/>
        <w:keepNext/>
        <w:keepLines/>
        <w:shd w:val="clear" w:color="auto" w:fill="auto"/>
        <w:bidi w:val="0"/>
        <w:jc w:val="both"/>
        <w:spacing w:before="0" w:after="0" w:line="259" w:lineRule="exact"/>
        <w:ind w:left="0" w:right="0" w:firstLine="820"/>
      </w:pPr>
      <w:bookmarkStart w:id="19" w:name="bookmark19"/>
      <w:r>
        <w:rPr>
          <w:lang w:val="ru-RU" w:eastAsia="ru-RU" w:bidi="ru-RU"/>
          <w:sz w:val="24"/>
          <w:szCs w:val="24"/>
          <w:w w:val="100"/>
          <w:spacing w:val="0"/>
          <w:color w:val="000000"/>
          <w:position w:val="0"/>
        </w:rPr>
        <w:t>Заказчик (Обучающийся) обязан:</w:t>
      </w:r>
      <w:bookmarkEnd w:id="19"/>
    </w:p>
    <w:p>
      <w:pPr>
        <w:pStyle w:val="Style39"/>
        <w:numPr>
          <w:ilvl w:val="0"/>
          <w:numId w:val="69"/>
        </w:numPr>
        <w:tabs>
          <w:tab w:leader="none" w:pos="1467" w:val="left"/>
        </w:tabs>
        <w:widowControl w:val="0"/>
        <w:keepNext w:val="0"/>
        <w:keepLines w:val="0"/>
        <w:shd w:val="clear" w:color="auto" w:fill="auto"/>
        <w:bidi w:val="0"/>
        <w:jc w:val="both"/>
        <w:spacing w:before="0" w:after="0" w:line="259" w:lineRule="exact"/>
        <w:ind w:left="0" w:right="0" w:firstLine="820"/>
      </w:pPr>
      <w:r>
        <w:rPr>
          <w:lang w:val="ru-RU" w:eastAsia="ru-RU" w:bidi="ru-RU"/>
          <w:sz w:val="24"/>
          <w:szCs w:val="24"/>
          <w:w w:val="100"/>
          <w:spacing w:val="0"/>
          <w:color w:val="000000"/>
          <w:position w:val="0"/>
        </w:rPr>
        <w:t>Соблюдать Правила внутреннего распорядка Организации и следовать Уставу Организации.</w:t>
      </w:r>
    </w:p>
    <w:p>
      <w:pPr>
        <w:pStyle w:val="Style39"/>
        <w:numPr>
          <w:ilvl w:val="0"/>
          <w:numId w:val="69"/>
        </w:numPr>
        <w:tabs>
          <w:tab w:leader="none" w:pos="1505" w:val="left"/>
        </w:tabs>
        <w:widowControl w:val="0"/>
        <w:keepNext w:val="0"/>
        <w:keepLines w:val="0"/>
        <w:shd w:val="clear" w:color="auto" w:fill="auto"/>
        <w:bidi w:val="0"/>
        <w:jc w:val="both"/>
        <w:spacing w:before="0" w:after="0" w:line="259" w:lineRule="exact"/>
        <w:ind w:left="0" w:right="0" w:firstLine="820"/>
        <w:sectPr>
          <w:footerReference w:type="even" r:id="rId21"/>
          <w:footerReference w:type="default" r:id="rId22"/>
          <w:headerReference w:type="first" r:id="rId23"/>
          <w:footerReference w:type="first" r:id="rId24"/>
          <w:titlePg/>
          <w:pgSz w:w="11900" w:h="16840"/>
          <w:pgMar w:top="1523" w:left="1131" w:right="377" w:bottom="1523" w:header="0" w:footer="3" w:gutter="0"/>
          <w:rtlGutter w:val="0"/>
          <w:cols w:space="720"/>
          <w:noEndnote/>
          <w:docGrid w:linePitch="360"/>
        </w:sectPr>
      </w:pPr>
      <w:r>
        <w:rPr>
          <w:lang w:val="ru-RU" w:eastAsia="ru-RU" w:bidi="ru-RU"/>
          <w:sz w:val="24"/>
          <w:szCs w:val="24"/>
          <w:w w:val="100"/>
          <w:spacing w:val="0"/>
          <w:color w:val="000000"/>
          <w:position w:val="0"/>
        </w:rPr>
        <w:t>Обеспечивать посещение занятий в соответствии с утвержденным расписанием.</w:t>
      </w:r>
    </w:p>
    <w:p>
      <w:pPr>
        <w:pStyle w:val="Style39"/>
        <w:numPr>
          <w:ilvl w:val="0"/>
          <w:numId w:val="69"/>
        </w:numPr>
        <w:tabs>
          <w:tab w:leader="none" w:pos="1451" w:val="left"/>
        </w:tabs>
        <w:widowControl w:val="0"/>
        <w:keepNext w:val="0"/>
        <w:keepLines w:val="0"/>
        <w:shd w:val="clear" w:color="auto" w:fill="auto"/>
        <w:bidi w:val="0"/>
        <w:jc w:val="both"/>
        <w:spacing w:before="0" w:after="0" w:line="269" w:lineRule="exact"/>
        <w:ind w:left="0" w:right="0" w:firstLine="780"/>
      </w:pPr>
      <w:r>
        <w:rPr>
          <w:lang w:val="ru-RU" w:eastAsia="ru-RU" w:bidi="ru-RU"/>
          <w:sz w:val="24"/>
          <w:szCs w:val="24"/>
          <w:w w:val="100"/>
          <w:spacing w:val="0"/>
          <w:color w:val="000000"/>
          <w:position w:val="0"/>
        </w:rPr>
        <w:t>Обеспечивать Обучающегося необходимыми средствами обучения по дополнительным общеобразовательным программам.</w:t>
      </w:r>
    </w:p>
    <w:p>
      <w:pPr>
        <w:pStyle w:val="Style39"/>
        <w:numPr>
          <w:ilvl w:val="0"/>
          <w:numId w:val="69"/>
        </w:numPr>
        <w:tabs>
          <w:tab w:leader="none" w:pos="1451" w:val="left"/>
        </w:tabs>
        <w:widowControl w:val="0"/>
        <w:keepNext w:val="0"/>
        <w:keepLines w:val="0"/>
        <w:shd w:val="clear" w:color="auto" w:fill="auto"/>
        <w:bidi w:val="0"/>
        <w:jc w:val="both"/>
        <w:spacing w:before="0" w:after="0" w:line="269" w:lineRule="exact"/>
        <w:ind w:left="0" w:right="0" w:firstLine="780"/>
      </w:pPr>
      <w:r>
        <w:rPr>
          <w:lang w:val="ru-RU" w:eastAsia="ru-RU" w:bidi="ru-RU"/>
          <w:sz w:val="24"/>
          <w:szCs w:val="24"/>
          <w:w w:val="100"/>
          <w:spacing w:val="0"/>
          <w:color w:val="000000"/>
          <w:position w:val="0"/>
        </w:rPr>
        <w:t>Своевременно информировать педагогических работников о болезни ребенка или возможном отсутствии.</w:t>
      </w:r>
    </w:p>
    <w:p>
      <w:pPr>
        <w:pStyle w:val="Style39"/>
        <w:numPr>
          <w:ilvl w:val="0"/>
          <w:numId w:val="69"/>
        </w:numPr>
        <w:tabs>
          <w:tab w:leader="none" w:pos="1451" w:val="left"/>
        </w:tabs>
        <w:widowControl w:val="0"/>
        <w:keepNext w:val="0"/>
        <w:keepLines w:val="0"/>
        <w:shd w:val="clear" w:color="auto" w:fill="auto"/>
        <w:bidi w:val="0"/>
        <w:jc w:val="both"/>
        <w:spacing w:before="0" w:after="0" w:line="264" w:lineRule="exact"/>
        <w:ind w:left="0" w:right="0" w:firstLine="780"/>
      </w:pPr>
      <w:r>
        <w:rPr>
          <w:lang w:val="ru-RU" w:eastAsia="ru-RU" w:bidi="ru-RU"/>
          <w:sz w:val="24"/>
          <w:szCs w:val="24"/>
          <w:w w:val="100"/>
          <w:spacing w:val="0"/>
          <w:color w:val="000000"/>
          <w:position w:val="0"/>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pPr>
        <w:pStyle w:val="Style27"/>
        <w:numPr>
          <w:ilvl w:val="0"/>
          <w:numId w:val="63"/>
        </w:numPr>
        <w:tabs>
          <w:tab w:leader="none" w:pos="518" w:val="left"/>
          <w:tab w:leader="none" w:pos="1426" w:val="left"/>
        </w:tabs>
        <w:widowControl w:val="0"/>
        <w:keepNext/>
        <w:keepLines/>
        <w:shd w:val="clear" w:color="auto" w:fill="auto"/>
        <w:bidi w:val="0"/>
        <w:jc w:val="both"/>
        <w:spacing w:before="0" w:after="0"/>
        <w:ind w:left="0" w:right="0" w:firstLine="0"/>
      </w:pPr>
      <w:bookmarkStart w:id="20" w:name="bookmark20"/>
      <w:r>
        <w:rPr>
          <w:lang w:val="ru-RU" w:eastAsia="ru-RU" w:bidi="ru-RU"/>
          <w:sz w:val="24"/>
          <w:szCs w:val="24"/>
          <w:w w:val="100"/>
          <w:spacing w:val="0"/>
          <w:color w:val="000000"/>
          <w:position w:val="0"/>
        </w:rPr>
        <w:t>Заказчик (Обучающийся) вправе:</w:t>
      </w:r>
      <w:bookmarkEnd w:id="20"/>
    </w:p>
    <w:p>
      <w:pPr>
        <w:pStyle w:val="Style39"/>
        <w:numPr>
          <w:ilvl w:val="0"/>
          <w:numId w:val="71"/>
        </w:numPr>
        <w:tabs>
          <w:tab w:leader="none" w:pos="3161" w:val="left"/>
          <w:tab w:leader="none" w:pos="5885" w:val="left"/>
          <w:tab w:leader="none" w:pos="8489" w:val="left"/>
        </w:tabs>
        <w:widowControl w:val="0"/>
        <w:keepNext w:val="0"/>
        <w:keepLines w:val="0"/>
        <w:shd w:val="clear" w:color="auto" w:fill="auto"/>
        <w:bidi w:val="0"/>
        <w:jc w:val="both"/>
        <w:spacing w:before="0" w:after="0" w:line="264" w:lineRule="exact"/>
        <w:ind w:left="0" w:right="0" w:firstLine="780"/>
      </w:pPr>
      <w:r>
        <w:rPr>
          <w:lang w:val="ru-RU" w:eastAsia="ru-RU" w:bidi="ru-RU"/>
          <w:sz w:val="24"/>
          <w:szCs w:val="24"/>
          <w:w w:val="100"/>
          <w:spacing w:val="0"/>
          <w:color w:val="000000"/>
          <w:position w:val="0"/>
        </w:rPr>
        <w:t>Знакомиться</w:t>
        <w:tab/>
        <w:t>с</w:t>
        <w:tab/>
        <w:t>дополнительными</w:t>
      </w:r>
    </w:p>
    <w:p>
      <w:pPr>
        <w:pStyle w:val="Style39"/>
        <w:widowControl w:val="0"/>
        <w:keepNext w:val="0"/>
        <w:keepLines w:val="0"/>
        <w:shd w:val="clear" w:color="auto" w:fill="auto"/>
        <w:bidi w:val="0"/>
        <w:jc w:val="center"/>
        <w:spacing w:before="0" w:after="0" w:line="264" w:lineRule="exact"/>
        <w:ind w:left="180" w:right="0" w:firstLine="0"/>
      </w:pPr>
      <w:r>
        <w:rPr>
          <w:lang w:val="ru-RU" w:eastAsia="ru-RU" w:bidi="ru-RU"/>
          <w:sz w:val="24"/>
          <w:szCs w:val="24"/>
          <w:w w:val="100"/>
          <w:spacing w:val="0"/>
          <w:color w:val="000000"/>
          <w:position w:val="0"/>
        </w:rPr>
        <w:t>общеобразовательными программами,</w:t>
      </w:r>
    </w:p>
    <w:p>
      <w:pPr>
        <w:pStyle w:val="Style39"/>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технологиями и формами обучения.</w:t>
      </w:r>
    </w:p>
    <w:p>
      <w:pPr>
        <w:pStyle w:val="Style39"/>
        <w:numPr>
          <w:ilvl w:val="0"/>
          <w:numId w:val="71"/>
        </w:numPr>
        <w:tabs>
          <w:tab w:leader="none" w:pos="1451" w:val="left"/>
        </w:tabs>
        <w:widowControl w:val="0"/>
        <w:keepNext w:val="0"/>
        <w:keepLines w:val="0"/>
        <w:shd w:val="clear" w:color="auto" w:fill="auto"/>
        <w:bidi w:val="0"/>
        <w:jc w:val="both"/>
        <w:spacing w:before="0" w:after="0" w:line="264" w:lineRule="exact"/>
        <w:ind w:left="0" w:right="0" w:firstLine="780"/>
      </w:pPr>
      <w:r>
        <w:rPr>
          <w:lang w:val="ru-RU" w:eastAsia="ru-RU" w:bidi="ru-RU"/>
          <w:sz w:val="24"/>
          <w:szCs w:val="24"/>
          <w:w w:val="100"/>
          <w:spacing w:val="0"/>
          <w:color w:val="000000"/>
          <w:position w:val="0"/>
        </w:rPr>
        <w:t>Требовать предоставление информации по вопросам организации образовательного процесса.</w:t>
      </w:r>
    </w:p>
    <w:p>
      <w:pPr>
        <w:pStyle w:val="Style39"/>
        <w:numPr>
          <w:ilvl w:val="0"/>
          <w:numId w:val="71"/>
        </w:numPr>
        <w:tabs>
          <w:tab w:leader="none" w:pos="1475" w:val="left"/>
        </w:tabs>
        <w:widowControl w:val="0"/>
        <w:keepNext w:val="0"/>
        <w:keepLines w:val="0"/>
        <w:shd w:val="clear" w:color="auto" w:fill="auto"/>
        <w:bidi w:val="0"/>
        <w:jc w:val="both"/>
        <w:spacing w:before="0" w:after="0" w:line="264" w:lineRule="exact"/>
        <w:ind w:left="0" w:right="0" w:firstLine="780"/>
      </w:pPr>
      <w:r>
        <w:rPr>
          <w:lang w:val="ru-RU" w:eastAsia="ru-RU" w:bidi="ru-RU"/>
          <w:sz w:val="24"/>
          <w:szCs w:val="24"/>
          <w:w w:val="100"/>
          <w:spacing w:val="0"/>
          <w:color w:val="000000"/>
          <w:position w:val="0"/>
        </w:rPr>
        <w:t>Участвовать в управлении Организацией в соответствии с ее Уставом.</w:t>
      </w:r>
    </w:p>
    <w:p>
      <w:pPr>
        <w:pStyle w:val="Style39"/>
        <w:numPr>
          <w:ilvl w:val="0"/>
          <w:numId w:val="71"/>
        </w:numPr>
        <w:tabs>
          <w:tab w:leader="none" w:pos="1451" w:val="left"/>
        </w:tabs>
        <w:widowControl w:val="0"/>
        <w:keepNext w:val="0"/>
        <w:keepLines w:val="0"/>
        <w:shd w:val="clear" w:color="auto" w:fill="auto"/>
        <w:bidi w:val="0"/>
        <w:jc w:val="both"/>
        <w:spacing w:before="0" w:after="0" w:line="264" w:lineRule="exact"/>
        <w:ind w:left="0" w:right="0" w:firstLine="780"/>
      </w:pPr>
      <w:r>
        <w:rPr>
          <w:lang w:val="ru-RU" w:eastAsia="ru-RU" w:bidi="ru-RU"/>
          <w:sz w:val="24"/>
          <w:szCs w:val="24"/>
          <w:w w:val="100"/>
          <w:spacing w:val="0"/>
          <w:color w:val="000000"/>
          <w:position w:val="0"/>
        </w:rPr>
        <w:t>Принимать участие в организации и проведении совместных мероприятий и праздников.</w:t>
      </w:r>
    </w:p>
    <w:p>
      <w:pPr>
        <w:pStyle w:val="Style39"/>
        <w:numPr>
          <w:ilvl w:val="0"/>
          <w:numId w:val="71"/>
        </w:numPr>
        <w:tabs>
          <w:tab w:leader="none" w:pos="1451" w:val="left"/>
        </w:tabs>
        <w:widowControl w:val="0"/>
        <w:keepNext w:val="0"/>
        <w:keepLines w:val="0"/>
        <w:shd w:val="clear" w:color="auto" w:fill="auto"/>
        <w:bidi w:val="0"/>
        <w:jc w:val="both"/>
        <w:spacing w:before="0" w:after="259" w:line="264" w:lineRule="exact"/>
        <w:ind w:left="0" w:right="0" w:firstLine="780"/>
      </w:pPr>
      <w:r>
        <w:rPr>
          <w:lang w:val="ru-RU" w:eastAsia="ru-RU" w:bidi="ru-RU"/>
          <w:sz w:val="24"/>
          <w:szCs w:val="24"/>
          <w:w w:val="100"/>
          <w:spacing w:val="0"/>
          <w:color w:val="000000"/>
          <w:position w:val="0"/>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pPr>
        <w:pStyle w:val="Style27"/>
        <w:numPr>
          <w:ilvl w:val="0"/>
          <w:numId w:val="73"/>
        </w:numPr>
        <w:tabs>
          <w:tab w:leader="none" w:pos="2595" w:val="left"/>
        </w:tabs>
        <w:widowControl w:val="0"/>
        <w:keepNext/>
        <w:keepLines/>
        <w:shd w:val="clear" w:color="auto" w:fill="auto"/>
        <w:bidi w:val="0"/>
        <w:jc w:val="both"/>
        <w:spacing w:before="0" w:after="159" w:line="240" w:lineRule="exact"/>
        <w:ind w:left="2240" w:right="0" w:firstLine="0"/>
      </w:pPr>
      <w:bookmarkStart w:id="21" w:name="bookmark21"/>
      <w:r>
        <w:rPr>
          <w:lang w:val="ru-RU" w:eastAsia="ru-RU" w:bidi="ru-RU"/>
          <w:sz w:val="24"/>
          <w:szCs w:val="24"/>
          <w:w w:val="100"/>
          <w:spacing w:val="0"/>
          <w:color w:val="000000"/>
          <w:position w:val="0"/>
        </w:rPr>
        <w:t>Вопросы персонифицированного финансирования</w:t>
      </w:r>
      <w:bookmarkEnd w:id="21"/>
    </w:p>
    <w:p>
      <w:pPr>
        <w:pStyle w:val="Style39"/>
        <w:numPr>
          <w:ilvl w:val="1"/>
          <w:numId w:val="73"/>
        </w:numPr>
        <w:tabs>
          <w:tab w:leader="none" w:pos="1451" w:val="left"/>
          <w:tab w:leader="underscore" w:pos="8489" w:val="left"/>
        </w:tabs>
        <w:widowControl w:val="0"/>
        <w:keepNext w:val="0"/>
        <w:keepLines w:val="0"/>
        <w:shd w:val="clear" w:color="auto" w:fill="auto"/>
        <w:bidi w:val="0"/>
        <w:jc w:val="both"/>
        <w:spacing w:before="0" w:after="0" w:line="264" w:lineRule="exact"/>
        <w:ind w:left="0" w:right="0" w:firstLine="780"/>
      </w:pPr>
      <w:r>
        <w:rPr>
          <w:lang w:val="ru-RU" w:eastAsia="ru-RU" w:bidi="ru-RU"/>
          <w:sz w:val="24"/>
          <w:szCs w:val="24"/>
          <w:w w:val="100"/>
          <w:spacing w:val="0"/>
          <w:color w:val="000000"/>
          <w:position w:val="0"/>
        </w:rPr>
        <w:t>Номер сертификата дополнительного образования:</w:t>
        <w:tab/>
      </w:r>
    </w:p>
    <w:p>
      <w:pPr>
        <w:pStyle w:val="Style39"/>
        <w:numPr>
          <w:ilvl w:val="1"/>
          <w:numId w:val="73"/>
        </w:numPr>
        <w:tabs>
          <w:tab w:leader="none" w:pos="1451" w:val="left"/>
        </w:tabs>
        <w:widowControl w:val="0"/>
        <w:keepNext w:val="0"/>
        <w:keepLines w:val="0"/>
        <w:shd w:val="clear" w:color="auto" w:fill="auto"/>
        <w:bidi w:val="0"/>
        <w:jc w:val="both"/>
        <w:spacing w:before="0" w:after="0" w:line="264" w:lineRule="exact"/>
        <w:ind w:left="0" w:right="0" w:firstLine="780"/>
      </w:pPr>
      <w:r>
        <w:rPr>
          <w:lang w:val="ru-RU" w:eastAsia="ru-RU" w:bidi="ru-RU"/>
          <w:sz w:val="24"/>
          <w:szCs w:val="24"/>
          <w:w w:val="100"/>
          <w:spacing w:val="0"/>
          <w:color w:val="000000"/>
          <w:position w:val="0"/>
        </w:rPr>
        <w:t>Срок освоения образовательной программы \ части образовательной программы</w:t>
      </w:r>
    </w:p>
    <w:p>
      <w:pPr>
        <w:pStyle w:val="Style39"/>
        <w:tabs>
          <w:tab w:leader="underscore" w:pos="2050" w:val="left"/>
        </w:tabs>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составляет</w:t>
        <w:tab/>
        <w:t>часов.</w:t>
      </w:r>
    </w:p>
    <w:p>
      <w:pPr>
        <w:pStyle w:val="Style39"/>
        <w:numPr>
          <w:ilvl w:val="1"/>
          <w:numId w:val="73"/>
        </w:numPr>
        <w:tabs>
          <w:tab w:leader="none" w:pos="1451" w:val="left"/>
          <w:tab w:leader="none" w:pos="4726" w:val="left"/>
          <w:tab w:leader="underscore" w:pos="5455" w:val="left"/>
        </w:tabs>
        <w:widowControl w:val="0"/>
        <w:keepNext w:val="0"/>
        <w:keepLines w:val="0"/>
        <w:shd w:val="clear" w:color="auto" w:fill="auto"/>
        <w:bidi w:val="0"/>
        <w:jc w:val="both"/>
        <w:spacing w:before="0" w:after="0" w:line="264" w:lineRule="exact"/>
        <w:ind w:left="0" w:right="0" w:firstLine="780"/>
      </w:pPr>
      <w:r>
        <w:rPr>
          <w:lang w:val="ru-RU" w:eastAsia="ru-RU" w:bidi="ru-RU"/>
          <w:sz w:val="24"/>
          <w:szCs w:val="24"/>
          <w:w w:val="100"/>
          <w:spacing w:val="0"/>
          <w:color w:val="000000"/>
          <w:position w:val="0"/>
        </w:rPr>
        <w:t>Дата начала обучения:</w:t>
        <w:tab/>
        <w:tab/>
      </w:r>
    </w:p>
    <w:p>
      <w:pPr>
        <w:pStyle w:val="Style39"/>
        <w:numPr>
          <w:ilvl w:val="1"/>
          <w:numId w:val="73"/>
        </w:numPr>
        <w:tabs>
          <w:tab w:leader="none" w:pos="1451" w:val="left"/>
          <w:tab w:leader="none" w:pos="4726" w:val="left"/>
          <w:tab w:leader="none" w:pos="5143" w:val="left"/>
          <w:tab w:leader="underscore" w:pos="5885" w:val="left"/>
        </w:tabs>
        <w:widowControl w:val="0"/>
        <w:keepNext w:val="0"/>
        <w:keepLines w:val="0"/>
        <w:shd w:val="clear" w:color="auto" w:fill="auto"/>
        <w:bidi w:val="0"/>
        <w:jc w:val="both"/>
        <w:spacing w:before="0" w:after="0" w:line="264" w:lineRule="exact"/>
        <w:ind w:left="0" w:right="0" w:firstLine="780"/>
      </w:pPr>
      <w:r>
        <w:rPr>
          <w:lang w:val="ru-RU" w:eastAsia="ru-RU" w:bidi="ru-RU"/>
          <w:sz w:val="24"/>
          <w:szCs w:val="24"/>
          <w:w w:val="100"/>
          <w:spacing w:val="0"/>
          <w:color w:val="000000"/>
          <w:position w:val="0"/>
        </w:rPr>
        <w:t>Дата завершения обучения:</w:t>
        <w:tab/>
      </w:r>
      <w:r>
        <w:rPr>
          <w:rStyle w:val="CharStyle41"/>
          <w:lang w:val="ru-RU" w:eastAsia="ru-RU" w:bidi="ru-RU"/>
        </w:rPr>
        <w:t>/</w:t>
        <w:tab/>
        <w:t>/</w:t>
      </w:r>
      <w:r>
        <w:rPr>
          <w:lang w:val="ru-RU" w:eastAsia="ru-RU" w:bidi="ru-RU"/>
          <w:sz w:val="24"/>
          <w:szCs w:val="24"/>
          <w:w w:val="100"/>
          <w:spacing w:val="0"/>
          <w:color w:val="000000"/>
          <w:position w:val="0"/>
        </w:rPr>
        <w:tab/>
      </w:r>
    </w:p>
    <w:p>
      <w:pPr>
        <w:pStyle w:val="Style39"/>
        <w:numPr>
          <w:ilvl w:val="1"/>
          <w:numId w:val="73"/>
        </w:numPr>
        <w:tabs>
          <w:tab w:leader="none" w:pos="1451" w:val="left"/>
        </w:tabs>
        <w:widowControl w:val="0"/>
        <w:keepNext w:val="0"/>
        <w:keepLines w:val="0"/>
        <w:shd w:val="clear" w:color="auto" w:fill="auto"/>
        <w:bidi w:val="0"/>
        <w:jc w:val="both"/>
        <w:spacing w:before="0" w:after="0" w:line="264" w:lineRule="exact"/>
        <w:ind w:left="0" w:right="0" w:firstLine="780"/>
      </w:pPr>
      <w:r>
        <w:rPr>
          <w:lang w:val="ru-RU" w:eastAsia="ru-RU" w:bidi="ru-RU"/>
          <w:sz w:val="24"/>
          <w:szCs w:val="24"/>
          <w:w w:val="100"/>
          <w:spacing w:val="0"/>
          <w:color w:val="000000"/>
          <w:position w:val="0"/>
        </w:rPr>
        <w:t>Стоимость образовательной услуги за период с даты начала обучения до даты</w:t>
      </w:r>
    </w:p>
    <w:p>
      <w:pPr>
        <w:pStyle w:val="Style39"/>
        <w:tabs>
          <w:tab w:leader="underscore" w:pos="4939" w:val="left"/>
        </w:tabs>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 xml:space="preserve">завершения обучения составляет </w:t>
        <w:tab/>
        <w:t>.</w:t>
      </w:r>
    </w:p>
    <w:p>
      <w:pPr>
        <w:pStyle w:val="Style39"/>
        <w:numPr>
          <w:ilvl w:val="1"/>
          <w:numId w:val="73"/>
        </w:numPr>
        <w:tabs>
          <w:tab w:leader="none" w:pos="1451" w:val="left"/>
        </w:tabs>
        <w:widowControl w:val="0"/>
        <w:keepNext w:val="0"/>
        <w:keepLines w:val="0"/>
        <w:shd w:val="clear" w:color="auto" w:fill="auto"/>
        <w:bidi w:val="0"/>
        <w:jc w:val="both"/>
        <w:spacing w:before="0" w:after="0" w:line="259" w:lineRule="exact"/>
        <w:ind w:left="0" w:right="0" w:firstLine="780"/>
      </w:pPr>
      <w:r>
        <w:rPr>
          <w:lang w:val="ru-RU" w:eastAsia="ru-RU" w:bidi="ru-RU"/>
          <w:sz w:val="24"/>
          <w:szCs w:val="24"/>
          <w:w w:val="100"/>
          <w:spacing w:val="0"/>
          <w:color w:val="000000"/>
          <w:position w:val="0"/>
        </w:rPr>
        <w:t>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
    <w:p>
      <w:pPr>
        <w:pStyle w:val="Style39"/>
        <w:numPr>
          <w:ilvl w:val="1"/>
          <w:numId w:val="73"/>
        </w:numPr>
        <w:tabs>
          <w:tab w:leader="none" w:pos="1451" w:val="left"/>
        </w:tabs>
        <w:widowControl w:val="0"/>
        <w:keepNext w:val="0"/>
        <w:keepLines w:val="0"/>
        <w:shd w:val="clear" w:color="auto" w:fill="auto"/>
        <w:bidi w:val="0"/>
        <w:jc w:val="both"/>
        <w:spacing w:before="0" w:after="0" w:line="259" w:lineRule="exact"/>
        <w:ind w:left="0" w:right="0" w:firstLine="780"/>
      </w:pPr>
      <w:r>
        <w:rPr>
          <w:lang w:val="ru-RU" w:eastAsia="ru-RU" w:bidi="ru-RU"/>
          <w:sz w:val="24"/>
          <w:szCs w:val="24"/>
          <w:w w:val="100"/>
          <w:spacing w:val="0"/>
          <w:color w:val="000000"/>
          <w:position w:val="0"/>
        </w:rPr>
        <w:t>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1 -е число месяца настоящий Договор не был расторгнут.</w:t>
      </w:r>
    </w:p>
    <w:p>
      <w:pPr>
        <w:pStyle w:val="Style39"/>
        <w:numPr>
          <w:ilvl w:val="1"/>
          <w:numId w:val="73"/>
        </w:numPr>
        <w:tabs>
          <w:tab w:leader="none" w:pos="1451" w:val="left"/>
        </w:tabs>
        <w:widowControl w:val="0"/>
        <w:keepNext w:val="0"/>
        <w:keepLines w:val="0"/>
        <w:shd w:val="clear" w:color="auto" w:fill="auto"/>
        <w:bidi w:val="0"/>
        <w:jc w:val="both"/>
        <w:spacing w:before="0" w:after="255" w:line="259" w:lineRule="exact"/>
        <w:ind w:left="0" w:right="0" w:firstLine="780"/>
      </w:pPr>
      <w:r>
        <w:rPr>
          <w:lang w:val="ru-RU" w:eastAsia="ru-RU" w:bidi="ru-RU"/>
          <w:sz w:val="24"/>
          <w:szCs w:val="24"/>
          <w:w w:val="100"/>
          <w:spacing w:val="0"/>
          <w:color w:val="000000"/>
          <w:position w:val="0"/>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pPr>
        <w:pStyle w:val="Style27"/>
        <w:numPr>
          <w:ilvl w:val="0"/>
          <w:numId w:val="73"/>
        </w:numPr>
        <w:tabs>
          <w:tab w:leader="none" w:pos="458" w:val="left"/>
        </w:tabs>
        <w:widowControl w:val="0"/>
        <w:keepNext/>
        <w:keepLines/>
        <w:shd w:val="clear" w:color="auto" w:fill="auto"/>
        <w:bidi w:val="0"/>
        <w:jc w:val="both"/>
        <w:spacing w:before="0" w:after="0" w:line="240" w:lineRule="exact"/>
        <w:ind w:left="0" w:right="0" w:firstLine="0"/>
      </w:pPr>
      <w:bookmarkStart w:id="22" w:name="bookmark22"/>
      <w:r>
        <w:rPr>
          <w:lang w:val="ru-RU" w:eastAsia="ru-RU" w:bidi="ru-RU"/>
          <w:sz w:val="24"/>
          <w:szCs w:val="24"/>
          <w:w w:val="100"/>
          <w:spacing w:val="0"/>
          <w:color w:val="000000"/>
          <w:position w:val="0"/>
        </w:rPr>
        <w:t>Ответственность Сторон за неисполнение или ненадлежащее исполнение обязательств по</w:t>
      </w:r>
      <w:bookmarkEnd w:id="22"/>
    </w:p>
    <w:p>
      <w:pPr>
        <w:pStyle w:val="Style30"/>
        <w:widowControl w:val="0"/>
        <w:keepNext w:val="0"/>
        <w:keepLines w:val="0"/>
        <w:shd w:val="clear" w:color="auto" w:fill="auto"/>
        <w:bidi w:val="0"/>
        <w:jc w:val="left"/>
        <w:spacing w:before="0" w:after="162" w:line="240" w:lineRule="exact"/>
        <w:ind w:left="3280" w:right="0" w:firstLine="0"/>
      </w:pPr>
      <w:r>
        <w:rPr>
          <w:lang w:val="ru-RU" w:eastAsia="ru-RU" w:bidi="ru-RU"/>
          <w:sz w:val="24"/>
          <w:szCs w:val="24"/>
          <w:w w:val="100"/>
          <w:spacing w:val="0"/>
          <w:color w:val="000000"/>
          <w:position w:val="0"/>
        </w:rPr>
        <w:t>договору, порядок разрешения споров</w:t>
      </w:r>
    </w:p>
    <w:p>
      <w:pPr>
        <w:pStyle w:val="Style39"/>
        <w:numPr>
          <w:ilvl w:val="1"/>
          <w:numId w:val="73"/>
        </w:numPr>
        <w:tabs>
          <w:tab w:leader="none" w:pos="1451" w:val="left"/>
        </w:tabs>
        <w:widowControl w:val="0"/>
        <w:keepNext w:val="0"/>
        <w:keepLines w:val="0"/>
        <w:shd w:val="clear" w:color="auto" w:fill="auto"/>
        <w:bidi w:val="0"/>
        <w:jc w:val="both"/>
        <w:spacing w:before="0" w:after="0" w:line="254" w:lineRule="exact"/>
        <w:ind w:left="0" w:right="0" w:firstLine="780"/>
      </w:pPr>
      <w:r>
        <w:rPr>
          <w:lang w:val="ru-RU" w:eastAsia="ru-RU" w:bidi="ru-RU"/>
          <w:sz w:val="24"/>
          <w:szCs w:val="24"/>
          <w:w w:val="100"/>
          <w:spacing w:val="0"/>
          <w:color w:val="000000"/>
          <w:position w:val="0"/>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Style39"/>
        <w:numPr>
          <w:ilvl w:val="1"/>
          <w:numId w:val="73"/>
        </w:numPr>
        <w:tabs>
          <w:tab w:leader="none" w:pos="1451" w:val="left"/>
        </w:tabs>
        <w:widowControl w:val="0"/>
        <w:keepNext w:val="0"/>
        <w:keepLines w:val="0"/>
        <w:shd w:val="clear" w:color="auto" w:fill="auto"/>
        <w:bidi w:val="0"/>
        <w:jc w:val="both"/>
        <w:spacing w:before="0" w:after="255" w:line="259" w:lineRule="exact"/>
        <w:ind w:left="0" w:right="0" w:firstLine="780"/>
      </w:pPr>
      <w:r>
        <w:rPr>
          <w:lang w:val="ru-RU" w:eastAsia="ru-RU" w:bidi="ru-RU"/>
          <w:sz w:val="24"/>
          <w:szCs w:val="24"/>
          <w:w w:val="100"/>
          <w:spacing w:val="0"/>
          <w:color w:val="000000"/>
          <w:position w:val="0"/>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pPr>
        <w:pStyle w:val="Style27"/>
        <w:numPr>
          <w:ilvl w:val="0"/>
          <w:numId w:val="73"/>
        </w:numPr>
        <w:tabs>
          <w:tab w:leader="none" w:pos="2795" w:val="left"/>
        </w:tabs>
        <w:widowControl w:val="0"/>
        <w:keepNext/>
        <w:keepLines/>
        <w:shd w:val="clear" w:color="auto" w:fill="auto"/>
        <w:bidi w:val="0"/>
        <w:jc w:val="both"/>
        <w:spacing w:before="0" w:after="0" w:line="240" w:lineRule="exact"/>
        <w:ind w:left="2440" w:right="0" w:firstLine="0"/>
        <w:sectPr>
          <w:pgSz w:w="11900" w:h="16840"/>
          <w:pgMar w:top="956" w:left="1126" w:right="444" w:bottom="2030" w:header="0" w:footer="3" w:gutter="0"/>
          <w:rtlGutter w:val="0"/>
          <w:cols w:space="720"/>
          <w:noEndnote/>
          <w:docGrid w:linePitch="360"/>
        </w:sectPr>
      </w:pPr>
      <w:bookmarkStart w:id="23" w:name="bookmark23"/>
      <w:r>
        <w:rPr>
          <w:lang w:val="ru-RU" w:eastAsia="ru-RU" w:bidi="ru-RU"/>
          <w:sz w:val="24"/>
          <w:szCs w:val="24"/>
          <w:w w:val="100"/>
          <w:spacing w:val="0"/>
          <w:color w:val="000000"/>
          <w:position w:val="0"/>
        </w:rPr>
        <w:t>Основания изменения и расторжения договора</w:t>
      </w:r>
      <w:bookmarkEnd w:id="23"/>
    </w:p>
    <w:p>
      <w:pPr>
        <w:pStyle w:val="Style39"/>
        <w:numPr>
          <w:ilvl w:val="1"/>
          <w:numId w:val="73"/>
        </w:numPr>
        <w:tabs>
          <w:tab w:leader="none" w:pos="1464" w:val="left"/>
        </w:tabs>
        <w:widowControl w:val="0"/>
        <w:keepNext w:val="0"/>
        <w:keepLines w:val="0"/>
        <w:shd w:val="clear" w:color="auto" w:fill="auto"/>
        <w:bidi w:val="0"/>
        <w:jc w:val="both"/>
        <w:spacing w:before="0" w:after="0" w:line="264" w:lineRule="exact"/>
        <w:ind w:left="0" w:right="0" w:firstLine="800"/>
      </w:pPr>
      <w:r>
        <w:rPr>
          <w:lang w:val="ru-RU" w:eastAsia="ru-RU" w:bidi="ru-RU"/>
          <w:sz w:val="24"/>
          <w:szCs w:val="24"/>
          <w:w w:val="100"/>
          <w:spacing w:val="0"/>
          <w:color w:val="000000"/>
          <w:position w:val="0"/>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pPr>
        <w:pStyle w:val="Style39"/>
        <w:numPr>
          <w:ilvl w:val="1"/>
          <w:numId w:val="73"/>
        </w:numPr>
        <w:tabs>
          <w:tab w:leader="none" w:pos="1464" w:val="left"/>
        </w:tabs>
        <w:widowControl w:val="0"/>
        <w:keepNext w:val="0"/>
        <w:keepLines w:val="0"/>
        <w:shd w:val="clear" w:color="auto" w:fill="auto"/>
        <w:bidi w:val="0"/>
        <w:jc w:val="both"/>
        <w:spacing w:before="0" w:after="0" w:line="264" w:lineRule="exact"/>
        <w:ind w:left="0" w:right="0" w:firstLine="800"/>
      </w:pPr>
      <w:r>
        <w:rPr>
          <w:lang w:val="ru-RU" w:eastAsia="ru-RU" w:bidi="ru-RU"/>
          <w:sz w:val="24"/>
          <w:szCs w:val="24"/>
          <w:w w:val="100"/>
          <w:spacing w:val="0"/>
          <w:color w:val="000000"/>
          <w:position w:val="0"/>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pPr>
        <w:pStyle w:val="Style39"/>
        <w:numPr>
          <w:ilvl w:val="1"/>
          <w:numId w:val="73"/>
        </w:numPr>
        <w:tabs>
          <w:tab w:leader="none" w:pos="1464" w:val="left"/>
        </w:tabs>
        <w:widowControl w:val="0"/>
        <w:keepNext w:val="0"/>
        <w:keepLines w:val="0"/>
        <w:shd w:val="clear" w:color="auto" w:fill="auto"/>
        <w:bidi w:val="0"/>
        <w:jc w:val="both"/>
        <w:spacing w:before="0" w:after="0" w:line="264" w:lineRule="exact"/>
        <w:ind w:left="0" w:right="0" w:firstLine="800"/>
      </w:pPr>
      <w:r>
        <w:rPr>
          <w:lang w:val="ru-RU" w:eastAsia="ru-RU" w:bidi="ru-RU"/>
          <w:sz w:val="24"/>
          <w:szCs w:val="24"/>
          <w:w w:val="100"/>
          <w:spacing w:val="0"/>
          <w:color w:val="000000"/>
          <w:position w:val="0"/>
        </w:rPr>
        <w:t>По инициативе Организации Договор может быть расторгнут в следующих случаях:</w:t>
      </w:r>
    </w:p>
    <w:p>
      <w:pPr>
        <w:pStyle w:val="Style39"/>
        <w:numPr>
          <w:ilvl w:val="2"/>
          <w:numId w:val="73"/>
        </w:numPr>
        <w:tabs>
          <w:tab w:leader="none" w:pos="1481" w:val="left"/>
        </w:tabs>
        <w:widowControl w:val="0"/>
        <w:keepNext w:val="0"/>
        <w:keepLines w:val="0"/>
        <w:shd w:val="clear" w:color="auto" w:fill="auto"/>
        <w:bidi w:val="0"/>
        <w:jc w:val="both"/>
        <w:spacing w:before="0" w:after="0" w:line="264" w:lineRule="exact"/>
        <w:ind w:left="0" w:right="0" w:firstLine="800"/>
      </w:pPr>
      <w:r>
        <w:rPr>
          <w:lang w:val="ru-RU" w:eastAsia="ru-RU" w:bidi="ru-RU"/>
          <w:sz w:val="24"/>
          <w:szCs w:val="24"/>
          <w:w w:val="100"/>
          <w:spacing w:val="0"/>
          <w:color w:val="000000"/>
          <w:position w:val="0"/>
        </w:rPr>
        <w:t>отсутствие медицинского документа о состоянии здоровья обучающегося;</w:t>
      </w:r>
    </w:p>
    <w:p>
      <w:pPr>
        <w:pStyle w:val="Style39"/>
        <w:numPr>
          <w:ilvl w:val="2"/>
          <w:numId w:val="73"/>
        </w:numPr>
        <w:tabs>
          <w:tab w:leader="none" w:pos="1481" w:val="left"/>
        </w:tabs>
        <w:widowControl w:val="0"/>
        <w:keepNext w:val="0"/>
        <w:keepLines w:val="0"/>
        <w:shd w:val="clear" w:color="auto" w:fill="auto"/>
        <w:bidi w:val="0"/>
        <w:jc w:val="both"/>
        <w:spacing w:before="0" w:after="0" w:line="264" w:lineRule="exact"/>
        <w:ind w:left="0" w:right="0" w:firstLine="800"/>
      </w:pPr>
      <w:r>
        <w:rPr>
          <w:lang w:val="ru-RU" w:eastAsia="ru-RU" w:bidi="ru-RU"/>
          <w:sz w:val="24"/>
          <w:szCs w:val="24"/>
          <w:w w:val="100"/>
          <w:spacing w:val="0"/>
          <w:color w:val="000000"/>
          <w:position w:val="0"/>
        </w:rPr>
        <w:t>невыполнение учебного плана обучающимся;</w:t>
      </w:r>
    </w:p>
    <w:p>
      <w:pPr>
        <w:pStyle w:val="Style39"/>
        <w:numPr>
          <w:ilvl w:val="2"/>
          <w:numId w:val="73"/>
        </w:numPr>
        <w:tabs>
          <w:tab w:leader="none" w:pos="1481" w:val="left"/>
        </w:tabs>
        <w:widowControl w:val="0"/>
        <w:keepNext w:val="0"/>
        <w:keepLines w:val="0"/>
        <w:shd w:val="clear" w:color="auto" w:fill="auto"/>
        <w:bidi w:val="0"/>
        <w:jc w:val="both"/>
        <w:spacing w:before="0" w:after="0" w:line="264" w:lineRule="exact"/>
        <w:ind w:left="0" w:right="0" w:firstLine="800"/>
      </w:pPr>
      <w:r>
        <w:rPr>
          <w:lang w:val="ru-RU" w:eastAsia="ru-RU" w:bidi="ru-RU"/>
          <w:sz w:val="24"/>
          <w:szCs w:val="24"/>
          <w:w w:val="100"/>
          <w:spacing w:val="0"/>
          <w:color w:val="000000"/>
          <w:position w:val="0"/>
        </w:rPr>
        <w:t>окончание полного курса освоения образовательной программы;</w:t>
      </w:r>
    </w:p>
    <w:p>
      <w:pPr>
        <w:pStyle w:val="Style39"/>
        <w:numPr>
          <w:ilvl w:val="2"/>
          <w:numId w:val="73"/>
        </w:numPr>
        <w:tabs>
          <w:tab w:leader="none" w:pos="1464" w:val="left"/>
        </w:tabs>
        <w:widowControl w:val="0"/>
        <w:keepNext w:val="0"/>
        <w:keepLines w:val="0"/>
        <w:shd w:val="clear" w:color="auto" w:fill="auto"/>
        <w:bidi w:val="0"/>
        <w:jc w:val="left"/>
        <w:spacing w:before="0" w:after="0" w:line="264" w:lineRule="exact"/>
        <w:ind w:left="0" w:right="0" w:firstLine="800"/>
      </w:pPr>
      <w:r>
        <w:rPr>
          <w:lang w:val="ru-RU" w:eastAsia="ru-RU" w:bidi="ru-RU"/>
          <w:sz w:val="24"/>
          <w:szCs w:val="24"/>
          <w:w w:val="100"/>
          <w:spacing w:val="0"/>
          <w:color w:val="000000"/>
          <w:position w:val="0"/>
        </w:rPr>
        <w:t>наличие медицинского заключения, исключающего возможность дальнейшего продолжения обучения в Организации;</w:t>
      </w:r>
    </w:p>
    <w:p>
      <w:pPr>
        <w:pStyle w:val="Style39"/>
        <w:numPr>
          <w:ilvl w:val="2"/>
          <w:numId w:val="73"/>
        </w:numPr>
        <w:tabs>
          <w:tab w:leader="none" w:pos="1481" w:val="left"/>
        </w:tabs>
        <w:widowControl w:val="0"/>
        <w:keepNext w:val="0"/>
        <w:keepLines w:val="0"/>
        <w:shd w:val="clear" w:color="auto" w:fill="auto"/>
        <w:bidi w:val="0"/>
        <w:jc w:val="both"/>
        <w:spacing w:before="0" w:after="0" w:line="264" w:lineRule="exact"/>
        <w:ind w:left="0" w:right="0" w:firstLine="800"/>
      </w:pPr>
      <w:r>
        <w:rPr>
          <w:lang w:val="ru-RU" w:eastAsia="ru-RU" w:bidi="ru-RU"/>
          <w:sz w:val="24"/>
          <w:szCs w:val="24"/>
          <w:w w:val="100"/>
          <w:spacing w:val="0"/>
          <w:color w:val="000000"/>
          <w:position w:val="0"/>
        </w:rPr>
        <w:t>нарушение Правил внутреннего распорядка Организации;</w:t>
      </w:r>
    </w:p>
    <w:p>
      <w:pPr>
        <w:pStyle w:val="Style39"/>
        <w:numPr>
          <w:ilvl w:val="2"/>
          <w:numId w:val="73"/>
        </w:numPr>
        <w:tabs>
          <w:tab w:leader="none" w:pos="1464" w:val="left"/>
        </w:tabs>
        <w:widowControl w:val="0"/>
        <w:keepNext w:val="0"/>
        <w:keepLines w:val="0"/>
        <w:shd w:val="clear" w:color="auto" w:fill="auto"/>
        <w:bidi w:val="0"/>
        <w:jc w:val="left"/>
        <w:spacing w:before="0" w:after="0" w:line="264" w:lineRule="exact"/>
        <w:ind w:left="0" w:right="0" w:firstLine="800"/>
      </w:pPr>
      <w:r>
        <w:rPr>
          <w:lang w:val="ru-RU" w:eastAsia="ru-RU" w:bidi="ru-RU"/>
          <w:sz w:val="24"/>
          <w:szCs w:val="24"/>
          <w:w w:val="100"/>
          <w:spacing w:val="0"/>
          <w:color w:val="000000"/>
          <w:position w:val="0"/>
        </w:rPr>
        <w:t>совершение противоправных действий и неоднократные нарушения Устава Организации.</w:t>
      </w:r>
    </w:p>
    <w:p>
      <w:pPr>
        <w:pStyle w:val="Style39"/>
        <w:numPr>
          <w:ilvl w:val="1"/>
          <w:numId w:val="73"/>
        </w:numPr>
        <w:tabs>
          <w:tab w:leader="none" w:pos="1464" w:val="left"/>
        </w:tabs>
        <w:widowControl w:val="0"/>
        <w:keepNext w:val="0"/>
        <w:keepLines w:val="0"/>
        <w:shd w:val="clear" w:color="auto" w:fill="auto"/>
        <w:bidi w:val="0"/>
        <w:jc w:val="both"/>
        <w:spacing w:before="0" w:after="0" w:line="264" w:lineRule="exact"/>
        <w:ind w:left="0" w:right="0" w:firstLine="800"/>
      </w:pPr>
      <w:r>
        <w:rPr>
          <w:lang w:val="ru-RU" w:eastAsia="ru-RU" w:bidi="ru-RU"/>
          <w:sz w:val="24"/>
          <w:szCs w:val="24"/>
          <w:w w:val="100"/>
          <w:spacing w:val="0"/>
          <w:color w:val="000000"/>
          <w:position w:val="0"/>
        </w:rPr>
        <w:t>Вносимые изменения и дополнения в условия Договора рассматриваются сторонами в недельный срок и оформляются дополнительным соглашением.</w:t>
      </w:r>
    </w:p>
    <w:p>
      <w:pPr>
        <w:pStyle w:val="Style39"/>
        <w:numPr>
          <w:ilvl w:val="1"/>
          <w:numId w:val="73"/>
        </w:numPr>
        <w:tabs>
          <w:tab w:leader="none" w:pos="1464" w:val="left"/>
        </w:tabs>
        <w:widowControl w:val="0"/>
        <w:keepNext w:val="0"/>
        <w:keepLines w:val="0"/>
        <w:shd w:val="clear" w:color="auto" w:fill="auto"/>
        <w:bidi w:val="0"/>
        <w:jc w:val="both"/>
        <w:spacing w:before="0" w:after="0" w:line="264" w:lineRule="exact"/>
        <w:ind w:left="0" w:right="0" w:firstLine="800"/>
      </w:pPr>
      <w:r>
        <w:rPr>
          <w:lang w:val="ru-RU" w:eastAsia="ru-RU" w:bidi="ru-RU"/>
          <w:sz w:val="24"/>
          <w:szCs w:val="24"/>
          <w:w w:val="100"/>
          <w:spacing w:val="0"/>
          <w:color w:val="000000"/>
          <w:position w:val="0"/>
        </w:rPr>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w:t>
      </w:r>
    </w:p>
    <w:p>
      <w:pPr>
        <w:pStyle w:val="Style39"/>
        <w:numPr>
          <w:ilvl w:val="1"/>
          <w:numId w:val="73"/>
        </w:numPr>
        <w:tabs>
          <w:tab w:leader="none" w:pos="1464" w:val="left"/>
        </w:tabs>
        <w:widowControl w:val="0"/>
        <w:keepNext w:val="0"/>
        <w:keepLines w:val="0"/>
        <w:shd w:val="clear" w:color="auto" w:fill="auto"/>
        <w:bidi w:val="0"/>
        <w:jc w:val="both"/>
        <w:spacing w:before="0" w:after="0" w:line="264" w:lineRule="exact"/>
        <w:ind w:left="0" w:right="0" w:firstLine="800"/>
      </w:pPr>
      <w:r>
        <w:rPr>
          <w:lang w:val="ru-RU" w:eastAsia="ru-RU" w:bidi="ru-RU"/>
          <w:sz w:val="24"/>
          <w:szCs w:val="24"/>
          <w:w w:val="100"/>
          <w:spacing w:val="0"/>
          <w:color w:val="000000"/>
          <w:position w:val="0"/>
        </w:rPr>
        <w:t>По окончании срока действия договора об образовании действие такого договора</w:t>
      </w:r>
    </w:p>
    <w:p>
      <w:pPr>
        <w:pStyle w:val="Style39"/>
        <w:tabs>
          <w:tab w:leader="none" w:pos="7521" w:val="left"/>
        </w:tabs>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w:t>
        <w:tab/>
        <w:t>договор об</w:t>
      </w:r>
    </w:p>
    <w:p>
      <w:pPr>
        <w:pStyle w:val="Style39"/>
        <w:tabs>
          <w:tab w:leader="none" w:pos="3772" w:val="left"/>
          <w:tab w:leader="none" w:pos="5170" w:val="left"/>
        </w:tabs>
        <w:widowControl w:val="0"/>
        <w:keepNext w:val="0"/>
        <w:keepLines w:val="0"/>
        <w:shd w:val="clear" w:color="auto" w:fill="auto"/>
        <w:bidi w:val="0"/>
        <w:jc w:val="both"/>
        <w:spacing w:before="0" w:after="0" w:line="264" w:lineRule="exact"/>
        <w:ind w:left="1700" w:right="0" w:firstLine="0"/>
      </w:pPr>
      <w:r>
        <w:rPr>
          <w:lang w:val="ru-RU" w:eastAsia="ru-RU" w:bidi="ru-RU"/>
          <w:sz w:val="24"/>
          <w:szCs w:val="24"/>
          <w:w w:val="100"/>
          <w:spacing w:val="0"/>
          <w:color w:val="000000"/>
          <w:position w:val="0"/>
        </w:rPr>
        <w:t>образовании</w:t>
        <w:tab/>
        <w:t>не</w:t>
        <w:tab/>
        <w:t>расторгнут</w:t>
      </w:r>
    </w:p>
    <w:p>
      <w:pPr>
        <w:pStyle w:val="Style39"/>
        <w:widowControl w:val="0"/>
        <w:keepNext w:val="0"/>
        <w:keepLines w:val="0"/>
        <w:shd w:val="clear" w:color="auto" w:fill="auto"/>
        <w:bidi w:val="0"/>
        <w:jc w:val="both"/>
        <w:spacing w:before="0" w:after="363" w:line="264" w:lineRule="exact"/>
        <w:ind w:left="0" w:right="0" w:firstLine="0"/>
      </w:pPr>
      <w:r>
        <w:rPr>
          <w:lang w:val="ru-RU" w:eastAsia="ru-RU" w:bidi="ru-RU"/>
          <w:sz w:val="24"/>
          <w:szCs w:val="24"/>
          <w:w w:val="100"/>
          <w:spacing w:val="0"/>
          <w:color w:val="000000"/>
          <w:position w:val="0"/>
        </w:rPr>
        <w:t>в соответствии с пунктом 105 Правил персонифицированного финансирования муниципального района «Дербентский район» по состоянию на 20 день до момента окончания срока действия договора об образовании.</w:t>
      </w:r>
    </w:p>
    <w:p>
      <w:pPr>
        <w:pStyle w:val="Style17"/>
        <w:numPr>
          <w:ilvl w:val="0"/>
          <w:numId w:val="73"/>
        </w:numPr>
        <w:tabs>
          <w:tab w:leader="none" w:pos="3789" w:val="left"/>
        </w:tabs>
        <w:widowControl w:val="0"/>
        <w:keepNext w:val="0"/>
        <w:keepLines w:val="0"/>
        <w:shd w:val="clear" w:color="auto" w:fill="auto"/>
        <w:bidi w:val="0"/>
        <w:spacing w:before="0" w:after="122" w:line="260" w:lineRule="exact"/>
        <w:ind w:left="3440" w:right="0" w:firstLine="0"/>
      </w:pPr>
      <w:r>
        <w:rPr>
          <w:lang w:val="ru-RU" w:eastAsia="ru-RU" w:bidi="ru-RU"/>
          <w:w w:val="100"/>
          <w:spacing w:val="0"/>
          <w:color w:val="000000"/>
          <w:position w:val="0"/>
        </w:rPr>
        <w:t>Заключительные положения</w:t>
      </w:r>
    </w:p>
    <w:p>
      <w:pPr>
        <w:pStyle w:val="Style39"/>
        <w:numPr>
          <w:ilvl w:val="1"/>
          <w:numId w:val="73"/>
        </w:numPr>
        <w:tabs>
          <w:tab w:leader="none" w:pos="1464" w:val="left"/>
          <w:tab w:leader="none" w:pos="4462" w:val="left"/>
          <w:tab w:leader="none" w:pos="8442" w:val="left"/>
        </w:tabs>
        <w:widowControl w:val="0"/>
        <w:keepNext w:val="0"/>
        <w:keepLines w:val="0"/>
        <w:shd w:val="clear" w:color="auto" w:fill="auto"/>
        <w:bidi w:val="0"/>
        <w:jc w:val="both"/>
        <w:spacing w:before="0" w:after="0" w:line="254" w:lineRule="exact"/>
        <w:ind w:left="0" w:right="0" w:firstLine="800"/>
      </w:pPr>
      <w:r>
        <w:rPr>
          <w:lang w:val="ru-RU" w:eastAsia="ru-RU" w:bidi="ru-RU"/>
          <w:sz w:val="24"/>
          <w:szCs w:val="24"/>
          <w:w w:val="100"/>
          <w:spacing w:val="0"/>
          <w:color w:val="000000"/>
          <w:position w:val="0"/>
        </w:rPr>
        <w:t>Настоящий Договор</w:t>
        <w:tab/>
        <w:t>может быть заключен как</w:t>
        <w:tab/>
        <w:t>в бумажной,</w:t>
      </w:r>
    </w:p>
    <w:p>
      <w:pPr>
        <w:pStyle w:val="Style39"/>
        <w:widowControl w:val="0"/>
        <w:keepNext w:val="0"/>
        <w:keepLines w:val="0"/>
        <w:shd w:val="clear" w:color="auto" w:fill="auto"/>
        <w:bidi w:val="0"/>
        <w:jc w:val="both"/>
        <w:spacing w:before="0" w:after="0" w:line="254" w:lineRule="exact"/>
        <w:ind w:left="0" w:right="0" w:firstLine="0"/>
      </w:pPr>
      <w:r>
        <w:rPr>
          <w:lang w:val="ru-RU" w:eastAsia="ru-RU" w:bidi="ru-RU"/>
          <w:sz w:val="24"/>
          <w:szCs w:val="24"/>
          <w:w w:val="100"/>
          <w:spacing w:val="0"/>
          <w:color w:val="000000"/>
          <w:position w:val="0"/>
        </w:rPr>
        <w:t>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 «Навигатор».</w:t>
      </w:r>
    </w:p>
    <w:p>
      <w:pPr>
        <w:pStyle w:val="Style39"/>
        <w:numPr>
          <w:ilvl w:val="1"/>
          <w:numId w:val="73"/>
        </w:numPr>
        <w:tabs>
          <w:tab w:leader="none" w:pos="1464" w:val="left"/>
          <w:tab w:leader="none" w:pos="5845" w:val="left"/>
        </w:tabs>
        <w:widowControl w:val="0"/>
        <w:keepNext w:val="0"/>
        <w:keepLines w:val="0"/>
        <w:shd w:val="clear" w:color="auto" w:fill="auto"/>
        <w:bidi w:val="0"/>
        <w:jc w:val="both"/>
        <w:spacing w:before="0" w:after="0" w:line="254" w:lineRule="exact"/>
        <w:ind w:left="0" w:right="0" w:firstLine="800"/>
      </w:pPr>
      <w:r>
        <w:rPr>
          <w:lang w:val="ru-RU" w:eastAsia="ru-RU" w:bidi="ru-RU"/>
          <w:sz w:val="24"/>
          <w:szCs w:val="24"/>
          <w:w w:val="100"/>
          <w:spacing w:val="0"/>
          <w:color w:val="000000"/>
          <w:position w:val="0"/>
        </w:rPr>
        <w:t>Сведения, указанные в настоящем</w:t>
        <w:tab/>
        <w:t>Договоре, соответствуют информации,</w:t>
      </w:r>
    </w:p>
    <w:p>
      <w:pPr>
        <w:pStyle w:val="Style39"/>
        <w:widowControl w:val="0"/>
        <w:keepNext w:val="0"/>
        <w:keepLines w:val="0"/>
        <w:shd w:val="clear" w:color="auto" w:fill="auto"/>
        <w:bidi w:val="0"/>
        <w:jc w:val="both"/>
        <w:spacing w:before="0" w:after="0" w:line="254" w:lineRule="exact"/>
        <w:ind w:left="0" w:right="0" w:firstLine="0"/>
      </w:pPr>
      <w:r>
        <w:rPr>
          <w:lang w:val="ru-RU" w:eastAsia="ru-RU" w:bidi="ru-RU"/>
          <w:sz w:val="24"/>
          <w:szCs w:val="24"/>
          <w:w w:val="100"/>
          <w:spacing w:val="0"/>
          <w:color w:val="000000"/>
          <w:position w:val="0"/>
        </w:rPr>
        <w:t>размещенной на официальном сайте Организации в сети «Интернет».</w:t>
      </w:r>
    </w:p>
    <w:p>
      <w:pPr>
        <w:pStyle w:val="Style39"/>
        <w:numPr>
          <w:ilvl w:val="1"/>
          <w:numId w:val="73"/>
        </w:numPr>
        <w:tabs>
          <w:tab w:leader="none" w:pos="1464" w:val="left"/>
          <w:tab w:leader="none" w:pos="7521" w:val="left"/>
        </w:tabs>
        <w:widowControl w:val="0"/>
        <w:keepNext w:val="0"/>
        <w:keepLines w:val="0"/>
        <w:shd w:val="clear" w:color="auto" w:fill="auto"/>
        <w:bidi w:val="0"/>
        <w:jc w:val="both"/>
        <w:spacing w:before="0" w:after="0" w:line="254" w:lineRule="exact"/>
        <w:ind w:left="0" w:right="0" w:firstLine="800"/>
      </w:pPr>
      <w:r>
        <w:rPr>
          <w:lang w:val="ru-RU" w:eastAsia="ru-RU" w:bidi="ru-RU"/>
          <w:sz w:val="24"/>
          <w:szCs w:val="24"/>
          <w:w w:val="100"/>
          <w:spacing w:val="0"/>
          <w:color w:val="000000"/>
          <w:position w:val="0"/>
        </w:rPr>
        <w:t>Под периодом предоставления образовательных</w:t>
        <w:tab/>
        <w:t>услуг (периодом обучения)</w:t>
      </w:r>
    </w:p>
    <w:p>
      <w:pPr>
        <w:pStyle w:val="Style39"/>
        <w:tabs>
          <w:tab w:leader="none" w:pos="7238" w:val="left"/>
        </w:tabs>
        <w:widowControl w:val="0"/>
        <w:keepNext w:val="0"/>
        <w:keepLines w:val="0"/>
        <w:shd w:val="clear" w:color="auto" w:fill="auto"/>
        <w:bidi w:val="0"/>
        <w:jc w:val="both"/>
        <w:spacing w:before="0" w:after="0" w:line="254" w:lineRule="exact"/>
        <w:ind w:left="0" w:right="0" w:firstLine="0"/>
      </w:pPr>
      <w:r>
        <w:rPr>
          <w:lang w:val="ru-RU" w:eastAsia="ru-RU" w:bidi="ru-RU"/>
          <w:sz w:val="24"/>
          <w:szCs w:val="24"/>
          <w:w w:val="100"/>
          <w:spacing w:val="0"/>
          <w:color w:val="000000"/>
          <w:position w:val="0"/>
        </w:rPr>
        <w:t>понимается промежуток времени с даты издания приказа</w:t>
        <w:tab/>
        <w:t>о зачислении Обучающегося</w:t>
      </w:r>
    </w:p>
    <w:p>
      <w:pPr>
        <w:pStyle w:val="Style39"/>
        <w:widowControl w:val="0"/>
        <w:keepNext w:val="0"/>
        <w:keepLines w:val="0"/>
        <w:shd w:val="clear" w:color="auto" w:fill="auto"/>
        <w:bidi w:val="0"/>
        <w:jc w:val="both"/>
        <w:spacing w:before="0" w:after="0" w:line="254" w:lineRule="exact"/>
        <w:ind w:left="0" w:right="0" w:firstLine="0"/>
      </w:pPr>
      <w:r>
        <w:rPr>
          <w:lang w:val="ru-RU" w:eastAsia="ru-RU" w:bidi="ru-RU"/>
          <w:sz w:val="24"/>
          <w:szCs w:val="24"/>
          <w:w w:val="100"/>
          <w:spacing w:val="0"/>
          <w:color w:val="000000"/>
          <w:position w:val="0"/>
        </w:rPr>
        <w:t>в Организацию, до даты издания приказа об окончании обучения или отчисления из его из Организации.</w:t>
      </w:r>
    </w:p>
    <w:p>
      <w:pPr>
        <w:pStyle w:val="Style39"/>
        <w:numPr>
          <w:ilvl w:val="1"/>
          <w:numId w:val="73"/>
        </w:numPr>
        <w:tabs>
          <w:tab w:leader="none" w:pos="1464" w:val="left"/>
        </w:tabs>
        <w:widowControl w:val="0"/>
        <w:keepNext w:val="0"/>
        <w:keepLines w:val="0"/>
        <w:shd w:val="clear" w:color="auto" w:fill="auto"/>
        <w:bidi w:val="0"/>
        <w:jc w:val="both"/>
        <w:spacing w:before="0" w:after="0" w:line="259" w:lineRule="exact"/>
        <w:ind w:left="0" w:right="0" w:firstLine="800"/>
      </w:pPr>
      <w:r>
        <w:rPr>
          <w:lang w:val="ru-RU" w:eastAsia="ru-RU" w:bidi="ru-RU"/>
          <w:sz w:val="24"/>
          <w:szCs w:val="24"/>
          <w:w w:val="100"/>
          <w:spacing w:val="0"/>
          <w:color w:val="000000"/>
          <w:position w:val="0"/>
        </w:rPr>
        <w:t>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АИС «Навигатор».</w:t>
      </w:r>
    </w:p>
    <w:p>
      <w:pPr>
        <w:pStyle w:val="Style39"/>
        <w:numPr>
          <w:ilvl w:val="1"/>
          <w:numId w:val="73"/>
        </w:numPr>
        <w:tabs>
          <w:tab w:leader="none" w:pos="1464" w:val="left"/>
        </w:tabs>
        <w:widowControl w:val="0"/>
        <w:keepNext w:val="0"/>
        <w:keepLines w:val="0"/>
        <w:shd w:val="clear" w:color="auto" w:fill="auto"/>
        <w:bidi w:val="0"/>
        <w:jc w:val="both"/>
        <w:spacing w:before="0" w:after="0" w:line="259" w:lineRule="exact"/>
        <w:ind w:left="0" w:right="0" w:firstLine="800"/>
      </w:pPr>
      <w:r>
        <w:rPr>
          <w:lang w:val="ru-RU" w:eastAsia="ru-RU" w:bidi="ru-RU"/>
          <w:sz w:val="24"/>
          <w:szCs w:val="24"/>
          <w:w w:val="100"/>
          <w:spacing w:val="0"/>
          <w:color w:val="000000"/>
          <w:position w:val="0"/>
        </w:rPr>
        <w:t>Настоящий Договор составлен в 2-х экземплярах, по одному для каждой из сторон. Оба экземпляра имеют одинаковую юридическую силу.</w:t>
      </w:r>
    </w:p>
    <w:p>
      <w:pPr>
        <w:pStyle w:val="Style39"/>
        <w:numPr>
          <w:ilvl w:val="1"/>
          <w:numId w:val="73"/>
        </w:numPr>
        <w:tabs>
          <w:tab w:leader="none" w:pos="1464" w:val="left"/>
        </w:tabs>
        <w:widowControl w:val="0"/>
        <w:keepNext w:val="0"/>
        <w:keepLines w:val="0"/>
        <w:shd w:val="clear" w:color="auto" w:fill="auto"/>
        <w:bidi w:val="0"/>
        <w:jc w:val="both"/>
        <w:spacing w:before="0" w:after="0" w:line="259" w:lineRule="exact"/>
        <w:ind w:left="0" w:right="0" w:firstLine="800"/>
        <w:sectPr>
          <w:headerReference w:type="even" r:id="rId25"/>
          <w:footerReference w:type="even" r:id="rId26"/>
          <w:footerReference w:type="default" r:id="rId27"/>
          <w:headerReference w:type="first" r:id="rId28"/>
          <w:footerReference w:type="first" r:id="rId29"/>
          <w:titlePg/>
          <w:pgSz w:w="11900" w:h="16840"/>
          <w:pgMar w:top="956" w:left="1126" w:right="444" w:bottom="2030" w:header="0" w:footer="3" w:gutter="0"/>
          <w:rtlGutter w:val="0"/>
          <w:cols w:space="720"/>
          <w:noEndnote/>
          <w:docGrid w:linePitch="360"/>
        </w:sectPr>
      </w:pPr>
      <w:r>
        <w:rPr>
          <w:lang w:val="ru-RU" w:eastAsia="ru-RU" w:bidi="ru-RU"/>
          <w:sz w:val="24"/>
          <w:szCs w:val="24"/>
          <w:w w:val="100"/>
          <w:spacing w:val="0"/>
          <w:color w:val="000000"/>
          <w:position w:val="0"/>
        </w:rPr>
        <w:t>Договор действует до полного исполнения обязательств Сторонами.</w:t>
      </w:r>
    </w:p>
    <w:p>
      <w:pPr>
        <w:widowControl w:val="0"/>
        <w:spacing w:line="165" w:lineRule="exact"/>
        <w:rPr>
          <w:sz w:val="13"/>
          <w:szCs w:val="13"/>
        </w:rPr>
      </w:pPr>
    </w:p>
    <w:p>
      <w:pPr>
        <w:widowControl w:val="0"/>
        <w:rPr>
          <w:sz w:val="2"/>
          <w:szCs w:val="2"/>
        </w:rPr>
        <w:sectPr>
          <w:pgSz w:w="11900" w:h="16840"/>
          <w:pgMar w:top="1297" w:left="0" w:right="0" w:bottom="1557" w:header="0" w:footer="3" w:gutter="0"/>
          <w:rtlGutter w:val="0"/>
          <w:cols w:space="720"/>
          <w:noEndnote/>
          <w:docGrid w:linePitch="360"/>
        </w:sectPr>
      </w:pPr>
    </w:p>
    <w:p>
      <w:pPr>
        <w:widowControl w:val="0"/>
        <w:spacing w:line="630" w:lineRule="exact"/>
      </w:pPr>
      <w:r>
        <w:pict>
          <v:shape id="_x0000_s1059" type="#_x0000_t202" style="position:absolute;margin-left:54.25pt;margin-top:0.1pt;width:57.6pt;height:11.65pt;z-index:251657728;mso-wrap-distance-left:5.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180" w:lineRule="exact"/>
                    <w:ind w:left="0" w:right="0" w:firstLine="0"/>
                  </w:pPr>
                  <w:r>
                    <w:rPr>
                      <w:rStyle w:val="CharStyle10"/>
                      <w:b/>
                      <w:bCs/>
                    </w:rPr>
                    <w:t>Исполнитель</w:t>
                  </w:r>
                </w:p>
              </w:txbxContent>
            </v:textbox>
            <w10:wrap anchorx="margin"/>
          </v:shape>
        </w:pict>
      </w:r>
      <w:r>
        <w:pict>
          <v:shape id="_x0000_s1060" type="#_x0000_t202" style="position:absolute;margin-left:237.1pt;margin-top:1.2pt;width:39.85pt;height:11.9pt;z-index:251657729;mso-wrap-distance-left:5.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180" w:lineRule="exact"/>
                    <w:ind w:left="0" w:right="0" w:firstLine="0"/>
                  </w:pPr>
                  <w:r>
                    <w:rPr>
                      <w:rStyle w:val="CharStyle10"/>
                      <w:b/>
                      <w:bCs/>
                    </w:rPr>
                    <w:t>Заказчик</w:t>
                  </w:r>
                </w:p>
              </w:txbxContent>
            </v:textbox>
            <w10:wrap anchorx="margin"/>
          </v:shape>
        </w:pict>
      </w:r>
      <w:r>
        <w:pict>
          <v:shape id="_x0000_s1061" type="#_x0000_t202" style="position:absolute;margin-left:398.9pt;margin-top:2.15pt;width:63.1pt;height:11.85pt;z-index:251657730;mso-wrap-distance-left:5.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180" w:lineRule="exact"/>
                    <w:ind w:left="0" w:right="0" w:firstLine="0"/>
                  </w:pPr>
                  <w:r>
                    <w:rPr>
                      <w:rStyle w:val="CharStyle10"/>
                      <w:b/>
                      <w:bCs/>
                    </w:rPr>
                    <w:t>Обучающийся</w:t>
                  </w:r>
                </w:p>
              </w:txbxContent>
            </v:textbox>
            <w10:wrap anchorx="margin"/>
          </v:shape>
        </w:pict>
      </w:r>
    </w:p>
    <w:p>
      <w:pPr>
        <w:widowControl w:val="0"/>
        <w:rPr>
          <w:sz w:val="2"/>
          <w:szCs w:val="2"/>
        </w:rPr>
        <w:sectPr>
          <w:type w:val="continuous"/>
          <w:pgSz w:w="11900" w:h="16840"/>
          <w:pgMar w:top="1297" w:left="1080" w:right="653" w:bottom="1557" w:header="0" w:footer="3" w:gutter="0"/>
          <w:rtlGutter w:val="0"/>
          <w:cols w:space="720"/>
          <w:noEndnote/>
          <w:docGrid w:linePitch="360"/>
        </w:sectPr>
      </w:pPr>
    </w:p>
    <w:p>
      <w:pPr>
        <w:widowControl w:val="0"/>
        <w:spacing w:before="60" w:after="60" w:line="240" w:lineRule="exact"/>
        <w:rPr>
          <w:sz w:val="19"/>
          <w:szCs w:val="19"/>
        </w:rPr>
      </w:pPr>
    </w:p>
    <w:p>
      <w:pPr>
        <w:widowControl w:val="0"/>
        <w:rPr>
          <w:sz w:val="2"/>
          <w:szCs w:val="2"/>
        </w:rPr>
        <w:sectPr>
          <w:type w:val="continuous"/>
          <w:pgSz w:w="11900" w:h="16840"/>
          <w:pgMar w:top="2148" w:left="0" w:right="0" w:bottom="11269" w:header="0" w:footer="3" w:gutter="0"/>
          <w:rtlGutter w:val="0"/>
          <w:cols w:space="720"/>
          <w:noEndnote/>
          <w:docGrid w:linePitch="360"/>
        </w:sectPr>
      </w:pPr>
    </w:p>
    <w:p>
      <w:pPr>
        <w:pStyle w:val="Style9"/>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(полное наименование и фирменное</w:t>
        <w:br/>
        <w:t>наименование</w:t>
      </w:r>
    </w:p>
    <w:p>
      <w:pPr>
        <w:pStyle w:val="Style9"/>
        <w:widowControl w:val="0"/>
        <w:keepNext w:val="0"/>
        <w:keepLines w:val="0"/>
        <w:shd w:val="clear" w:color="auto" w:fill="auto"/>
        <w:bidi w:val="0"/>
        <w:jc w:val="center"/>
        <w:spacing w:before="0" w:after="0" w:line="216" w:lineRule="exact"/>
        <w:ind w:left="0" w:right="0" w:firstLine="0"/>
        <w:sectPr>
          <w:type w:val="continuous"/>
          <w:pgSz w:w="11900" w:h="16840"/>
          <w:pgMar w:top="2148" w:left="1210" w:right="7565" w:bottom="11269" w:header="0" w:footer="3" w:gutter="0"/>
          <w:rtlGutter w:val="0"/>
          <w:cols w:space="720"/>
          <w:noEndnote/>
          <w:docGrid w:linePitch="360"/>
        </w:sectPr>
      </w:pPr>
      <w:r>
        <w:pict>
          <v:shape id="_x0000_s1062" type="#_x0000_t202" style="position:absolute;margin-left:187.9pt;margin-top:0.25pt;width:127.7pt;height:35.25pt;z-index:-125829358;mso-wrap-distance-left:31.7pt;mso-wrap-distance-right:5.pt;mso-position-horizontal-relative:margin;mso-position-vertical-relative:margin" filled="f" stroked="f">
            <v:textbox style="mso-fit-shape-to-text:t" inset="0,0,0,0">
              <w:txbxContent>
                <w:p>
                  <w:pPr>
                    <w:pStyle w:val="Style9"/>
                    <w:widowControl w:val="0"/>
                    <w:keepNext w:val="0"/>
                    <w:keepLines w:val="0"/>
                    <w:shd w:val="clear" w:color="auto" w:fill="auto"/>
                    <w:bidi w:val="0"/>
                    <w:jc w:val="center"/>
                    <w:spacing w:before="0" w:after="0" w:line="216" w:lineRule="exact"/>
                    <w:ind w:left="0" w:right="0" w:firstLine="0"/>
                  </w:pPr>
                  <w:r>
                    <w:rPr>
                      <w:rStyle w:val="CharStyle10"/>
                      <w:b/>
                      <w:bCs/>
                    </w:rPr>
                    <w:t>(фамилия, имя, отчество (при</w:t>
                    <w:br/>
                    <w:t>наличии)/наименование</w:t>
                    <w:br/>
                    <w:t>юридического лица)</w:t>
                  </w:r>
                </w:p>
              </w:txbxContent>
            </v:textbox>
            <w10:wrap type="square" side="left" anchorx="margin" anchory="margin"/>
          </v:shape>
        </w:pict>
      </w:r>
      <w:r>
        <w:pict>
          <v:shape id="_x0000_s1063" type="#_x0000_t202" style="position:absolute;margin-left:371.75pt;margin-top:1.2pt;width:106.1pt;height:24.45pt;z-index:-125829357;mso-wrap-distance-left:5.pt;mso-wrap-distance-right:5.pt;mso-position-horizontal-relative:margin;mso-position-vertical-relative:margin" filled="f" stroked="f">
            <v:textbox style="mso-fit-shape-to-text:t" inset="0,0,0,0">
              <w:txbxContent>
                <w:p>
                  <w:pPr>
                    <w:pStyle w:val="Style9"/>
                    <w:widowControl w:val="0"/>
                    <w:keepNext w:val="0"/>
                    <w:keepLines w:val="0"/>
                    <w:shd w:val="clear" w:color="auto" w:fill="auto"/>
                    <w:bidi w:val="0"/>
                    <w:jc w:val="center"/>
                    <w:spacing w:before="0" w:after="0" w:line="216" w:lineRule="exact"/>
                    <w:ind w:left="0" w:right="0" w:firstLine="0"/>
                  </w:pPr>
                  <w:r>
                    <w:rPr>
                      <w:rStyle w:val="CharStyle10"/>
                      <w:b/>
                      <w:bCs/>
                    </w:rPr>
                    <w:t>(фамилия, имя, отчество</w:t>
                    <w:br/>
                    <w:t>(при наличии))</w:t>
                  </w:r>
                </w:p>
              </w:txbxContent>
            </v:textbox>
            <w10:wrap type="square" side="left" anchorx="margin" anchory="margin"/>
          </v:shape>
        </w:pict>
      </w:r>
      <w:r>
        <w:rPr>
          <w:lang w:val="ru-RU" w:eastAsia="ru-RU" w:bidi="ru-RU"/>
          <w:w w:val="100"/>
          <w:spacing w:val="0"/>
          <w:color w:val="000000"/>
          <w:position w:val="0"/>
        </w:rPr>
        <w:t>(при наличии) организации)</w:t>
      </w:r>
    </w:p>
    <w:p>
      <w:pPr>
        <w:widowControl w:val="0"/>
        <w:spacing w:before="91" w:after="91" w:line="240" w:lineRule="exact"/>
        <w:rPr>
          <w:sz w:val="19"/>
          <w:szCs w:val="19"/>
        </w:rPr>
      </w:pPr>
    </w:p>
    <w:p>
      <w:pPr>
        <w:widowControl w:val="0"/>
        <w:rPr>
          <w:sz w:val="2"/>
          <w:szCs w:val="2"/>
        </w:rPr>
        <w:sectPr>
          <w:type w:val="continuous"/>
          <w:pgSz w:w="11900" w:h="16840"/>
          <w:pgMar w:top="2148" w:left="0" w:right="0" w:bottom="11269" w:header="0" w:footer="3" w:gutter="0"/>
          <w:rtlGutter w:val="0"/>
          <w:cols w:space="720"/>
          <w:noEndnote/>
          <w:docGrid w:linePitch="360"/>
        </w:sectPr>
      </w:pPr>
    </w:p>
    <w:p>
      <w:pPr>
        <w:pStyle w:val="Style9"/>
        <w:widowControl w:val="0"/>
        <w:keepNext w:val="0"/>
        <w:keepLines w:val="0"/>
        <w:shd w:val="clear" w:color="auto" w:fill="auto"/>
        <w:bidi w:val="0"/>
        <w:jc w:val="left"/>
        <w:spacing w:before="0" w:after="0" w:line="180" w:lineRule="exact"/>
        <w:ind w:left="0" w:right="0" w:firstLine="0"/>
        <w:sectPr>
          <w:type w:val="continuous"/>
          <w:pgSz w:w="11900" w:h="16840"/>
          <w:pgMar w:top="2148" w:left="5511" w:right="1494" w:bottom="11269" w:header="0" w:footer="3" w:gutter="0"/>
          <w:rtlGutter w:val="0"/>
          <w:cols w:num="2" w:space="2047"/>
          <w:noEndnote/>
          <w:docGrid w:linePitch="360"/>
        </w:sectPr>
      </w:pPr>
      <w:r>
        <w:rPr>
          <w:lang w:val="ru-RU" w:eastAsia="ru-RU" w:bidi="ru-RU"/>
          <w:w w:val="100"/>
          <w:spacing w:val="0"/>
          <w:color w:val="000000"/>
          <w:position w:val="0"/>
        </w:rPr>
        <w:t>(дата рождения)</w:t>
        <w:br w:type="column"/>
        <w:t>(дата рождения)</w:t>
      </w:r>
    </w:p>
    <w:p>
      <w:pPr>
        <w:widowControl w:val="0"/>
        <w:spacing w:line="240" w:lineRule="exact"/>
        <w:rPr>
          <w:sz w:val="19"/>
          <w:szCs w:val="19"/>
        </w:rPr>
      </w:pPr>
    </w:p>
    <w:p>
      <w:pPr>
        <w:widowControl w:val="0"/>
        <w:spacing w:before="30" w:after="30" w:line="240" w:lineRule="exact"/>
        <w:rPr>
          <w:sz w:val="19"/>
          <w:szCs w:val="19"/>
        </w:rPr>
      </w:pPr>
    </w:p>
    <w:p>
      <w:pPr>
        <w:widowControl w:val="0"/>
        <w:rPr>
          <w:sz w:val="2"/>
          <w:szCs w:val="2"/>
        </w:rPr>
        <w:sectPr>
          <w:type w:val="continuous"/>
          <w:pgSz w:w="11900" w:h="16840"/>
          <w:pgMar w:top="2133" w:left="0" w:right="0" w:bottom="11254" w:header="0" w:footer="3" w:gutter="0"/>
          <w:rtlGutter w:val="0"/>
          <w:cols w:space="720"/>
          <w:noEndnote/>
          <w:docGrid w:linePitch="360"/>
        </w:sectPr>
      </w:pPr>
    </w:p>
    <w:p>
      <w:pPr>
        <w:widowControl w:val="0"/>
        <w:rPr>
          <w:sz w:val="2"/>
          <w:szCs w:val="2"/>
        </w:rPr>
      </w:pPr>
      <w:r>
        <w:pict>
          <v:shape id="_x0000_s1064" type="#_x0000_t202" style="position:absolute;margin-left:-164.9pt;margin-top:0;width:86.9pt;height:12.pt;z-index:-125829356;mso-wrap-distance-left:5.pt;mso-wrap-distance-right:78.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180" w:lineRule="exact"/>
                    <w:ind w:left="0" w:right="0" w:firstLine="0"/>
                  </w:pPr>
                  <w:r>
                    <w:rPr>
                      <w:rStyle w:val="CharStyle10"/>
                      <w:b/>
                      <w:bCs/>
                    </w:rPr>
                    <w:t>(место нахождения)</w:t>
                  </w:r>
                </w:p>
              </w:txbxContent>
            </v:textbox>
            <w10:wrap type="square" side="right" anchorx="margin"/>
          </v:shape>
        </w:pict>
      </w:r>
    </w:p>
    <w:p>
      <w:pPr>
        <w:pStyle w:val="Style9"/>
        <w:widowControl w:val="0"/>
        <w:keepNext w:val="0"/>
        <w:keepLines w:val="0"/>
        <w:shd w:val="clear" w:color="auto" w:fill="auto"/>
        <w:bidi w:val="0"/>
        <w:jc w:val="center"/>
        <w:spacing w:before="0" w:after="0" w:line="230" w:lineRule="exact"/>
        <w:ind w:left="0" w:right="0" w:firstLine="0"/>
      </w:pPr>
      <w:r>
        <w:rPr>
          <w:lang w:val="ru-RU" w:eastAsia="ru-RU" w:bidi="ru-RU"/>
          <w:w w:val="100"/>
          <w:spacing w:val="0"/>
          <w:color w:val="000000"/>
          <w:position w:val="0"/>
        </w:rPr>
        <w:t>(место нахождения/</w:t>
        <w:br/>
        <w:t>адрес места жительства)</w:t>
      </w:r>
    </w:p>
    <w:p>
      <w:pPr>
        <w:pStyle w:val="Style9"/>
        <w:widowControl w:val="0"/>
        <w:keepNext w:val="0"/>
        <w:keepLines w:val="0"/>
        <w:shd w:val="clear" w:color="auto" w:fill="auto"/>
        <w:bidi w:val="0"/>
        <w:jc w:val="left"/>
        <w:spacing w:before="0" w:after="0" w:line="180" w:lineRule="exact"/>
        <w:ind w:left="0" w:right="0" w:firstLine="0"/>
        <w:sectPr>
          <w:type w:val="continuous"/>
          <w:pgSz w:w="11900" w:h="16840"/>
          <w:pgMar w:top="2133" w:left="5184" w:right="1114" w:bottom="11254" w:header="0" w:footer="3" w:gutter="0"/>
          <w:rtlGutter w:val="0"/>
          <w:cols w:num="2" w:space="1234"/>
          <w:noEndnote/>
          <w:docGrid w:linePitch="360"/>
        </w:sectPr>
      </w:pPr>
      <w:r>
        <w:br w:type="column"/>
      </w:r>
      <w:r>
        <w:rPr>
          <w:lang w:val="ru-RU" w:eastAsia="ru-RU" w:bidi="ru-RU"/>
          <w:w w:val="100"/>
          <w:spacing w:val="0"/>
          <w:color w:val="000000"/>
          <w:position w:val="0"/>
        </w:rPr>
        <w:t>(адрес места жительства)</w:t>
      </w:r>
    </w:p>
    <w:p>
      <w:pPr>
        <w:widowControl w:val="0"/>
        <w:spacing w:before="69" w:after="69" w:line="240" w:lineRule="exact"/>
        <w:rPr>
          <w:sz w:val="19"/>
          <w:szCs w:val="19"/>
        </w:rPr>
      </w:pPr>
    </w:p>
    <w:p>
      <w:pPr>
        <w:widowControl w:val="0"/>
        <w:rPr>
          <w:sz w:val="2"/>
          <w:szCs w:val="2"/>
        </w:rPr>
        <w:sectPr>
          <w:type w:val="continuous"/>
          <w:pgSz w:w="11900" w:h="16840"/>
          <w:pgMar w:top="2148" w:left="0" w:right="0" w:bottom="11269" w:header="0" w:footer="3" w:gutter="0"/>
          <w:rtlGutter w:val="0"/>
          <w:cols w:space="720"/>
          <w:noEndnote/>
          <w:docGrid w:linePitch="360"/>
        </w:sectPr>
      </w:pPr>
    </w:p>
    <w:p>
      <w:pPr>
        <w:pStyle w:val="Style9"/>
        <w:tabs>
          <w:tab w:leader="none" w:pos="4680" w:val="left"/>
        </w:tabs>
        <w:widowControl w:val="0"/>
        <w:keepNext w:val="0"/>
        <w:keepLines w:val="0"/>
        <w:shd w:val="clear" w:color="auto" w:fill="auto"/>
        <w:bidi w:val="0"/>
        <w:jc w:val="left"/>
        <w:spacing w:before="0" w:after="0" w:line="226" w:lineRule="exact"/>
        <w:ind w:left="1240" w:right="0" w:hanging="1240"/>
        <w:sectPr>
          <w:type w:val="continuous"/>
          <w:pgSz w:w="11900" w:h="16840"/>
          <w:pgMar w:top="2148" w:left="4709" w:right="653" w:bottom="11269" w:header="0" w:footer="3" w:gutter="0"/>
          <w:rtlGutter w:val="0"/>
          <w:cols w:space="720"/>
          <w:noEndnote/>
          <w:docGrid w:linePitch="360"/>
        </w:sectPr>
      </w:pPr>
      <w:r>
        <w:rPr>
          <w:lang w:val="ru-RU" w:eastAsia="ru-RU" w:bidi="ru-RU"/>
          <w:w w:val="100"/>
          <w:spacing w:val="0"/>
          <w:color w:val="000000"/>
          <w:position w:val="0"/>
        </w:rPr>
        <w:t>(паспорт: серия, номер, когда и кем (паспорт: серия, номер, когда и кем выдан)</w:t>
        <w:tab/>
        <w:t>выдан)</w:t>
      </w:r>
    </w:p>
    <w:p>
      <w:pPr>
        <w:widowControl w:val="0"/>
        <w:spacing w:line="116" w:lineRule="exact"/>
        <w:rPr>
          <w:sz w:val="9"/>
          <w:szCs w:val="9"/>
        </w:rPr>
      </w:pPr>
    </w:p>
    <w:p>
      <w:pPr>
        <w:widowControl w:val="0"/>
        <w:rPr>
          <w:sz w:val="2"/>
          <w:szCs w:val="2"/>
        </w:rPr>
        <w:sectPr>
          <w:type w:val="continuous"/>
          <w:pgSz w:w="11900" w:h="16840"/>
          <w:pgMar w:top="1297" w:left="0" w:right="0" w:bottom="1297" w:header="0" w:footer="3" w:gutter="0"/>
          <w:rtlGutter w:val="0"/>
          <w:cols w:space="720"/>
          <w:noEndnote/>
          <w:docGrid w:linePitch="360"/>
        </w:sectPr>
      </w:pPr>
    </w:p>
    <w:p>
      <w:pPr>
        <w:widowControl w:val="0"/>
        <w:spacing w:line="360" w:lineRule="exact"/>
      </w:pPr>
      <w:r>
        <w:pict>
          <v:shape id="_x0000_s1065" type="#_x0000_t202" style="position:absolute;margin-left:31.45pt;margin-top:0.1pt;width:104.15pt;height:50.65pt;z-index:251657731;mso-wrap-distance-left:5.pt;mso-wrap-distance-right:5.pt;mso-position-horizontal-relative:margin" filled="f" stroked="f">
            <v:textbox style="mso-fit-shape-to-text:t" inset="0,0,0,0">
              <w:txbxContent>
                <w:p>
                  <w:pPr>
                    <w:pStyle w:val="Style9"/>
                    <w:widowControl w:val="0"/>
                    <w:keepNext w:val="0"/>
                    <w:keepLines w:val="0"/>
                    <w:shd w:val="clear" w:color="auto" w:fill="auto"/>
                    <w:bidi w:val="0"/>
                    <w:jc w:val="center"/>
                    <w:spacing w:before="0" w:after="0" w:line="677" w:lineRule="exact"/>
                    <w:ind w:left="0" w:right="0" w:firstLine="0"/>
                  </w:pPr>
                  <w:r>
                    <w:rPr>
                      <w:rStyle w:val="CharStyle10"/>
                      <w:b/>
                      <w:bCs/>
                    </w:rPr>
                    <w:t>(банковские реквизиты)</w:t>
                    <w:br/>
                    <w:t>(подпись)</w:t>
                  </w:r>
                </w:p>
              </w:txbxContent>
            </v:textbox>
            <w10:wrap anchorx="margin"/>
          </v:shape>
        </w:pict>
      </w:r>
      <w:r>
        <w:pict>
          <v:shape id="_x0000_s1066" type="#_x0000_t202" style="position:absolute;margin-left:237.85pt;margin-top:14.4pt;width:214.55pt;height:13.9pt;z-index:251657732;mso-wrap-distance-left:5.pt;mso-wrap-distance-right:5.pt;mso-position-horizontal-relative:margin" filled="f" stroked="f">
            <v:textbox style="mso-fit-shape-to-text:t" inset="0,0,0,0">
              <w:txbxContent>
                <w:p>
                  <w:pPr>
                    <w:pStyle w:val="Style9"/>
                    <w:tabs>
                      <w:tab w:leader="none" w:pos="3418" w:val="left"/>
                    </w:tabs>
                    <w:widowControl w:val="0"/>
                    <w:keepNext w:val="0"/>
                    <w:keepLines w:val="0"/>
                    <w:shd w:val="clear" w:color="auto" w:fill="auto"/>
                    <w:bidi w:val="0"/>
                    <w:jc w:val="both"/>
                    <w:spacing w:before="0" w:after="0" w:line="180" w:lineRule="exact"/>
                    <w:ind w:left="0" w:right="0" w:firstLine="0"/>
                  </w:pPr>
                  <w:r>
                    <w:rPr>
                      <w:rStyle w:val="CharStyle10"/>
                      <w:b/>
                      <w:bCs/>
                    </w:rPr>
                    <w:t>телефон</w:t>
                    <w:tab/>
                    <w:t>(телефон)</w:t>
                  </w:r>
                </w:p>
              </w:txbxContent>
            </v:textbox>
            <w10:wrap anchorx="margin"/>
          </v:shape>
        </w:pict>
      </w:r>
      <w:r>
        <w:pict>
          <v:shape id="_x0000_s1067" type="#_x0000_t202" style="position:absolute;margin-left:72.25pt;margin-top:43.7pt;width:22.55pt;height:11.6pt;z-index:251657733;mso-wrap-distance-left:5.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180" w:lineRule="exact"/>
                    <w:ind w:left="0" w:right="0" w:firstLine="0"/>
                  </w:pPr>
                  <w:r>
                    <w:rPr>
                      <w:rStyle w:val="CharStyle10"/>
                      <w:b/>
                      <w:bCs/>
                    </w:rPr>
                    <w:t>М.П.</w:t>
                  </w:r>
                </w:p>
              </w:txbxContent>
            </v:textbox>
            <w10:wrap anchorx="margin"/>
          </v:shape>
        </w:pict>
      </w:r>
      <w:r>
        <w:pict>
          <v:shape id="_x0000_s1068" type="#_x0000_t202" style="position:absolute;margin-left:235.2pt;margin-top:47.3pt;width:43.45pt;height:21.95pt;z-index:251657734;mso-wrap-distance-left:5.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180" w:lineRule="exact"/>
                    <w:ind w:left="0" w:right="0" w:firstLine="0"/>
                  </w:pPr>
                  <w:r>
                    <w:rPr>
                      <w:rStyle w:val="CharStyle10"/>
                      <w:b/>
                      <w:bCs/>
                    </w:rPr>
                    <w:t>(подпись)</w:t>
                  </w:r>
                </w:p>
                <w:p>
                  <w:pPr>
                    <w:pStyle w:val="Style9"/>
                    <w:widowControl w:val="0"/>
                    <w:keepNext w:val="0"/>
                    <w:keepLines w:val="0"/>
                    <w:shd w:val="clear" w:color="auto" w:fill="auto"/>
                    <w:bidi w:val="0"/>
                    <w:jc w:val="left"/>
                    <w:spacing w:before="0" w:after="0" w:line="180" w:lineRule="exact"/>
                    <w:ind w:left="240" w:right="0" w:firstLine="0"/>
                  </w:pPr>
                  <w:r>
                    <w:rPr>
                      <w:rStyle w:val="CharStyle10"/>
                      <w:b/>
                      <w:bCs/>
                    </w:rPr>
                    <w:t>М.П.</w:t>
                  </w:r>
                </w:p>
              </w:txbxContent>
            </v:textbox>
            <w10:wrap anchorx="margin"/>
          </v:shape>
        </w:pict>
      </w:r>
      <w:r>
        <w:pict>
          <v:shape id="_x0000_s1069" type="#_x0000_t202" style="position:absolute;margin-left:408.95pt;margin-top:49.65pt;width:43.45pt;height:12.35pt;z-index:251657735;mso-wrap-distance-left:5.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180" w:lineRule="exact"/>
                    <w:ind w:left="0" w:right="0" w:firstLine="0"/>
                  </w:pPr>
                  <w:r>
                    <w:rPr>
                      <w:rStyle w:val="CharStyle10"/>
                      <w:b/>
                      <w:bCs/>
                    </w:rPr>
                    <w:t>(подпись)</w:t>
                  </w:r>
                </w:p>
              </w:txbxContent>
            </v:textbox>
            <w10:wrap anchorx="margin"/>
          </v:shape>
        </w:pict>
      </w:r>
    </w:p>
    <w:p>
      <w:pPr>
        <w:widowControl w:val="0"/>
        <w:spacing w:line="360" w:lineRule="exact"/>
      </w:pPr>
    </w:p>
    <w:p>
      <w:pPr>
        <w:widowControl w:val="0"/>
        <w:spacing w:line="621" w:lineRule="exact"/>
      </w:pPr>
    </w:p>
    <w:p>
      <w:pPr>
        <w:widowControl w:val="0"/>
        <w:rPr>
          <w:sz w:val="2"/>
          <w:szCs w:val="2"/>
        </w:rPr>
        <w:sectPr>
          <w:type w:val="continuous"/>
          <w:pgSz w:w="11900" w:h="16840"/>
          <w:pgMar w:top="1297" w:left="1080" w:right="653" w:bottom="1297" w:header="0" w:footer="3" w:gutter="0"/>
          <w:rtlGutter w:val="0"/>
          <w:cols w:space="720"/>
          <w:noEndnote/>
          <w:docGrid w:linePitch="360"/>
        </w:sectPr>
      </w:pPr>
    </w:p>
    <w:p>
      <w:pPr>
        <w:pStyle w:val="Style39"/>
        <w:widowControl w:val="0"/>
        <w:keepNext w:val="0"/>
        <w:keepLines w:val="0"/>
        <w:shd w:val="clear" w:color="auto" w:fill="auto"/>
        <w:bidi w:val="0"/>
        <w:jc w:val="left"/>
        <w:spacing w:before="0" w:after="0" w:line="269" w:lineRule="exact"/>
        <w:ind w:left="9580" w:right="0" w:firstLine="0"/>
      </w:pPr>
      <w:r>
        <w:rPr>
          <w:lang w:val="ru-RU" w:eastAsia="ru-RU" w:bidi="ru-RU"/>
          <w:sz w:val="24"/>
          <w:szCs w:val="24"/>
          <w:w w:val="100"/>
          <w:spacing w:val="0"/>
          <w:color w:val="000000"/>
          <w:position w:val="0"/>
        </w:rPr>
        <w:t>Приложение № 8</w:t>
      </w:r>
    </w:p>
    <w:p>
      <w:pPr>
        <w:pStyle w:val="Style39"/>
        <w:widowControl w:val="0"/>
        <w:keepNext w:val="0"/>
        <w:keepLines w:val="0"/>
        <w:shd w:val="clear" w:color="auto" w:fill="auto"/>
        <w:bidi w:val="0"/>
        <w:jc w:val="left"/>
        <w:spacing w:before="0" w:after="203" w:line="269" w:lineRule="exact"/>
        <w:ind w:left="9580" w:right="0" w:firstLine="0"/>
      </w:pPr>
      <w:r>
        <w:rPr>
          <w:lang w:val="ru-RU" w:eastAsia="ru-RU" w:bidi="ru-RU"/>
          <w:sz w:val="24"/>
          <w:szCs w:val="24"/>
          <w:w w:val="100"/>
          <w:spacing w:val="0"/>
          <w:color w:val="000000"/>
          <w:position w:val="0"/>
        </w:rPr>
        <w:t>к типовому Административному регламенту предоставления Муниципальной услуги «Прием в муниципальные образовательные организации муниципального района «Дербентский район», реализующие дополнительные общеобразовательные программы, а также программы спортивной подготовки»</w:t>
      </w:r>
    </w:p>
    <w:p>
      <w:pPr>
        <w:pStyle w:val="Style39"/>
        <w:widowControl w:val="0"/>
        <w:keepNext w:val="0"/>
        <w:keepLines w:val="0"/>
        <w:shd w:val="clear" w:color="auto" w:fill="auto"/>
        <w:bidi w:val="0"/>
        <w:jc w:val="left"/>
        <w:spacing w:before="0" w:after="312" w:line="240" w:lineRule="exact"/>
        <w:ind w:left="3780" w:right="0" w:firstLine="0"/>
      </w:pPr>
      <w:r>
        <w:rPr>
          <w:lang w:val="ru-RU" w:eastAsia="ru-RU" w:bidi="ru-RU"/>
          <w:sz w:val="24"/>
          <w:szCs w:val="24"/>
          <w:w w:val="100"/>
          <w:spacing w:val="0"/>
          <w:color w:val="000000"/>
          <w:position w:val="0"/>
        </w:rPr>
        <w:t>Описание документов, необходимых для предоставления Муниципальной услуги</w:t>
      </w:r>
    </w:p>
    <w:tbl>
      <w:tblPr>
        <w:tblOverlap w:val="never"/>
        <w:tblLayout w:type="fixed"/>
        <w:jc w:val="center"/>
      </w:tblPr>
      <w:tblGrid>
        <w:gridCol w:w="1742"/>
        <w:gridCol w:w="2597"/>
        <w:gridCol w:w="5914"/>
        <w:gridCol w:w="3874"/>
      </w:tblGrid>
      <w:tr>
        <w:trPr>
          <w:trHeight w:val="898" w:hRule="exact"/>
        </w:trPr>
        <w:tc>
          <w:tcPr>
            <w:shd w:val="clear" w:color="auto" w:fill="FFFFFF"/>
            <w:tcBorders>
              <w:left w:val="single" w:sz="4"/>
              <w:top w:val="single" w:sz="4"/>
            </w:tcBorders>
            <w:vAlign w:val="top"/>
          </w:tcPr>
          <w:p>
            <w:pPr>
              <w:pStyle w:val="Style39"/>
              <w:framePr w:w="14126" w:wrap="notBeside" w:vAnchor="text" w:hAnchor="text" w:xAlign="center" w:y="1"/>
              <w:widowControl w:val="0"/>
              <w:keepNext w:val="0"/>
              <w:keepLines w:val="0"/>
              <w:shd w:val="clear" w:color="auto" w:fill="auto"/>
              <w:bidi w:val="0"/>
              <w:jc w:val="center"/>
              <w:spacing w:before="0" w:after="180" w:line="240" w:lineRule="exact"/>
              <w:ind w:left="0" w:right="0" w:firstLine="0"/>
            </w:pPr>
            <w:r>
              <w:rPr>
                <w:lang w:val="ru-RU" w:eastAsia="ru-RU" w:bidi="ru-RU"/>
                <w:sz w:val="24"/>
                <w:szCs w:val="24"/>
                <w:w w:val="100"/>
                <w:spacing w:val="0"/>
                <w:color w:val="000000"/>
                <w:position w:val="0"/>
              </w:rPr>
              <w:t>Класс</w:t>
            </w:r>
          </w:p>
          <w:p>
            <w:pPr>
              <w:pStyle w:val="Style39"/>
              <w:framePr w:w="14126" w:wrap="notBeside" w:vAnchor="text" w:hAnchor="text" w:xAlign="center" w:y="1"/>
              <w:widowControl w:val="0"/>
              <w:keepNext w:val="0"/>
              <w:keepLines w:val="0"/>
              <w:shd w:val="clear" w:color="auto" w:fill="auto"/>
              <w:bidi w:val="0"/>
              <w:jc w:val="center"/>
              <w:spacing w:before="180" w:after="0" w:line="240" w:lineRule="exact"/>
              <w:ind w:left="0" w:right="0" w:firstLine="0"/>
            </w:pPr>
            <w:r>
              <w:rPr>
                <w:lang w:val="ru-RU" w:eastAsia="ru-RU" w:bidi="ru-RU"/>
                <w:sz w:val="24"/>
                <w:szCs w:val="24"/>
                <w:w w:val="100"/>
                <w:spacing w:val="0"/>
                <w:color w:val="000000"/>
                <w:position w:val="0"/>
              </w:rPr>
              <w:t>документа</w:t>
            </w:r>
          </w:p>
        </w:tc>
        <w:tc>
          <w:tcPr>
            <w:shd w:val="clear" w:color="auto" w:fill="FFFFFF"/>
            <w:tcBorders>
              <w:left w:val="single" w:sz="4"/>
              <w:top w:val="single" w:sz="4"/>
            </w:tcBorders>
            <w:vAlign w:val="top"/>
          </w:tcPr>
          <w:p>
            <w:pPr>
              <w:pStyle w:val="Style39"/>
              <w:framePr w:w="14126"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Виды документа</w:t>
            </w:r>
          </w:p>
        </w:tc>
        <w:tc>
          <w:tcPr>
            <w:shd w:val="clear" w:color="auto" w:fill="FFFFFF"/>
            <w:tcBorders>
              <w:left w:val="single" w:sz="4"/>
              <w:top w:val="single" w:sz="4"/>
            </w:tcBorders>
            <w:vAlign w:val="top"/>
          </w:tcPr>
          <w:p>
            <w:pPr>
              <w:pStyle w:val="Style39"/>
              <w:framePr w:w="14126"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Общие описания документов</w:t>
            </w:r>
          </w:p>
        </w:tc>
        <w:tc>
          <w:tcPr>
            <w:shd w:val="clear" w:color="auto" w:fill="FFFFFF"/>
            <w:tcBorders>
              <w:left w:val="single" w:sz="4"/>
              <w:top w:val="single" w:sz="4"/>
            </w:tcBorders>
            <w:vAlign w:val="top"/>
          </w:tcPr>
          <w:p>
            <w:pPr>
              <w:pStyle w:val="Style39"/>
              <w:framePr w:w="14126"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При подаче через ЕНГУ (РПГУ)</w:t>
            </w:r>
          </w:p>
        </w:tc>
      </w:tr>
      <w:tr>
        <w:trPr>
          <w:trHeight w:val="360" w:hRule="exact"/>
        </w:trPr>
        <w:tc>
          <w:tcPr>
            <w:shd w:val="clear" w:color="auto" w:fill="FFFFFF"/>
            <w:tcBorders>
              <w:left w:val="single" w:sz="4"/>
              <w:top w:val="single" w:sz="4"/>
            </w:tcBorders>
            <w:vAlign w:val="center"/>
          </w:tcPr>
          <w:p>
            <w:pPr>
              <w:pStyle w:val="Style39"/>
              <w:framePr w:w="14126"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center"/>
          </w:tcPr>
          <w:p>
            <w:pPr>
              <w:pStyle w:val="Style39"/>
              <w:framePr w:w="14126"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center"/>
          </w:tcPr>
          <w:p>
            <w:pPr>
              <w:pStyle w:val="Style39"/>
              <w:framePr w:w="14126"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tcBorders>
              <w:left w:val="single" w:sz="4"/>
              <w:top w:val="single" w:sz="4"/>
            </w:tcBorders>
            <w:vAlign w:val="center"/>
          </w:tcPr>
          <w:p>
            <w:pPr>
              <w:pStyle w:val="Style39"/>
              <w:framePr w:w="14126"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r>
      <w:tr>
        <w:trPr>
          <w:trHeight w:val="307" w:hRule="exact"/>
        </w:trPr>
        <w:tc>
          <w:tcPr>
            <w:shd w:val="clear" w:color="auto" w:fill="FFFFFF"/>
            <w:gridSpan w:val="4"/>
            <w:tcBorders>
              <w:left w:val="single" w:sz="4"/>
              <w:top w:val="single" w:sz="4"/>
            </w:tcBorders>
            <w:vAlign w:val="bottom"/>
          </w:tcPr>
          <w:p>
            <w:pPr>
              <w:pStyle w:val="Style39"/>
              <w:framePr w:w="14126"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5"/>
              </w:rPr>
              <w:t>Документы, предоставляемые Заявителем</w:t>
            </w:r>
          </w:p>
        </w:tc>
      </w:tr>
      <w:tr>
        <w:trPr>
          <w:trHeight w:val="566" w:hRule="exact"/>
        </w:trPr>
        <w:tc>
          <w:tcPr>
            <w:shd w:val="clear" w:color="auto" w:fill="FFFFFF"/>
            <w:gridSpan w:val="2"/>
            <w:tcBorders>
              <w:left w:val="single" w:sz="4"/>
              <w:top w:val="single" w:sz="4"/>
            </w:tcBorders>
            <w:vAlign w:val="bottom"/>
          </w:tcPr>
          <w:p>
            <w:pPr>
              <w:pStyle w:val="Style39"/>
              <w:framePr w:w="1412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Запрос о предоставлении Муниципальной услуги</w:t>
            </w:r>
          </w:p>
        </w:tc>
        <w:tc>
          <w:tcPr>
            <w:shd w:val="clear" w:color="auto" w:fill="FFFFFF"/>
            <w:tcBorders>
              <w:left w:val="single" w:sz="4"/>
              <w:top w:val="single" w:sz="4"/>
            </w:tcBorders>
            <w:vAlign w:val="bottom"/>
          </w:tcPr>
          <w:p>
            <w:pPr>
              <w:pStyle w:val="Style39"/>
              <w:framePr w:w="14126" w:wrap="notBeside" w:vAnchor="text" w:hAnchor="text" w:xAlign="center" w:y="1"/>
              <w:widowControl w:val="0"/>
              <w:keepNext w:val="0"/>
              <w:keepLines w:val="0"/>
              <w:shd w:val="clear" w:color="auto" w:fill="auto"/>
              <w:bidi w:val="0"/>
              <w:jc w:val="both"/>
              <w:spacing w:before="0" w:after="0" w:line="264" w:lineRule="exact"/>
              <w:ind w:left="0" w:right="0" w:firstLine="0"/>
            </w:pPr>
            <w:r>
              <w:rPr>
                <w:lang w:val="ru-RU" w:eastAsia="ru-RU" w:bidi="ru-RU"/>
                <w:sz w:val="24"/>
                <w:szCs w:val="24"/>
                <w:w w:val="100"/>
                <w:spacing w:val="0"/>
                <w:color w:val="000000"/>
                <w:position w:val="0"/>
              </w:rPr>
              <w:t>Запрос должен быть оформлен по форме, указанной в Приложении 1 к Административному регламенту</w:t>
            </w:r>
          </w:p>
        </w:tc>
        <w:tc>
          <w:tcPr>
            <w:shd w:val="clear" w:color="auto" w:fill="FFFFFF"/>
            <w:tcBorders>
              <w:left w:val="single" w:sz="4"/>
              <w:top w:val="single" w:sz="4"/>
            </w:tcBorders>
            <w:vAlign w:val="bottom"/>
          </w:tcPr>
          <w:p>
            <w:pPr>
              <w:pStyle w:val="Style39"/>
              <w:framePr w:w="14126"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При подаче заполняется электронная форма Запроса</w:t>
            </w:r>
          </w:p>
        </w:tc>
      </w:tr>
      <w:tr>
        <w:trPr>
          <w:trHeight w:val="1666" w:hRule="exact"/>
        </w:trPr>
        <w:tc>
          <w:tcPr>
            <w:shd w:val="clear" w:color="auto" w:fill="FFFFFF"/>
            <w:vMerge w:val="restart"/>
            <w:tcBorders>
              <w:left w:val="single" w:sz="4"/>
              <w:top w:val="single" w:sz="4"/>
            </w:tcBorders>
            <w:vAlign w:val="top"/>
          </w:tcPr>
          <w:p>
            <w:pPr>
              <w:pStyle w:val="Style39"/>
              <w:framePr w:w="14126"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Документ, удостоверяющ ий личность</w:t>
            </w:r>
          </w:p>
        </w:tc>
        <w:tc>
          <w:tcPr>
            <w:shd w:val="clear" w:color="auto" w:fill="FFFFFF"/>
            <w:tcBorders>
              <w:left w:val="single" w:sz="4"/>
              <w:top w:val="single" w:sz="4"/>
            </w:tcBorders>
            <w:vAlign w:val="top"/>
          </w:tcPr>
          <w:p>
            <w:pPr>
              <w:pStyle w:val="Style39"/>
              <w:framePr w:w="1412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Паспорт гражданина Российской Федерации</w:t>
            </w:r>
          </w:p>
        </w:tc>
        <w:tc>
          <w:tcPr>
            <w:shd w:val="clear" w:color="auto" w:fill="FFFFFF"/>
            <w:tcBorders>
              <w:left w:val="single" w:sz="4"/>
              <w:top w:val="single" w:sz="4"/>
            </w:tcBorders>
            <w:vAlign w:val="bottom"/>
          </w:tcPr>
          <w:p>
            <w:pPr>
              <w:pStyle w:val="Style39"/>
              <w:framePr w:w="14126"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shd w:val="clear" w:color="auto" w:fill="FFFFFF"/>
            <w:tcBorders>
              <w:left w:val="single" w:sz="4"/>
              <w:top w:val="single" w:sz="4"/>
            </w:tcBorders>
            <w:vAlign w:val="top"/>
          </w:tcPr>
          <w:p>
            <w:pPr>
              <w:pStyle w:val="Style39"/>
              <w:framePr w:w="1412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Указываются реквизиты документа в электронной форме Запроса (только для РПГУ)</w:t>
            </w:r>
          </w:p>
        </w:tc>
      </w:tr>
      <w:tr>
        <w:trPr>
          <w:trHeight w:val="3350" w:hRule="exact"/>
        </w:trPr>
        <w:tc>
          <w:tcPr>
            <w:shd w:val="clear" w:color="auto" w:fill="FFFFFF"/>
            <w:vMerge/>
            <w:tcBorders>
              <w:left w:val="single" w:sz="4"/>
              <w:bottom w:val="single" w:sz="4"/>
            </w:tcBorders>
            <w:vAlign w:val="top"/>
          </w:tcPr>
          <w:p>
            <w:pPr>
              <w:framePr w:w="14126" w:wrap="notBeside" w:vAnchor="text" w:hAnchor="text" w:xAlign="center" w:y="1"/>
            </w:pPr>
          </w:p>
        </w:tc>
        <w:tc>
          <w:tcPr>
            <w:shd w:val="clear" w:color="auto" w:fill="FFFFFF"/>
            <w:tcBorders>
              <w:left w:val="single" w:sz="4"/>
              <w:top w:val="single" w:sz="4"/>
              <w:bottom w:val="single" w:sz="4"/>
            </w:tcBorders>
            <w:vAlign w:val="top"/>
          </w:tcPr>
          <w:p>
            <w:pPr>
              <w:pStyle w:val="Style39"/>
              <w:framePr w:w="14126" w:wrap="notBeside" w:vAnchor="text" w:hAnchor="text" w:xAlign="center" w:y="1"/>
              <w:widowControl w:val="0"/>
              <w:keepNext w:val="0"/>
              <w:keepLines w:val="0"/>
              <w:shd w:val="clear" w:color="auto" w:fill="auto"/>
              <w:bidi w:val="0"/>
              <w:jc w:val="both"/>
              <w:spacing w:before="0" w:after="0" w:line="283" w:lineRule="exact"/>
              <w:ind w:left="0" w:right="0" w:firstLine="0"/>
            </w:pPr>
            <w:r>
              <w:rPr>
                <w:lang w:val="ru-RU" w:eastAsia="ru-RU" w:bidi="ru-RU"/>
                <w:sz w:val="24"/>
                <w:szCs w:val="24"/>
                <w:w w:val="100"/>
                <w:spacing w:val="0"/>
                <w:color w:val="000000"/>
                <w:position w:val="0"/>
              </w:rPr>
              <w:t>Паспорт гражданина СССР</w:t>
            </w:r>
          </w:p>
        </w:tc>
        <w:tc>
          <w:tcPr>
            <w:shd w:val="clear" w:color="auto" w:fill="FFFFFF"/>
            <w:tcBorders>
              <w:left w:val="single" w:sz="4"/>
              <w:top w:val="single" w:sz="4"/>
              <w:bottom w:val="single" w:sz="4"/>
            </w:tcBorders>
            <w:vAlign w:val="bottom"/>
          </w:tcPr>
          <w:p>
            <w:pPr>
              <w:pStyle w:val="Style39"/>
              <w:framePr w:w="14126"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pPr>
              <w:pStyle w:val="Style39"/>
              <w:framePr w:w="14126"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w:t>
            </w:r>
          </w:p>
        </w:tc>
        <w:tc>
          <w:tcPr>
            <w:shd w:val="clear" w:color="auto" w:fill="FFFFFF"/>
            <w:tcBorders>
              <w:left w:val="single" w:sz="4"/>
              <w:top w:val="single" w:sz="4"/>
              <w:bottom w:val="single" w:sz="4"/>
            </w:tcBorders>
            <w:vAlign w:val="top"/>
          </w:tcPr>
          <w:p>
            <w:pPr>
              <w:pStyle w:val="Style39"/>
              <w:framePr w:w="1412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Указываются реквизиты документа в электронной форме Запроса (только для РПГУ)</w:t>
            </w:r>
          </w:p>
        </w:tc>
      </w:tr>
    </w:tbl>
    <w:p>
      <w:pPr>
        <w:pStyle w:val="Style85"/>
        <w:framePr w:w="14126" w:wrap="notBeside" w:vAnchor="text" w:hAnchor="text" w:xAlign="center" w:y="1"/>
        <w:widowControl w:val="0"/>
        <w:keepNext w:val="0"/>
        <w:keepLines w:val="0"/>
        <w:shd w:val="clear" w:color="auto" w:fill="auto"/>
        <w:bidi w:val="0"/>
        <w:jc w:val="left"/>
        <w:spacing w:before="0" w:after="0" w:line="140" w:lineRule="exact"/>
        <w:ind w:left="0" w:right="0" w:firstLine="0"/>
      </w:pPr>
      <w:r>
        <w:rPr>
          <w:lang w:val="ru-RU" w:eastAsia="ru-RU" w:bidi="ru-RU"/>
          <w:w w:val="100"/>
          <w:spacing w:val="0"/>
          <w:color w:val="000000"/>
          <w:position w:val="0"/>
        </w:rPr>
        <w:t>Колонтитул - номер департамента</w:t>
      </w:r>
    </w:p>
    <w:p>
      <w:pPr>
        <w:framePr w:w="14126" w:wrap="notBeside" w:vAnchor="text" w:hAnchor="text" w:xAlign="center" w:y="1"/>
        <w:widowControl w:val="0"/>
        <w:rPr>
          <w:sz w:val="2"/>
          <w:szCs w:val="2"/>
        </w:rPr>
      </w:pPr>
    </w:p>
    <w:p>
      <w:pPr>
        <w:widowControl w:val="0"/>
        <w:rPr>
          <w:sz w:val="2"/>
          <w:szCs w:val="2"/>
        </w:rPr>
        <w:sectPr>
          <w:pgSz w:w="16840" w:h="11900" w:orient="landscape"/>
          <w:pgMar w:top="503" w:left="1130" w:right="835" w:bottom="925" w:header="0" w:footer="3" w:gutter="0"/>
          <w:rtlGutter w:val="0"/>
          <w:cols w:space="720"/>
          <w:noEndnote/>
          <w:docGrid w:linePitch="360"/>
        </w:sectPr>
      </w:pPr>
    </w:p>
    <w:tbl>
      <w:tblPr>
        <w:tblOverlap w:val="never"/>
        <w:tblLayout w:type="fixed"/>
        <w:jc w:val="center"/>
      </w:tblPr>
      <w:tblGrid>
        <w:gridCol w:w="1757"/>
        <w:gridCol w:w="2592"/>
        <w:gridCol w:w="5918"/>
        <w:gridCol w:w="3874"/>
      </w:tblGrid>
      <w:tr>
        <w:trPr>
          <w:trHeight w:val="864" w:hRule="exact"/>
        </w:trPr>
        <w:tc>
          <w:tcPr>
            <w:shd w:val="clear" w:color="auto" w:fill="FFFFFF"/>
            <w:tcBorders>
              <w:left w:val="single" w:sz="4"/>
              <w:top w:val="single" w:sz="4"/>
            </w:tcBorders>
            <w:vAlign w:val="top"/>
          </w:tcPr>
          <w:p>
            <w:pPr>
              <w:pStyle w:val="Style39"/>
              <w:framePr w:w="14141" w:wrap="notBeside" w:vAnchor="text" w:hAnchor="text" w:xAlign="center" w:y="1"/>
              <w:widowControl w:val="0"/>
              <w:keepNext w:val="0"/>
              <w:keepLines w:val="0"/>
              <w:shd w:val="clear" w:color="auto" w:fill="auto"/>
              <w:bidi w:val="0"/>
              <w:jc w:val="center"/>
              <w:spacing w:before="0" w:after="180" w:line="240" w:lineRule="exact"/>
              <w:ind w:left="0" w:right="0" w:firstLine="0"/>
            </w:pPr>
            <w:r>
              <w:rPr>
                <w:lang w:val="ru-RU" w:eastAsia="ru-RU" w:bidi="ru-RU"/>
                <w:sz w:val="24"/>
                <w:szCs w:val="24"/>
                <w:w w:val="100"/>
                <w:spacing w:val="0"/>
                <w:color w:val="000000"/>
                <w:position w:val="0"/>
              </w:rPr>
              <w:t>Класс</w:t>
            </w:r>
          </w:p>
          <w:p>
            <w:pPr>
              <w:pStyle w:val="Style39"/>
              <w:framePr w:w="14141" w:wrap="notBeside" w:vAnchor="text" w:hAnchor="text" w:xAlign="center" w:y="1"/>
              <w:widowControl w:val="0"/>
              <w:keepNext w:val="0"/>
              <w:keepLines w:val="0"/>
              <w:shd w:val="clear" w:color="auto" w:fill="auto"/>
              <w:bidi w:val="0"/>
              <w:jc w:val="center"/>
              <w:spacing w:before="180" w:after="0" w:line="240" w:lineRule="exact"/>
              <w:ind w:left="0" w:right="0" w:firstLine="0"/>
            </w:pPr>
            <w:r>
              <w:rPr>
                <w:lang w:val="ru-RU" w:eastAsia="ru-RU" w:bidi="ru-RU"/>
                <w:sz w:val="24"/>
                <w:szCs w:val="24"/>
                <w:w w:val="100"/>
                <w:spacing w:val="0"/>
                <w:color w:val="000000"/>
                <w:position w:val="0"/>
              </w:rPr>
              <w:t>документа</w:t>
            </w:r>
          </w:p>
        </w:tc>
        <w:tc>
          <w:tcPr>
            <w:shd w:val="clear" w:color="auto" w:fill="FFFFFF"/>
            <w:tcBorders>
              <w:left w:val="single" w:sz="4"/>
              <w:top w:val="single" w:sz="4"/>
            </w:tcBorders>
            <w:vAlign w:val="top"/>
          </w:tcPr>
          <w:p>
            <w:pPr>
              <w:pStyle w:val="Style39"/>
              <w:framePr w:w="14141"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Виды документа</w:t>
            </w:r>
          </w:p>
        </w:tc>
        <w:tc>
          <w:tcPr>
            <w:shd w:val="clear" w:color="auto" w:fill="FFFFFF"/>
            <w:tcBorders>
              <w:left w:val="single" w:sz="4"/>
              <w:top w:val="single" w:sz="4"/>
            </w:tcBorders>
            <w:vAlign w:val="top"/>
          </w:tcPr>
          <w:p>
            <w:pPr>
              <w:pStyle w:val="Style39"/>
              <w:framePr w:w="14141"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Общие описания документов</w:t>
            </w:r>
          </w:p>
        </w:tc>
        <w:tc>
          <w:tcPr>
            <w:shd w:val="clear" w:color="auto" w:fill="FFFFFF"/>
            <w:tcBorders>
              <w:left w:val="single" w:sz="4"/>
              <w:top w:val="single" w:sz="4"/>
            </w:tcBorders>
            <w:vAlign w:val="top"/>
          </w:tcPr>
          <w:p>
            <w:pPr>
              <w:pStyle w:val="Style39"/>
              <w:framePr w:w="14141"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При подаче через ЕГ1ГУ (РИГУ)</w:t>
            </w:r>
          </w:p>
        </w:tc>
      </w:tr>
      <w:tr>
        <w:trPr>
          <w:trHeight w:val="355" w:hRule="exact"/>
        </w:trPr>
        <w:tc>
          <w:tcPr>
            <w:shd w:val="clear" w:color="auto" w:fill="FFFFFF"/>
            <w:tcBorders>
              <w:left w:val="single" w:sz="4"/>
              <w:top w:val="single" w:sz="4"/>
            </w:tcBorders>
            <w:vAlign w:val="center"/>
          </w:tcPr>
          <w:p>
            <w:pPr>
              <w:pStyle w:val="Style39"/>
              <w:framePr w:w="14141"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center"/>
          </w:tcPr>
          <w:p>
            <w:pPr>
              <w:pStyle w:val="Style39"/>
              <w:framePr w:w="14141"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center"/>
          </w:tcPr>
          <w:p>
            <w:pPr>
              <w:pStyle w:val="Style39"/>
              <w:framePr w:w="14141"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tcBorders>
              <w:left w:val="single" w:sz="4"/>
              <w:top w:val="single" w:sz="4"/>
            </w:tcBorders>
            <w:vAlign w:val="center"/>
          </w:tcPr>
          <w:p>
            <w:pPr>
              <w:pStyle w:val="Style39"/>
              <w:framePr w:w="14141"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r>
      <w:tr>
        <w:trPr>
          <w:trHeight w:val="302" w:hRule="exact"/>
        </w:trPr>
        <w:tc>
          <w:tcPr>
            <w:shd w:val="clear" w:color="auto" w:fill="FFFFFF"/>
            <w:gridSpan w:val="4"/>
            <w:tcBorders>
              <w:left w:val="single" w:sz="4"/>
              <w:top w:val="single" w:sz="4"/>
            </w:tcBorders>
            <w:vAlign w:val="bottom"/>
          </w:tcPr>
          <w:p>
            <w:pPr>
              <w:pStyle w:val="Style39"/>
              <w:framePr w:w="14141"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5"/>
              </w:rPr>
              <w:t>Доку менты, предоставляемые Заявителем</w:t>
            </w:r>
          </w:p>
        </w:tc>
      </w:tr>
      <w:tr>
        <w:trPr>
          <w:trHeight w:val="576" w:hRule="exact"/>
        </w:trPr>
        <w:tc>
          <w:tcPr>
            <w:shd w:val="clear" w:color="auto" w:fill="FFFFFF"/>
            <w:vMerge w:val="restart"/>
            <w:tcBorders>
              <w:left w:val="single" w:sz="4"/>
              <w:top w:val="single" w:sz="4"/>
            </w:tcBorders>
            <w:vAlign w:val="top"/>
          </w:tcPr>
          <w:p>
            <w:pPr>
              <w:framePr w:w="1414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141"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9"/>
              <w:framePr w:w="14141" w:wrap="notBeside" w:vAnchor="text" w:hAnchor="text" w:xAlign="center" w:y="1"/>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без гражданства»)</w:t>
            </w:r>
          </w:p>
        </w:tc>
        <w:tc>
          <w:tcPr>
            <w:shd w:val="clear" w:color="auto" w:fill="FFFFFF"/>
            <w:tcBorders>
              <w:left w:val="single" w:sz="4"/>
              <w:top w:val="single" w:sz="4"/>
            </w:tcBorders>
            <w:vAlign w:val="top"/>
          </w:tcPr>
          <w:p>
            <w:pPr>
              <w:framePr w:w="14141" w:wrap="notBeside" w:vAnchor="text" w:hAnchor="text" w:xAlign="center" w:y="1"/>
              <w:widowControl w:val="0"/>
              <w:rPr>
                <w:sz w:val="10"/>
                <w:szCs w:val="10"/>
              </w:rPr>
            </w:pPr>
          </w:p>
        </w:tc>
      </w:tr>
      <w:tr>
        <w:trPr>
          <w:trHeight w:val="2222" w:hRule="exact"/>
        </w:trPr>
        <w:tc>
          <w:tcPr>
            <w:shd w:val="clear" w:color="auto" w:fill="FFFFFF"/>
            <w:vMerge/>
            <w:tcBorders>
              <w:left w:val="single" w:sz="4"/>
            </w:tcBorders>
            <w:vAlign w:val="top"/>
          </w:tcPr>
          <w:p>
            <w:pPr>
              <w:framePr w:w="14141" w:wrap="notBeside" w:vAnchor="text" w:hAnchor="text" w:xAlign="center" w:y="1"/>
            </w:pPr>
          </w:p>
        </w:tc>
        <w:tc>
          <w:tcPr>
            <w:shd w:val="clear" w:color="auto" w:fill="FFFFFF"/>
            <w:tcBorders>
              <w:left w:val="single" w:sz="4"/>
              <w:top w:val="single" w:sz="4"/>
            </w:tcBorders>
            <w:vAlign w:val="top"/>
          </w:tcPr>
          <w:p>
            <w:pPr>
              <w:pStyle w:val="Style39"/>
              <w:framePr w:w="14141"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Временное</w:t>
            </w:r>
          </w:p>
          <w:p>
            <w:pPr>
              <w:pStyle w:val="Style39"/>
              <w:framePr w:w="14141"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удостоверение личности гражданина Российской Федерации</w:t>
            </w:r>
          </w:p>
        </w:tc>
        <w:tc>
          <w:tcPr>
            <w:shd w:val="clear" w:color="auto" w:fill="FFFFFF"/>
            <w:tcBorders>
              <w:left w:val="single" w:sz="4"/>
              <w:top w:val="single" w:sz="4"/>
            </w:tcBorders>
            <w:vAlign w:val="bottom"/>
          </w:tcPr>
          <w:p>
            <w:pPr>
              <w:pStyle w:val="Style39"/>
              <w:framePr w:w="14141"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па территории Российской Федерации»</w:t>
            </w:r>
          </w:p>
        </w:tc>
        <w:tc>
          <w:tcPr>
            <w:shd w:val="clear" w:color="auto" w:fill="FFFFFF"/>
            <w:tcBorders>
              <w:left w:val="single" w:sz="4"/>
              <w:top w:val="single" w:sz="4"/>
            </w:tcBorders>
            <w:vAlign w:val="top"/>
          </w:tcPr>
          <w:p>
            <w:pPr>
              <w:pStyle w:val="Style39"/>
              <w:framePr w:w="14141"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Указываются реквизиты документа в электронной форме Запроса (только для РИГУ)</w:t>
            </w:r>
          </w:p>
        </w:tc>
      </w:tr>
      <w:tr>
        <w:trPr>
          <w:trHeight w:val="5280" w:hRule="exact"/>
        </w:trPr>
        <w:tc>
          <w:tcPr>
            <w:shd w:val="clear" w:color="auto" w:fill="FFFFFF"/>
            <w:vMerge/>
            <w:tcBorders>
              <w:left w:val="single" w:sz="4"/>
              <w:bottom w:val="single" w:sz="4"/>
            </w:tcBorders>
            <w:vAlign w:val="top"/>
          </w:tcPr>
          <w:p>
            <w:pPr>
              <w:framePr w:w="14141" w:wrap="notBeside" w:vAnchor="text" w:hAnchor="text" w:xAlign="center" w:y="1"/>
            </w:pPr>
          </w:p>
        </w:tc>
        <w:tc>
          <w:tcPr>
            <w:shd w:val="clear" w:color="auto" w:fill="FFFFFF"/>
            <w:tcBorders>
              <w:left w:val="single" w:sz="4"/>
              <w:top w:val="single" w:sz="4"/>
              <w:bottom w:val="single" w:sz="4"/>
            </w:tcBorders>
            <w:vAlign w:val="bottom"/>
          </w:tcPr>
          <w:p>
            <w:pPr>
              <w:pStyle w:val="Style39"/>
              <w:framePr w:w="14141"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w:t>
            </w:r>
          </w:p>
        </w:tc>
        <w:tc>
          <w:tcPr>
            <w:shd w:val="clear" w:color="auto" w:fill="FFFFFF"/>
            <w:tcBorders>
              <w:left w:val="single" w:sz="4"/>
              <w:top w:val="single" w:sz="4"/>
              <w:bottom w:val="single" w:sz="4"/>
            </w:tcBorders>
            <w:vAlign w:val="top"/>
          </w:tcPr>
          <w:p>
            <w:pPr>
              <w:pStyle w:val="Style39"/>
              <w:framePr w:w="14141"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Формы установлены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утвержденной приказом Министра обороны Российской Федерации от 18.07.2014 № 495</w:t>
            </w:r>
          </w:p>
        </w:tc>
        <w:tc>
          <w:tcPr>
            <w:shd w:val="clear" w:color="auto" w:fill="FFFFFF"/>
            <w:tcBorders>
              <w:left w:val="single" w:sz="4"/>
              <w:top w:val="single" w:sz="4"/>
              <w:bottom w:val="single" w:sz="4"/>
            </w:tcBorders>
            <w:vAlign w:val="top"/>
          </w:tcPr>
          <w:p>
            <w:pPr>
              <w:pStyle w:val="Style39"/>
              <w:framePr w:w="14141"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Указываются реквизиты документа в электронной форме Запроса (только для РПГУ)</w:t>
            </w:r>
          </w:p>
        </w:tc>
      </w:tr>
    </w:tbl>
    <w:p>
      <w:pPr>
        <w:framePr w:w="14141"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762"/>
        <w:gridCol w:w="2592"/>
        <w:gridCol w:w="5914"/>
        <w:gridCol w:w="3883"/>
      </w:tblGrid>
      <w:tr>
        <w:trPr>
          <w:trHeight w:val="869" w:hRule="exact"/>
        </w:trPr>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center"/>
              <w:spacing w:before="0" w:after="180" w:line="240" w:lineRule="exact"/>
              <w:ind w:left="0" w:right="0" w:firstLine="0"/>
            </w:pPr>
            <w:r>
              <w:rPr>
                <w:lang w:val="ru-RU" w:eastAsia="ru-RU" w:bidi="ru-RU"/>
                <w:sz w:val="24"/>
                <w:szCs w:val="24"/>
                <w:w w:val="100"/>
                <w:spacing w:val="0"/>
                <w:color w:val="000000"/>
                <w:position w:val="0"/>
              </w:rPr>
              <w:t>Класс</w:t>
            </w:r>
          </w:p>
          <w:p>
            <w:pPr>
              <w:pStyle w:val="Style39"/>
              <w:framePr w:w="14150" w:wrap="notBeside" w:vAnchor="text" w:hAnchor="text" w:xAlign="center" w:y="1"/>
              <w:widowControl w:val="0"/>
              <w:keepNext w:val="0"/>
              <w:keepLines w:val="0"/>
              <w:shd w:val="clear" w:color="auto" w:fill="auto"/>
              <w:bidi w:val="0"/>
              <w:jc w:val="center"/>
              <w:spacing w:before="180" w:after="0" w:line="240" w:lineRule="exact"/>
              <w:ind w:left="0" w:right="0" w:firstLine="0"/>
            </w:pPr>
            <w:r>
              <w:rPr>
                <w:lang w:val="ru-RU" w:eastAsia="ru-RU" w:bidi="ru-RU"/>
                <w:sz w:val="24"/>
                <w:szCs w:val="24"/>
                <w:w w:val="100"/>
                <w:spacing w:val="0"/>
                <w:color w:val="000000"/>
                <w:position w:val="0"/>
              </w:rPr>
              <w:t>документа</w:t>
            </w:r>
          </w:p>
        </w:tc>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Виды документа</w:t>
            </w:r>
          </w:p>
        </w:tc>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Общие описания документов</w:t>
            </w:r>
          </w:p>
        </w:tc>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При подаче через ЕНГУ (РПГУ)</w:t>
            </w:r>
          </w:p>
        </w:tc>
      </w:tr>
      <w:tr>
        <w:trPr>
          <w:trHeight w:val="355" w:hRule="exact"/>
        </w:trPr>
        <w:tc>
          <w:tcPr>
            <w:shd w:val="clear" w:color="auto" w:fill="FFFFFF"/>
            <w:tcBorders>
              <w:left w:val="single" w:sz="4"/>
              <w:top w:val="single" w:sz="4"/>
            </w:tcBorders>
            <w:vAlign w:val="center"/>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center"/>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center"/>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tcBorders>
              <w:left w:val="single" w:sz="4"/>
              <w:top w:val="single" w:sz="4"/>
            </w:tcBorders>
            <w:vAlign w:val="center"/>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r>
      <w:tr>
        <w:trPr>
          <w:trHeight w:val="312" w:hRule="exact"/>
        </w:trPr>
        <w:tc>
          <w:tcPr>
            <w:shd w:val="clear" w:color="auto" w:fill="FFFFFF"/>
            <w:gridSpan w:val="4"/>
            <w:tcBorders>
              <w:left w:val="single" w:sz="4"/>
              <w:top w:val="single" w:sz="4"/>
            </w:tcBorders>
            <w:vAlign w:val="bottom"/>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5"/>
              </w:rPr>
              <w:t>Документы, предоставляемые Заявителем</w:t>
            </w:r>
          </w:p>
        </w:tc>
      </w:tr>
      <w:tr>
        <w:trPr>
          <w:trHeight w:val="2496" w:hRule="exact"/>
        </w:trPr>
        <w:tc>
          <w:tcPr>
            <w:shd w:val="clear" w:color="auto" w:fill="FFFFFF"/>
            <w:vMerge w:val="restart"/>
            <w:tcBorders>
              <w:left w:val="single" w:sz="4"/>
              <w:top w:val="single" w:sz="4"/>
            </w:tcBorders>
            <w:vAlign w:val="top"/>
          </w:tcPr>
          <w:p>
            <w:pPr>
              <w:framePr w:w="1415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9"/>
              <w:framePr w:w="1415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временного удостоверения, выданного взамен военного билета офицера запаса; удостоверения гражданина,</w:t>
            </w:r>
          </w:p>
          <w:p>
            <w:pPr>
              <w:pStyle w:val="Style39"/>
              <w:framePr w:w="1415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подлежащего призыву на военную службу</w:t>
            </w:r>
          </w:p>
        </w:tc>
        <w:tc>
          <w:tcPr>
            <w:shd w:val="clear" w:color="auto" w:fill="FFFFFF"/>
            <w:tcBorders>
              <w:left w:val="single" w:sz="4"/>
              <w:top w:val="single" w:sz="4"/>
            </w:tcBorders>
            <w:vAlign w:val="top"/>
          </w:tcPr>
          <w:p>
            <w:pPr>
              <w:framePr w:w="141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150" w:wrap="notBeside" w:vAnchor="text" w:hAnchor="text" w:xAlign="center" w:y="1"/>
              <w:widowControl w:val="0"/>
              <w:rPr>
                <w:sz w:val="10"/>
                <w:szCs w:val="10"/>
              </w:rPr>
            </w:pPr>
          </w:p>
        </w:tc>
      </w:tr>
      <w:tr>
        <w:trPr>
          <w:trHeight w:val="1934" w:hRule="exact"/>
        </w:trPr>
        <w:tc>
          <w:tcPr>
            <w:shd w:val="clear" w:color="auto" w:fill="FFFFFF"/>
            <w:vMerge/>
            <w:tcBorders>
              <w:left w:val="single" w:sz="4"/>
            </w:tcBorders>
            <w:vAlign w:val="top"/>
          </w:tcPr>
          <w:p>
            <w:pPr>
              <w:framePr w:w="14150" w:wrap="notBeside" w:vAnchor="text" w:hAnchor="text" w:xAlign="center" w:y="1"/>
            </w:pPr>
          </w:p>
        </w:tc>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sz w:val="24"/>
                <w:szCs w:val="24"/>
                <w:w w:val="100"/>
                <w:spacing w:val="0"/>
                <w:color w:val="000000"/>
                <w:position w:val="0"/>
              </w:rPr>
              <w:t>Паспорт иностранного гражданина</w:t>
            </w:r>
          </w:p>
        </w:tc>
        <w:tc>
          <w:tcPr>
            <w:shd w:val="clear" w:color="auto" w:fill="FFFFFF"/>
            <w:tcBorders>
              <w:left w:val="single" w:sz="4"/>
              <w:top w:val="single" w:sz="4"/>
            </w:tcBorders>
            <w:vAlign w:val="bottom"/>
          </w:tcPr>
          <w:p>
            <w:pPr>
              <w:pStyle w:val="Style39"/>
              <w:framePr w:w="14150"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Паспорт иностранного гражданина либо иной документ, установленный Федеральным законом от 25.07.2002 №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Указываются реквизиты документа в электронной форме Запроса (только для РПГУ)</w:t>
            </w:r>
          </w:p>
        </w:tc>
      </w:tr>
      <w:tr>
        <w:trPr>
          <w:trHeight w:val="1944" w:hRule="exact"/>
        </w:trPr>
        <w:tc>
          <w:tcPr>
            <w:shd w:val="clear" w:color="auto" w:fill="FFFFFF"/>
            <w:vMerge/>
            <w:tcBorders>
              <w:left w:val="single" w:sz="4"/>
            </w:tcBorders>
            <w:vAlign w:val="top"/>
          </w:tcPr>
          <w:p>
            <w:pPr>
              <w:framePr w:w="14150" w:wrap="notBeside" w:vAnchor="text" w:hAnchor="text" w:xAlign="center" w:y="1"/>
            </w:pPr>
          </w:p>
        </w:tc>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Свидетельство о рассмотрении ходатайства о признании лица беженцем на территории Российской Федерации по существу</w:t>
            </w:r>
          </w:p>
        </w:tc>
        <w:tc>
          <w:tcPr>
            <w:shd w:val="clear" w:color="auto" w:fill="FFFFFF"/>
            <w:tcBorders>
              <w:left w:val="single" w:sz="4"/>
              <w:top w:val="single" w:sz="4"/>
            </w:tcBorders>
            <w:vAlign w:val="bottom"/>
          </w:tcPr>
          <w:p>
            <w:pPr>
              <w:pStyle w:val="Style39"/>
              <w:framePr w:w="14150"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эассмотрении ходатайства о признании беженцем на территории Российской Федерации по существу»)</w:t>
            </w:r>
          </w:p>
        </w:tc>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Указываются реквизиты документа в электронной форме Запроса (только для РПГУ)</w:t>
            </w:r>
          </w:p>
        </w:tc>
      </w:tr>
      <w:tr>
        <w:trPr>
          <w:trHeight w:val="1426" w:hRule="exact"/>
        </w:trPr>
        <w:tc>
          <w:tcPr>
            <w:shd w:val="clear" w:color="auto" w:fill="FFFFFF"/>
            <w:vMerge/>
            <w:tcBorders>
              <w:left w:val="single" w:sz="4"/>
              <w:bottom w:val="single" w:sz="4"/>
            </w:tcBorders>
            <w:vAlign w:val="top"/>
          </w:tcPr>
          <w:p>
            <w:pPr>
              <w:framePr w:w="14150" w:wrap="notBeside" w:vAnchor="text" w:hAnchor="text" w:xAlign="center" w:y="1"/>
            </w:pPr>
          </w:p>
        </w:tc>
        <w:tc>
          <w:tcPr>
            <w:shd w:val="clear" w:color="auto" w:fill="FFFFFF"/>
            <w:tcBorders>
              <w:left w:val="single" w:sz="4"/>
              <w:top w:val="single" w:sz="4"/>
              <w:bottom w:val="single" w:sz="4"/>
            </w:tcBorders>
            <w:vAlign w:val="bottom"/>
          </w:tcPr>
          <w:p>
            <w:pPr>
              <w:pStyle w:val="Style39"/>
              <w:framePr w:w="1415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Вид на жительство, выдаваемое иностранному гражданину (дубликат вида на жительство)</w:t>
            </w:r>
          </w:p>
        </w:tc>
        <w:tc>
          <w:tcPr>
            <w:shd w:val="clear" w:color="auto" w:fill="FFFFFF"/>
            <w:tcBorders>
              <w:left w:val="single" w:sz="4"/>
              <w:top w:val="single" w:sz="4"/>
              <w:bottom w:val="single" w:sz="4"/>
            </w:tcBorders>
            <w:vAlign w:val="top"/>
          </w:tcPr>
          <w:p>
            <w:pPr>
              <w:pStyle w:val="Style39"/>
              <w:framePr w:w="14150"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Образец бланка утвержден приказом МВД России от 09.08.2017 № 617 «Об утверждении форм бланков вида на жительство»</w:t>
            </w:r>
          </w:p>
        </w:tc>
        <w:tc>
          <w:tcPr>
            <w:shd w:val="clear" w:color="auto" w:fill="FFFFFF"/>
            <w:tcBorders>
              <w:left w:val="single" w:sz="4"/>
              <w:top w:val="single" w:sz="4"/>
              <w:bottom w:val="single" w:sz="4"/>
            </w:tcBorders>
            <w:vAlign w:val="top"/>
          </w:tcPr>
          <w:p>
            <w:pPr>
              <w:pStyle w:val="Style39"/>
              <w:framePr w:w="14150"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Указываются реквизиты документа в электронной форме Запроса (только для РПГУ)</w:t>
            </w:r>
          </w:p>
        </w:tc>
      </w:tr>
    </w:tbl>
    <w:p>
      <w:pPr>
        <w:framePr w:w="1415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762"/>
        <w:gridCol w:w="2592"/>
        <w:gridCol w:w="5923"/>
        <w:gridCol w:w="3893"/>
      </w:tblGrid>
      <w:tr>
        <w:trPr>
          <w:trHeight w:val="869" w:hRule="exact"/>
        </w:trPr>
        <w:tc>
          <w:tcPr>
            <w:shd w:val="clear" w:color="auto" w:fill="FFFFFF"/>
            <w:tcBorders>
              <w:left w:val="single" w:sz="4"/>
              <w:top w:val="single" w:sz="4"/>
            </w:tcBorders>
            <w:vAlign w:val="top"/>
          </w:tcPr>
          <w:p>
            <w:pPr>
              <w:pStyle w:val="Style39"/>
              <w:framePr w:w="14170" w:wrap="notBeside" w:vAnchor="text" w:hAnchor="text" w:xAlign="center" w:y="1"/>
              <w:widowControl w:val="0"/>
              <w:keepNext w:val="0"/>
              <w:keepLines w:val="0"/>
              <w:shd w:val="clear" w:color="auto" w:fill="auto"/>
              <w:bidi w:val="0"/>
              <w:jc w:val="center"/>
              <w:spacing w:before="0" w:after="180" w:line="240" w:lineRule="exact"/>
              <w:ind w:left="0" w:right="0" w:firstLine="0"/>
            </w:pPr>
            <w:r>
              <w:rPr>
                <w:lang w:val="ru-RU" w:eastAsia="ru-RU" w:bidi="ru-RU"/>
                <w:sz w:val="24"/>
                <w:szCs w:val="24"/>
                <w:w w:val="100"/>
                <w:spacing w:val="0"/>
                <w:color w:val="000000"/>
                <w:position w:val="0"/>
              </w:rPr>
              <w:t>Класс</w:t>
            </w:r>
          </w:p>
          <w:p>
            <w:pPr>
              <w:pStyle w:val="Style39"/>
              <w:framePr w:w="14170" w:wrap="notBeside" w:vAnchor="text" w:hAnchor="text" w:xAlign="center" w:y="1"/>
              <w:widowControl w:val="0"/>
              <w:keepNext w:val="0"/>
              <w:keepLines w:val="0"/>
              <w:shd w:val="clear" w:color="auto" w:fill="auto"/>
              <w:bidi w:val="0"/>
              <w:jc w:val="center"/>
              <w:spacing w:before="180" w:after="0" w:line="240" w:lineRule="exact"/>
              <w:ind w:left="0" w:right="0" w:firstLine="0"/>
            </w:pPr>
            <w:r>
              <w:rPr>
                <w:lang w:val="ru-RU" w:eastAsia="ru-RU" w:bidi="ru-RU"/>
                <w:sz w:val="24"/>
                <w:szCs w:val="24"/>
                <w:w w:val="100"/>
                <w:spacing w:val="0"/>
                <w:color w:val="000000"/>
                <w:position w:val="0"/>
              </w:rPr>
              <w:t>документа</w:t>
            </w:r>
          </w:p>
        </w:tc>
        <w:tc>
          <w:tcPr>
            <w:shd w:val="clear" w:color="auto" w:fill="FFFFFF"/>
            <w:tcBorders>
              <w:left w:val="single" w:sz="4"/>
              <w:top w:val="single" w:sz="4"/>
            </w:tcBorders>
            <w:vAlign w:val="top"/>
          </w:tcPr>
          <w:p>
            <w:pPr>
              <w:pStyle w:val="Style39"/>
              <w:framePr w:w="1417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Виды документа</w:t>
            </w:r>
          </w:p>
        </w:tc>
        <w:tc>
          <w:tcPr>
            <w:shd w:val="clear" w:color="auto" w:fill="FFFFFF"/>
            <w:tcBorders>
              <w:left w:val="single" w:sz="4"/>
              <w:top w:val="single" w:sz="4"/>
            </w:tcBorders>
            <w:vAlign w:val="top"/>
          </w:tcPr>
          <w:p>
            <w:pPr>
              <w:pStyle w:val="Style39"/>
              <w:framePr w:w="1417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Общие описания документов</w:t>
            </w:r>
          </w:p>
        </w:tc>
        <w:tc>
          <w:tcPr>
            <w:shd w:val="clear" w:color="auto" w:fill="FFFFFF"/>
            <w:tcBorders>
              <w:left w:val="single" w:sz="4"/>
              <w:right w:val="single" w:sz="4"/>
              <w:top w:val="single" w:sz="4"/>
            </w:tcBorders>
            <w:vAlign w:val="top"/>
          </w:tcPr>
          <w:p>
            <w:pPr>
              <w:pStyle w:val="Style39"/>
              <w:framePr w:w="1417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При подаче через ЕПГУ (РПГУ)</w:t>
            </w:r>
          </w:p>
        </w:tc>
      </w:tr>
      <w:tr>
        <w:trPr>
          <w:trHeight w:val="355" w:hRule="exact"/>
        </w:trPr>
        <w:tc>
          <w:tcPr>
            <w:shd w:val="clear" w:color="auto" w:fill="FFFFFF"/>
            <w:tcBorders>
              <w:left w:val="single" w:sz="4"/>
              <w:top w:val="single" w:sz="4"/>
            </w:tcBorders>
            <w:vAlign w:val="center"/>
          </w:tcPr>
          <w:p>
            <w:pPr>
              <w:pStyle w:val="Style39"/>
              <w:framePr w:w="1417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center"/>
          </w:tcPr>
          <w:p>
            <w:pPr>
              <w:pStyle w:val="Style39"/>
              <w:framePr w:w="1417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center"/>
          </w:tcPr>
          <w:p>
            <w:pPr>
              <w:pStyle w:val="Style39"/>
              <w:framePr w:w="1417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tcBorders>
              <w:left w:val="single" w:sz="4"/>
              <w:right w:val="single" w:sz="4"/>
              <w:top w:val="single" w:sz="4"/>
            </w:tcBorders>
            <w:vAlign w:val="center"/>
          </w:tcPr>
          <w:p>
            <w:pPr>
              <w:pStyle w:val="Style39"/>
              <w:framePr w:w="1417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r>
      <w:tr>
        <w:trPr>
          <w:trHeight w:val="298" w:hRule="exact"/>
        </w:trPr>
        <w:tc>
          <w:tcPr>
            <w:shd w:val="clear" w:color="auto" w:fill="FFFFFF"/>
            <w:gridSpan w:val="4"/>
            <w:tcBorders>
              <w:left w:val="single" w:sz="4"/>
              <w:right w:val="single" w:sz="4"/>
              <w:top w:val="single" w:sz="4"/>
            </w:tcBorders>
            <w:vAlign w:val="bottom"/>
          </w:tcPr>
          <w:p>
            <w:pPr>
              <w:pStyle w:val="Style39"/>
              <w:framePr w:w="1417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5"/>
              </w:rPr>
              <w:t>Документы, предоставляемые Заявителем</w:t>
            </w:r>
          </w:p>
        </w:tc>
      </w:tr>
      <w:tr>
        <w:trPr>
          <w:trHeight w:val="1402" w:hRule="exact"/>
        </w:trPr>
        <w:tc>
          <w:tcPr>
            <w:shd w:val="clear" w:color="auto" w:fill="FFFFFF"/>
            <w:vMerge w:val="restart"/>
            <w:tcBorders>
              <w:left w:val="single" w:sz="4"/>
              <w:top w:val="single" w:sz="4"/>
            </w:tcBorders>
            <w:vAlign w:val="top"/>
          </w:tcPr>
          <w:p>
            <w:pPr>
              <w:framePr w:w="1417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9"/>
              <w:framePr w:w="1417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Вид на жительство лица бет гражданства, содержащий электронный носитель информации</w:t>
            </w:r>
          </w:p>
        </w:tc>
        <w:tc>
          <w:tcPr>
            <w:shd w:val="clear" w:color="auto" w:fill="FFFFFF"/>
            <w:tcBorders>
              <w:left w:val="single" w:sz="4"/>
              <w:top w:val="single" w:sz="4"/>
            </w:tcBorders>
            <w:vAlign w:val="top"/>
          </w:tcPr>
          <w:p>
            <w:pPr>
              <w:pStyle w:val="Style39"/>
              <w:framePr w:w="14170"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Образец бланка утвержден приказом МВД России от 09.08.2017 № 617 «Об утверждении форм бланков вида на жительство»</w:t>
            </w:r>
          </w:p>
        </w:tc>
        <w:tc>
          <w:tcPr>
            <w:shd w:val="clear" w:color="auto" w:fill="FFFFFF"/>
            <w:tcBorders>
              <w:left w:val="single" w:sz="4"/>
              <w:right w:val="single" w:sz="4"/>
              <w:top w:val="single" w:sz="4"/>
            </w:tcBorders>
            <w:vAlign w:val="top"/>
          </w:tcPr>
          <w:p>
            <w:pPr>
              <w:pStyle w:val="Style39"/>
              <w:framePr w:w="14170"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Указываются реквизиты документа в электронной форме Запроса (только для РПГУ)</w:t>
            </w:r>
          </w:p>
        </w:tc>
      </w:tr>
      <w:tr>
        <w:trPr>
          <w:trHeight w:val="840" w:hRule="exact"/>
        </w:trPr>
        <w:tc>
          <w:tcPr>
            <w:shd w:val="clear" w:color="auto" w:fill="FFFFFF"/>
            <w:vMerge/>
            <w:tcBorders>
              <w:left w:val="single" w:sz="4"/>
            </w:tcBorders>
            <w:vAlign w:val="top"/>
          </w:tcPr>
          <w:p>
            <w:pPr>
              <w:framePr w:w="14170" w:wrap="notBeside" w:vAnchor="text" w:hAnchor="text" w:xAlign="center" w:y="1"/>
            </w:pPr>
          </w:p>
        </w:tc>
        <w:tc>
          <w:tcPr>
            <w:shd w:val="clear" w:color="auto" w:fill="FFFFFF"/>
            <w:tcBorders>
              <w:left w:val="single" w:sz="4"/>
              <w:top w:val="single" w:sz="4"/>
            </w:tcBorders>
            <w:vAlign w:val="top"/>
          </w:tcPr>
          <w:p>
            <w:pPr>
              <w:pStyle w:val="Style39"/>
              <w:framePr w:w="14170"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Удостоверение беженца</w:t>
            </w:r>
          </w:p>
        </w:tc>
        <w:tc>
          <w:tcPr>
            <w:shd w:val="clear" w:color="auto" w:fill="FFFFFF"/>
            <w:tcBorders>
              <w:left w:val="single" w:sz="4"/>
              <w:top w:val="single" w:sz="4"/>
            </w:tcBorders>
            <w:vAlign w:val="bottom"/>
          </w:tcPr>
          <w:p>
            <w:pPr>
              <w:pStyle w:val="Style39"/>
              <w:framePr w:w="14170"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Форма удостоверения беженца утверждена постановлением Правительства Российской Федерации от 10.05.2011 № 356 «Об удостоверении беженца»</w:t>
            </w:r>
          </w:p>
        </w:tc>
        <w:tc>
          <w:tcPr>
            <w:shd w:val="clear" w:color="auto" w:fill="FFFFFF"/>
            <w:tcBorders>
              <w:left w:val="single" w:sz="4"/>
              <w:right w:val="single" w:sz="4"/>
              <w:top w:val="single" w:sz="4"/>
            </w:tcBorders>
            <w:vAlign w:val="bottom"/>
          </w:tcPr>
          <w:p>
            <w:pPr>
              <w:pStyle w:val="Style39"/>
              <w:framePr w:w="14170"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Указываются реквизиты документа в электронной форме Запроса (только для РПГУ)</w:t>
            </w:r>
          </w:p>
        </w:tc>
      </w:tr>
      <w:tr>
        <w:trPr>
          <w:trHeight w:val="2491" w:hRule="exact"/>
        </w:trPr>
        <w:tc>
          <w:tcPr>
            <w:shd w:val="clear" w:color="auto" w:fill="FFFFFF"/>
            <w:vMerge/>
            <w:tcBorders>
              <w:left w:val="single" w:sz="4"/>
            </w:tcBorders>
            <w:vAlign w:val="top"/>
          </w:tcPr>
          <w:p>
            <w:pPr>
              <w:framePr w:w="14170" w:wrap="notBeside" w:vAnchor="text" w:hAnchor="text" w:xAlign="center" w:y="1"/>
            </w:pPr>
          </w:p>
        </w:tc>
        <w:tc>
          <w:tcPr>
            <w:shd w:val="clear" w:color="auto" w:fill="FFFFFF"/>
            <w:tcBorders>
              <w:left w:val="single" w:sz="4"/>
              <w:top w:val="single" w:sz="4"/>
            </w:tcBorders>
            <w:vAlign w:val="top"/>
          </w:tcPr>
          <w:p>
            <w:pPr>
              <w:pStyle w:val="Style39"/>
              <w:framePr w:w="14170"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Разрешение на временное проживание, выдаваемое лицу без гражданства (с отметкой о разрешении на временное проживание)</w:t>
            </w:r>
          </w:p>
        </w:tc>
        <w:tc>
          <w:tcPr>
            <w:shd w:val="clear" w:color="auto" w:fill="FFFFFF"/>
            <w:tcBorders>
              <w:left w:val="single" w:sz="4"/>
              <w:top w:val="single" w:sz="4"/>
            </w:tcBorders>
            <w:vAlign w:val="bottom"/>
          </w:tcPr>
          <w:p>
            <w:pPr>
              <w:pStyle w:val="Style39"/>
              <w:framePr w:w="14170"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shd w:val="clear" w:color="auto" w:fill="FFFFFF"/>
            <w:tcBorders>
              <w:left w:val="single" w:sz="4"/>
              <w:right w:val="single" w:sz="4"/>
              <w:top w:val="single" w:sz="4"/>
            </w:tcBorders>
            <w:vAlign w:val="top"/>
          </w:tcPr>
          <w:p>
            <w:pPr>
              <w:pStyle w:val="Style39"/>
              <w:framePr w:w="14170"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Указываются реквизиты документа в электронной форме Запроса (только для РПГУ)</w:t>
            </w:r>
          </w:p>
        </w:tc>
      </w:tr>
      <w:tr>
        <w:trPr>
          <w:trHeight w:val="2218" w:hRule="exact"/>
        </w:trPr>
        <w:tc>
          <w:tcPr>
            <w:shd w:val="clear" w:color="auto" w:fill="FFFFFF"/>
            <w:vMerge/>
            <w:tcBorders>
              <w:left w:val="single" w:sz="4"/>
            </w:tcBorders>
            <w:vAlign w:val="top"/>
          </w:tcPr>
          <w:p>
            <w:pPr>
              <w:framePr w:w="14170" w:wrap="notBeside" w:vAnchor="text" w:hAnchor="text" w:xAlign="center" w:y="1"/>
            </w:pPr>
          </w:p>
        </w:tc>
        <w:tc>
          <w:tcPr>
            <w:shd w:val="clear" w:color="auto" w:fill="FFFFFF"/>
            <w:tcBorders>
              <w:left w:val="single" w:sz="4"/>
              <w:top w:val="single" w:sz="4"/>
            </w:tcBorders>
            <w:vAlign w:val="top"/>
          </w:tcPr>
          <w:p>
            <w:pPr>
              <w:pStyle w:val="Style39"/>
              <w:framePr w:w="1417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Справка о рассмотрении Заявления о предоставлении временного убежища на территории Российской Федерации</w:t>
            </w:r>
          </w:p>
        </w:tc>
        <w:tc>
          <w:tcPr>
            <w:shd w:val="clear" w:color="auto" w:fill="FFFFFF"/>
            <w:tcBorders>
              <w:left w:val="single" w:sz="4"/>
              <w:top w:val="single" w:sz="4"/>
            </w:tcBorders>
            <w:vAlign w:val="bottom"/>
          </w:tcPr>
          <w:p>
            <w:pPr>
              <w:pStyle w:val="Style39"/>
              <w:framePr w:w="14170"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 xml:space="preserve">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w:t>
            </w:r>
            <w:r>
              <w:rPr>
                <w:lang w:val="ru-RU" w:eastAsia="ru-RU" w:bidi="ru-RU"/>
                <w:vertAlign w:val="superscript"/>
                <w:sz w:val="24"/>
                <w:szCs w:val="24"/>
                <w:w w:val="100"/>
                <w:spacing w:val="0"/>
                <w:color w:val="000000"/>
                <w:position w:val="0"/>
              </w:rPr>
              <w:t>5</w:t>
            </w:r>
            <w:r>
              <w:rPr>
                <w:lang w:val="ru-RU" w:eastAsia="ru-RU" w:bidi="ru-RU"/>
                <w:sz w:val="24"/>
                <w:szCs w:val="24"/>
                <w:w w:val="100"/>
                <w:spacing w:val="0"/>
                <w:color w:val="000000"/>
                <w:position w:val="0"/>
              </w:rPr>
              <w:t>оссийской Федерации»</w:t>
            </w:r>
          </w:p>
        </w:tc>
        <w:tc>
          <w:tcPr>
            <w:shd w:val="clear" w:color="auto" w:fill="FFFFFF"/>
            <w:tcBorders>
              <w:left w:val="single" w:sz="4"/>
              <w:right w:val="single" w:sz="4"/>
              <w:top w:val="single" w:sz="4"/>
            </w:tcBorders>
            <w:vAlign w:val="top"/>
          </w:tcPr>
          <w:p>
            <w:pPr>
              <w:pStyle w:val="Style39"/>
              <w:framePr w:w="14170"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Указываются реквизиты документа в электронной форме Запроса (только для РПГУ)</w:t>
            </w:r>
          </w:p>
        </w:tc>
      </w:tr>
      <w:tr>
        <w:trPr>
          <w:trHeight w:val="1138" w:hRule="exact"/>
        </w:trPr>
        <w:tc>
          <w:tcPr>
            <w:shd w:val="clear" w:color="auto" w:fill="FFFFFF"/>
            <w:vMerge/>
            <w:tcBorders>
              <w:left w:val="single" w:sz="4"/>
              <w:bottom w:val="single" w:sz="4"/>
            </w:tcBorders>
            <w:vAlign w:val="top"/>
          </w:tcPr>
          <w:p>
            <w:pPr>
              <w:framePr w:w="14170" w:wrap="notBeside" w:vAnchor="text" w:hAnchor="text" w:xAlign="center" w:y="1"/>
            </w:pPr>
          </w:p>
        </w:tc>
        <w:tc>
          <w:tcPr>
            <w:shd w:val="clear" w:color="auto" w:fill="FFFFFF"/>
            <w:tcBorders>
              <w:left w:val="single" w:sz="4"/>
              <w:top w:val="single" w:sz="4"/>
              <w:bottom w:val="single" w:sz="4"/>
            </w:tcBorders>
            <w:vAlign w:val="bottom"/>
          </w:tcPr>
          <w:p>
            <w:pPr>
              <w:pStyle w:val="Style39"/>
              <w:framePr w:w="1417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Свидетельство о предоставлении временного убежища на территории Российской</w:t>
            </w:r>
          </w:p>
        </w:tc>
        <w:tc>
          <w:tcPr>
            <w:shd w:val="clear" w:color="auto" w:fill="FFFFFF"/>
            <w:tcBorders>
              <w:left w:val="single" w:sz="4"/>
              <w:top w:val="single" w:sz="4"/>
              <w:bottom w:val="single" w:sz="4"/>
            </w:tcBorders>
            <w:vAlign w:val="bottom"/>
          </w:tcPr>
          <w:p>
            <w:pPr>
              <w:pStyle w:val="Style39"/>
              <w:framePr w:w="14170"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w:t>
            </w:r>
          </w:p>
        </w:tc>
        <w:tc>
          <w:tcPr>
            <w:shd w:val="clear" w:color="auto" w:fill="FFFFFF"/>
            <w:tcBorders>
              <w:left w:val="single" w:sz="4"/>
              <w:right w:val="single" w:sz="4"/>
              <w:top w:val="single" w:sz="4"/>
              <w:bottom w:val="single" w:sz="4"/>
            </w:tcBorders>
            <w:vAlign w:val="top"/>
          </w:tcPr>
          <w:p>
            <w:pPr>
              <w:pStyle w:val="Style39"/>
              <w:framePr w:w="14170"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Указываются реквизиты документа в электронной форме Запроса (только для РПГУ)</w:t>
            </w:r>
          </w:p>
        </w:tc>
      </w:tr>
    </w:tbl>
    <w:p>
      <w:pPr>
        <w:framePr w:w="1417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766"/>
        <w:gridCol w:w="2597"/>
        <w:gridCol w:w="5904"/>
        <w:gridCol w:w="3878"/>
      </w:tblGrid>
      <w:tr>
        <w:trPr>
          <w:trHeight w:val="869" w:hRule="exact"/>
        </w:trPr>
        <w:tc>
          <w:tcPr>
            <w:shd w:val="clear" w:color="auto" w:fill="FFFFFF"/>
            <w:tcBorders>
              <w:left w:val="single" w:sz="4"/>
              <w:top w:val="single" w:sz="4"/>
            </w:tcBorders>
            <w:vAlign w:val="top"/>
          </w:tcPr>
          <w:p>
            <w:pPr>
              <w:pStyle w:val="Style39"/>
              <w:framePr w:w="14146" w:wrap="notBeside" w:vAnchor="text" w:hAnchor="text" w:xAlign="center" w:y="1"/>
              <w:widowControl w:val="0"/>
              <w:keepNext w:val="0"/>
              <w:keepLines w:val="0"/>
              <w:shd w:val="clear" w:color="auto" w:fill="auto"/>
              <w:bidi w:val="0"/>
              <w:jc w:val="center"/>
              <w:spacing w:before="0" w:after="180" w:line="240" w:lineRule="exact"/>
              <w:ind w:left="0" w:right="0" w:firstLine="0"/>
            </w:pPr>
            <w:r>
              <w:rPr>
                <w:lang w:val="ru-RU" w:eastAsia="ru-RU" w:bidi="ru-RU"/>
                <w:sz w:val="24"/>
                <w:szCs w:val="24"/>
                <w:w w:val="100"/>
                <w:spacing w:val="0"/>
                <w:color w:val="000000"/>
                <w:position w:val="0"/>
              </w:rPr>
              <w:t>Класс</w:t>
            </w:r>
          </w:p>
          <w:p>
            <w:pPr>
              <w:pStyle w:val="Style39"/>
              <w:framePr w:w="14146" w:wrap="notBeside" w:vAnchor="text" w:hAnchor="text" w:xAlign="center" w:y="1"/>
              <w:widowControl w:val="0"/>
              <w:keepNext w:val="0"/>
              <w:keepLines w:val="0"/>
              <w:shd w:val="clear" w:color="auto" w:fill="auto"/>
              <w:bidi w:val="0"/>
              <w:jc w:val="center"/>
              <w:spacing w:before="180" w:after="0" w:line="240" w:lineRule="exact"/>
              <w:ind w:left="0" w:right="0" w:firstLine="0"/>
            </w:pPr>
            <w:r>
              <w:rPr>
                <w:lang w:val="ru-RU" w:eastAsia="ru-RU" w:bidi="ru-RU"/>
                <w:sz w:val="24"/>
                <w:szCs w:val="24"/>
                <w:w w:val="100"/>
                <w:spacing w:val="0"/>
                <w:color w:val="000000"/>
                <w:position w:val="0"/>
              </w:rPr>
              <w:t>документа</w:t>
            </w:r>
          </w:p>
        </w:tc>
        <w:tc>
          <w:tcPr>
            <w:shd w:val="clear" w:color="auto" w:fill="FFFFFF"/>
            <w:tcBorders>
              <w:left w:val="single" w:sz="4"/>
              <w:top w:val="single" w:sz="4"/>
            </w:tcBorders>
            <w:vAlign w:val="top"/>
          </w:tcPr>
          <w:p>
            <w:pPr>
              <w:pStyle w:val="Style39"/>
              <w:framePr w:w="14146"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Виды документа</w:t>
            </w:r>
          </w:p>
        </w:tc>
        <w:tc>
          <w:tcPr>
            <w:shd w:val="clear" w:color="auto" w:fill="FFFFFF"/>
            <w:tcBorders>
              <w:left w:val="single" w:sz="4"/>
              <w:top w:val="single" w:sz="4"/>
            </w:tcBorders>
            <w:vAlign w:val="top"/>
          </w:tcPr>
          <w:p>
            <w:pPr>
              <w:pStyle w:val="Style39"/>
              <w:framePr w:w="14146"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Общие описания документов</w:t>
            </w:r>
          </w:p>
        </w:tc>
        <w:tc>
          <w:tcPr>
            <w:shd w:val="clear" w:color="auto" w:fill="FFFFFF"/>
            <w:tcBorders>
              <w:left w:val="single" w:sz="4"/>
              <w:top w:val="single" w:sz="4"/>
            </w:tcBorders>
            <w:vAlign w:val="top"/>
          </w:tcPr>
          <w:p>
            <w:pPr>
              <w:pStyle w:val="Style39"/>
              <w:framePr w:w="14146"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При подаче через ЕПГУ (РИГУ)</w:t>
            </w:r>
          </w:p>
        </w:tc>
      </w:tr>
      <w:tr>
        <w:trPr>
          <w:trHeight w:val="360" w:hRule="exact"/>
        </w:trPr>
        <w:tc>
          <w:tcPr>
            <w:shd w:val="clear" w:color="auto" w:fill="FFFFFF"/>
            <w:tcBorders>
              <w:left w:val="single" w:sz="4"/>
              <w:top w:val="single" w:sz="4"/>
            </w:tcBorders>
            <w:vAlign w:val="center"/>
          </w:tcPr>
          <w:p>
            <w:pPr>
              <w:pStyle w:val="Style39"/>
              <w:framePr w:w="14146"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center"/>
          </w:tcPr>
          <w:p>
            <w:pPr>
              <w:pStyle w:val="Style39"/>
              <w:framePr w:w="14146"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center"/>
          </w:tcPr>
          <w:p>
            <w:pPr>
              <w:pStyle w:val="Style39"/>
              <w:framePr w:w="14146"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tcBorders>
              <w:left w:val="single" w:sz="4"/>
              <w:top w:val="single" w:sz="4"/>
            </w:tcBorders>
            <w:vAlign w:val="center"/>
          </w:tcPr>
          <w:p>
            <w:pPr>
              <w:pStyle w:val="Style39"/>
              <w:framePr w:w="14146"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r>
      <w:tr>
        <w:trPr>
          <w:trHeight w:val="298" w:hRule="exact"/>
        </w:trPr>
        <w:tc>
          <w:tcPr>
            <w:shd w:val="clear" w:color="auto" w:fill="FFFFFF"/>
            <w:gridSpan w:val="4"/>
            <w:tcBorders>
              <w:left w:val="single" w:sz="4"/>
              <w:top w:val="single" w:sz="4"/>
            </w:tcBorders>
            <w:vAlign w:val="bottom"/>
          </w:tcPr>
          <w:p>
            <w:pPr>
              <w:pStyle w:val="Style39"/>
              <w:framePr w:w="14146"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5"/>
              </w:rPr>
              <w:t>Документы, предоставляемые Заявителем</w:t>
            </w:r>
          </w:p>
        </w:tc>
      </w:tr>
      <w:tr>
        <w:trPr>
          <w:trHeight w:val="1123" w:hRule="exact"/>
        </w:trPr>
        <w:tc>
          <w:tcPr>
            <w:shd w:val="clear" w:color="auto" w:fill="FFFFFF"/>
            <w:vMerge w:val="restart"/>
            <w:tcBorders>
              <w:left w:val="single" w:sz="4"/>
              <w:top w:val="single" w:sz="4"/>
            </w:tcBorders>
            <w:vAlign w:val="top"/>
          </w:tcPr>
          <w:p>
            <w:pPr>
              <w:framePr w:w="14146"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9"/>
              <w:framePr w:w="14146"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Федерации</w:t>
            </w:r>
          </w:p>
        </w:tc>
        <w:tc>
          <w:tcPr>
            <w:shd w:val="clear" w:color="auto" w:fill="FFFFFF"/>
            <w:tcBorders>
              <w:left w:val="single" w:sz="4"/>
              <w:top w:val="single" w:sz="4"/>
            </w:tcBorders>
            <w:vAlign w:val="bottom"/>
          </w:tcPr>
          <w:p>
            <w:pPr>
              <w:pStyle w:val="Style39"/>
              <w:framePr w:w="1414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shd w:val="clear" w:color="auto" w:fill="FFFFFF"/>
            <w:tcBorders>
              <w:left w:val="single" w:sz="4"/>
              <w:top w:val="single" w:sz="4"/>
            </w:tcBorders>
            <w:vAlign w:val="top"/>
          </w:tcPr>
          <w:p>
            <w:pPr>
              <w:framePr w:w="14146" w:wrap="notBeside" w:vAnchor="text" w:hAnchor="text" w:xAlign="center" w:y="1"/>
              <w:widowControl w:val="0"/>
              <w:rPr>
                <w:sz w:val="10"/>
                <w:szCs w:val="10"/>
              </w:rPr>
            </w:pPr>
          </w:p>
        </w:tc>
      </w:tr>
      <w:tr>
        <w:trPr>
          <w:trHeight w:val="2218" w:hRule="exact"/>
        </w:trPr>
        <w:tc>
          <w:tcPr>
            <w:shd w:val="clear" w:color="auto" w:fill="FFFFFF"/>
            <w:vMerge/>
            <w:tcBorders>
              <w:left w:val="single" w:sz="4"/>
            </w:tcBorders>
            <w:vAlign w:val="top"/>
          </w:tcPr>
          <w:p>
            <w:pPr>
              <w:framePr w:w="14146" w:wrap="notBeside" w:vAnchor="text" w:hAnchor="text" w:xAlign="center" w:y="1"/>
            </w:pPr>
          </w:p>
        </w:tc>
        <w:tc>
          <w:tcPr>
            <w:shd w:val="clear" w:color="auto" w:fill="FFFFFF"/>
            <w:tcBorders>
              <w:left w:val="single" w:sz="4"/>
              <w:top w:val="single" w:sz="4"/>
            </w:tcBorders>
            <w:vAlign w:val="top"/>
          </w:tcPr>
          <w:p>
            <w:pPr>
              <w:pStyle w:val="Style39"/>
              <w:framePr w:w="14146"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Справка о принятии к рассмотрению Заявления о выдаче вида на жительство (продлении вида на жительство)</w:t>
            </w:r>
          </w:p>
        </w:tc>
        <w:tc>
          <w:tcPr>
            <w:shd w:val="clear" w:color="auto" w:fill="FFFFFF"/>
            <w:tcBorders>
              <w:left w:val="single" w:sz="4"/>
              <w:top w:val="single" w:sz="4"/>
            </w:tcBorders>
            <w:vAlign w:val="bottom"/>
          </w:tcPr>
          <w:p>
            <w:pPr>
              <w:pStyle w:val="Style39"/>
              <w:framePr w:w="1414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shd w:val="clear" w:color="auto" w:fill="FFFFFF"/>
            <w:tcBorders>
              <w:left w:val="single" w:sz="4"/>
              <w:top w:val="single" w:sz="4"/>
            </w:tcBorders>
            <w:vAlign w:val="top"/>
          </w:tcPr>
          <w:p>
            <w:pPr>
              <w:pStyle w:val="Style39"/>
              <w:framePr w:w="1414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Указываются реквизиты документа в электронной форме Запроса (только для РГ1ГУ)</w:t>
            </w:r>
          </w:p>
        </w:tc>
      </w:tr>
      <w:tr>
        <w:trPr>
          <w:trHeight w:val="1661" w:hRule="exact"/>
        </w:trPr>
        <w:tc>
          <w:tcPr>
            <w:shd w:val="clear" w:color="auto" w:fill="FFFFFF"/>
            <w:vMerge w:val="restart"/>
            <w:tcBorders>
              <w:left w:val="single" w:sz="4"/>
              <w:top w:val="single" w:sz="4"/>
            </w:tcBorders>
            <w:vAlign w:val="top"/>
          </w:tcPr>
          <w:p>
            <w:pPr>
              <w:framePr w:w="14146"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9"/>
              <w:framePr w:w="14146" w:wrap="notBeside" w:vAnchor="text" w:hAnchor="text" w:xAlign="center" w:y="1"/>
              <w:widowControl w:val="0"/>
              <w:keepNext w:val="0"/>
              <w:keepLines w:val="0"/>
              <w:shd w:val="clear" w:color="auto" w:fill="auto"/>
              <w:bidi w:val="0"/>
              <w:jc w:val="left"/>
              <w:spacing w:before="0" w:after="0" w:line="264" w:lineRule="exact"/>
              <w:ind w:left="0" w:right="0" w:firstLine="0"/>
            </w:pPr>
            <w:r>
              <w:rPr>
                <w:lang w:val="ru-RU" w:eastAsia="ru-RU" w:bidi="ru-RU"/>
                <w:sz w:val="24"/>
                <w:szCs w:val="24"/>
                <w:w w:val="100"/>
                <w:spacing w:val="0"/>
                <w:color w:val="000000"/>
                <w:position w:val="0"/>
              </w:rPr>
              <w:t>Свидетельство о рождении</w:t>
            </w:r>
          </w:p>
        </w:tc>
        <w:tc>
          <w:tcPr>
            <w:shd w:val="clear" w:color="auto" w:fill="FFFFFF"/>
            <w:tcBorders>
              <w:left w:val="single" w:sz="4"/>
              <w:top w:val="single" w:sz="4"/>
            </w:tcBorders>
            <w:vAlign w:val="bottom"/>
          </w:tcPr>
          <w:p>
            <w:pPr>
              <w:pStyle w:val="Style39"/>
              <w:framePr w:w="14146"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shd w:val="clear" w:color="auto" w:fill="FFFFFF"/>
            <w:tcBorders>
              <w:left w:val="single" w:sz="4"/>
              <w:top w:val="single" w:sz="4"/>
            </w:tcBorders>
            <w:vAlign w:val="top"/>
          </w:tcPr>
          <w:p>
            <w:pPr>
              <w:pStyle w:val="Style39"/>
              <w:framePr w:w="14146"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Указываются реквизиты документа в электронной форме Запроса (только для РПГУ)</w:t>
            </w:r>
          </w:p>
        </w:tc>
      </w:tr>
      <w:tr>
        <w:trPr>
          <w:trHeight w:val="1397" w:hRule="exact"/>
        </w:trPr>
        <w:tc>
          <w:tcPr>
            <w:shd w:val="clear" w:color="auto" w:fill="FFFFFF"/>
            <w:vMerge/>
            <w:tcBorders>
              <w:left w:val="single" w:sz="4"/>
            </w:tcBorders>
            <w:vAlign w:val="top"/>
          </w:tcPr>
          <w:p>
            <w:pPr>
              <w:framePr w:w="14146" w:wrap="notBeside" w:vAnchor="text" w:hAnchor="text" w:xAlign="center" w:y="1"/>
            </w:pPr>
          </w:p>
        </w:tc>
        <w:tc>
          <w:tcPr>
            <w:shd w:val="clear" w:color="auto" w:fill="FFFFFF"/>
            <w:tcBorders>
              <w:left w:val="single" w:sz="4"/>
              <w:top w:val="single" w:sz="4"/>
            </w:tcBorders>
            <w:vAlign w:val="top"/>
          </w:tcPr>
          <w:p>
            <w:pPr>
              <w:pStyle w:val="Style39"/>
              <w:framePr w:w="14146"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Удостоверение</w:t>
            </w:r>
          </w:p>
          <w:p>
            <w:pPr>
              <w:pStyle w:val="Style39"/>
              <w:framePr w:w="14146"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вынужденного</w:t>
            </w:r>
          </w:p>
          <w:p>
            <w:pPr>
              <w:pStyle w:val="Style39"/>
              <w:framePr w:w="14146"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переселенца</w:t>
            </w:r>
          </w:p>
        </w:tc>
        <w:tc>
          <w:tcPr>
            <w:shd w:val="clear" w:color="auto" w:fill="FFFFFF"/>
            <w:tcBorders>
              <w:left w:val="single" w:sz="4"/>
              <w:top w:val="single" w:sz="4"/>
            </w:tcBorders>
            <w:vAlign w:val="bottom"/>
          </w:tcPr>
          <w:p>
            <w:pPr>
              <w:pStyle w:val="Style39"/>
              <w:framePr w:w="1414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shd w:val="clear" w:color="auto" w:fill="FFFFFF"/>
            <w:tcBorders>
              <w:left w:val="single" w:sz="4"/>
              <w:top w:val="single" w:sz="4"/>
            </w:tcBorders>
            <w:vAlign w:val="top"/>
          </w:tcPr>
          <w:p>
            <w:pPr>
              <w:pStyle w:val="Style39"/>
              <w:framePr w:w="14146"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Указываются реквизиты документа в электронной форме Запроса (только для РПГУ)</w:t>
            </w:r>
          </w:p>
        </w:tc>
      </w:tr>
      <w:tr>
        <w:trPr>
          <w:trHeight w:val="1680" w:hRule="exact"/>
        </w:trPr>
        <w:tc>
          <w:tcPr>
            <w:shd w:val="clear" w:color="auto" w:fill="FFFFFF"/>
            <w:vMerge/>
            <w:tcBorders>
              <w:left w:val="single" w:sz="4"/>
              <w:bottom w:val="single" w:sz="4"/>
            </w:tcBorders>
            <w:vAlign w:val="top"/>
          </w:tcPr>
          <w:p>
            <w:pPr>
              <w:framePr w:w="14146" w:wrap="notBeside" w:vAnchor="text" w:hAnchor="text" w:xAlign="center" w:y="1"/>
            </w:pPr>
          </w:p>
        </w:tc>
        <w:tc>
          <w:tcPr>
            <w:shd w:val="clear" w:color="auto" w:fill="FFFFFF"/>
            <w:tcBorders>
              <w:left w:val="single" w:sz="4"/>
              <w:top w:val="single" w:sz="4"/>
              <w:bottom w:val="single" w:sz="4"/>
            </w:tcBorders>
            <w:vAlign w:val="top"/>
          </w:tcPr>
          <w:p>
            <w:pPr>
              <w:pStyle w:val="Style39"/>
              <w:framePr w:w="14146"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Дипломатический паспорт гражданина Российской Федерации</w:t>
            </w:r>
          </w:p>
        </w:tc>
        <w:tc>
          <w:tcPr>
            <w:shd w:val="clear" w:color="auto" w:fill="FFFFFF"/>
            <w:tcBorders>
              <w:left w:val="single" w:sz="4"/>
              <w:top w:val="single" w:sz="4"/>
              <w:bottom w:val="single" w:sz="4"/>
            </w:tcBorders>
            <w:vAlign w:val="bottom"/>
          </w:tcPr>
          <w:p>
            <w:pPr>
              <w:pStyle w:val="Style39"/>
              <w:framePr w:w="14146"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 xml:space="preserve">Оформляется в соответствии с постановлением Зравительсгва Российской Федерации от 14.03.1997 № 298 '&lt;Об утверждении образцов и описания бланков основных документов, удостоверяющих личность гражданина </w:t>
            </w:r>
            <w:r>
              <w:rPr>
                <w:lang w:val="ru-RU" w:eastAsia="ru-RU" w:bidi="ru-RU"/>
                <w:vertAlign w:val="superscript"/>
                <w:sz w:val="24"/>
                <w:szCs w:val="24"/>
                <w:w w:val="100"/>
                <w:spacing w:val="0"/>
                <w:color w:val="000000"/>
                <w:position w:val="0"/>
              </w:rPr>
              <w:t>э</w:t>
            </w:r>
            <w:r>
              <w:rPr>
                <w:lang w:val="ru-RU" w:eastAsia="ru-RU" w:bidi="ru-RU"/>
                <w:sz w:val="24"/>
                <w:szCs w:val="24"/>
                <w:w w:val="100"/>
                <w:spacing w:val="0"/>
                <w:color w:val="000000"/>
                <w:position w:val="0"/>
              </w:rPr>
              <w:t>оссийской Федерации за пределами Российской Федерации»</w:t>
            </w:r>
          </w:p>
        </w:tc>
        <w:tc>
          <w:tcPr>
            <w:shd w:val="clear" w:color="auto" w:fill="FFFFFF"/>
            <w:tcBorders>
              <w:left w:val="single" w:sz="4"/>
              <w:top w:val="single" w:sz="4"/>
              <w:bottom w:val="single" w:sz="4"/>
            </w:tcBorders>
            <w:vAlign w:val="top"/>
          </w:tcPr>
          <w:p>
            <w:pPr>
              <w:pStyle w:val="Style39"/>
              <w:framePr w:w="14146"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Указываются реквизиты документа в электронной форме Запроса (только для РПГУ)</w:t>
            </w:r>
          </w:p>
        </w:tc>
      </w:tr>
    </w:tbl>
    <w:p>
      <w:pPr>
        <w:framePr w:w="14146"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795"/>
        <w:gridCol w:w="2592"/>
        <w:gridCol w:w="5914"/>
        <w:gridCol w:w="3850"/>
      </w:tblGrid>
      <w:tr>
        <w:trPr>
          <w:trHeight w:val="355" w:hRule="exact"/>
        </w:trPr>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Класс</w:t>
            </w:r>
          </w:p>
        </w:tc>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Виды документа</w:t>
            </w:r>
          </w:p>
        </w:tc>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Общие описания документов</w:t>
            </w:r>
          </w:p>
        </w:tc>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При подаче через ЕПГУ (РПГУ)</w:t>
            </w:r>
          </w:p>
        </w:tc>
      </w:tr>
      <w:tr>
        <w:trPr>
          <w:trHeight w:val="509" w:hRule="exact"/>
        </w:trPr>
        <w:tc>
          <w:tcPr>
            <w:shd w:val="clear" w:color="auto" w:fill="FFFFFF"/>
            <w:tcBorders>
              <w:left w:val="single" w:sz="4"/>
            </w:tcBorders>
            <w:vAlign w:val="center"/>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документа</w:t>
            </w:r>
          </w:p>
        </w:tc>
        <w:tc>
          <w:tcPr>
            <w:shd w:val="clear" w:color="auto" w:fill="FFFFFF"/>
            <w:tcBorders>
              <w:left w:val="single" w:sz="4"/>
            </w:tcBorders>
            <w:vAlign w:val="top"/>
          </w:tcPr>
          <w:p>
            <w:pPr>
              <w:framePr w:w="14150" w:wrap="notBeside" w:vAnchor="text" w:hAnchor="text" w:xAlign="center" w:y="1"/>
              <w:widowControl w:val="0"/>
              <w:rPr>
                <w:sz w:val="10"/>
                <w:szCs w:val="10"/>
              </w:rPr>
            </w:pPr>
          </w:p>
        </w:tc>
        <w:tc>
          <w:tcPr>
            <w:shd w:val="clear" w:color="auto" w:fill="FFFFFF"/>
            <w:tcBorders>
              <w:left w:val="single" w:sz="4"/>
            </w:tcBorders>
            <w:vAlign w:val="top"/>
          </w:tcPr>
          <w:p>
            <w:pPr>
              <w:framePr w:w="14150" w:wrap="notBeside" w:vAnchor="text" w:hAnchor="text" w:xAlign="center" w:y="1"/>
              <w:widowControl w:val="0"/>
              <w:rPr>
                <w:sz w:val="10"/>
                <w:szCs w:val="10"/>
              </w:rPr>
            </w:pPr>
          </w:p>
        </w:tc>
        <w:tc>
          <w:tcPr>
            <w:shd w:val="clear" w:color="auto" w:fill="FFFFFF"/>
            <w:tcBorders>
              <w:left w:val="single" w:sz="4"/>
            </w:tcBorders>
            <w:vAlign w:val="top"/>
          </w:tcPr>
          <w:p>
            <w:pPr>
              <w:framePr w:w="14150" w:wrap="notBeside" w:vAnchor="text" w:hAnchor="text" w:xAlign="center" w:y="1"/>
              <w:widowControl w:val="0"/>
              <w:rPr>
                <w:sz w:val="10"/>
                <w:szCs w:val="10"/>
              </w:rPr>
            </w:pPr>
          </w:p>
        </w:tc>
      </w:tr>
      <w:tr>
        <w:trPr>
          <w:trHeight w:val="355" w:hRule="exact"/>
        </w:trPr>
        <w:tc>
          <w:tcPr>
            <w:shd w:val="clear" w:color="auto" w:fill="FFFFFF"/>
            <w:tcBorders>
              <w:left w:val="single" w:sz="4"/>
              <w:top w:val="single" w:sz="4"/>
            </w:tcBorders>
            <w:vAlign w:val="bottom"/>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bottom"/>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center"/>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tcBorders>
              <w:left w:val="single" w:sz="4"/>
              <w:top w:val="single" w:sz="4"/>
            </w:tcBorders>
            <w:vAlign w:val="center"/>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r>
      <w:tr>
        <w:trPr>
          <w:trHeight w:val="302" w:hRule="exact"/>
        </w:trPr>
        <w:tc>
          <w:tcPr>
            <w:shd w:val="clear" w:color="auto" w:fill="FFFFFF"/>
            <w:gridSpan w:val="4"/>
            <w:tcBorders>
              <w:left w:val="single" w:sz="4"/>
              <w:top w:val="single" w:sz="4"/>
            </w:tcBorders>
            <w:vAlign w:val="bottom"/>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5"/>
              </w:rPr>
              <w:t>Документы, предоставляемые Заявителем</w:t>
            </w:r>
          </w:p>
        </w:tc>
      </w:tr>
      <w:tr>
        <w:trPr>
          <w:trHeight w:val="1109" w:hRule="exact"/>
        </w:trPr>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sz w:val="24"/>
                <w:szCs w:val="24"/>
                <w:w w:val="100"/>
                <w:spacing w:val="0"/>
                <w:color w:val="000000"/>
                <w:position w:val="0"/>
              </w:rPr>
              <w:t>Документ,</w:t>
            </w:r>
          </w:p>
          <w:p>
            <w:pPr>
              <w:pStyle w:val="Style39"/>
              <w:framePr w:w="14150"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sz w:val="24"/>
                <w:szCs w:val="24"/>
                <w:w w:val="100"/>
                <w:spacing w:val="0"/>
                <w:color w:val="000000"/>
                <w:position w:val="0"/>
              </w:rPr>
              <w:t>подтверждающ</w:t>
            </w:r>
          </w:p>
          <w:p>
            <w:pPr>
              <w:pStyle w:val="Style39"/>
              <w:framePr w:w="14150"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sz w:val="24"/>
                <w:szCs w:val="24"/>
                <w:w w:val="100"/>
                <w:spacing w:val="0"/>
                <w:color w:val="000000"/>
                <w:position w:val="0"/>
              </w:rPr>
              <w:t>ИЙ</w:t>
            </w:r>
          </w:p>
        </w:tc>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Доверенность</w:t>
            </w:r>
          </w:p>
        </w:tc>
        <w:tc>
          <w:tcPr>
            <w:shd w:val="clear" w:color="auto" w:fill="FFFFFF"/>
            <w:tcBorders>
              <w:left w:val="single" w:sz="4"/>
              <w:top w:val="single" w:sz="4"/>
            </w:tcBorders>
            <w:vAlign w:val="bottom"/>
          </w:tcPr>
          <w:p>
            <w:pPr>
              <w:pStyle w:val="Style39"/>
              <w:framePr w:w="14150"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Указываются реквизиты документа в электронной форме Запроса (только для РПГУ)</w:t>
            </w:r>
          </w:p>
        </w:tc>
      </w:tr>
      <w:tr>
        <w:trPr>
          <w:trHeight w:val="2664" w:hRule="exact"/>
        </w:trPr>
        <w:tc>
          <w:tcPr>
            <w:shd w:val="clear" w:color="auto" w:fill="FFFFFF"/>
            <w:tcBorders>
              <w:left w:val="single" w:sz="4"/>
            </w:tcBorders>
            <w:vAlign w:val="top"/>
          </w:tcPr>
          <w:p>
            <w:pPr>
              <w:pStyle w:val="Style39"/>
              <w:framePr w:w="14150" w:wrap="notBeside" w:vAnchor="text" w:hAnchor="text" w:xAlign="center" w:y="1"/>
              <w:widowControl w:val="0"/>
              <w:keepNext w:val="0"/>
              <w:keepLines w:val="0"/>
              <w:shd w:val="clear" w:color="auto" w:fill="auto"/>
              <w:bidi w:val="0"/>
              <w:jc w:val="left"/>
              <w:spacing w:before="0" w:after="180" w:line="240" w:lineRule="exact"/>
              <w:ind w:left="0" w:right="0" w:firstLine="0"/>
            </w:pPr>
            <w:r>
              <w:rPr>
                <w:lang w:val="ru-RU" w:eastAsia="ru-RU" w:bidi="ru-RU"/>
                <w:sz w:val="24"/>
                <w:szCs w:val="24"/>
                <w:w w:val="100"/>
                <w:spacing w:val="0"/>
                <w:color w:val="000000"/>
                <w:position w:val="0"/>
              </w:rPr>
              <w:t>полномочия</w:t>
            </w:r>
          </w:p>
          <w:p>
            <w:pPr>
              <w:pStyle w:val="Style39"/>
              <w:framePr w:w="14150" w:wrap="notBeside" w:vAnchor="text" w:hAnchor="text" w:xAlign="center" w:y="1"/>
              <w:widowControl w:val="0"/>
              <w:keepNext w:val="0"/>
              <w:keepLines w:val="0"/>
              <w:shd w:val="clear" w:color="auto" w:fill="auto"/>
              <w:bidi w:val="0"/>
              <w:jc w:val="left"/>
              <w:spacing w:before="180" w:after="0" w:line="240" w:lineRule="exact"/>
              <w:ind w:left="0" w:right="0" w:firstLine="0"/>
            </w:pPr>
            <w:r>
              <w:rPr>
                <w:lang w:val="ru-RU" w:eastAsia="ru-RU" w:bidi="ru-RU"/>
                <w:sz w:val="24"/>
                <w:szCs w:val="24"/>
                <w:w w:val="100"/>
                <w:spacing w:val="0"/>
                <w:color w:val="000000"/>
                <w:position w:val="0"/>
              </w:rPr>
              <w:t>Заявителя</w:t>
            </w:r>
          </w:p>
        </w:tc>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Распорядительный акт должен содержать:</w:t>
            </w:r>
          </w:p>
          <w:p>
            <w:pPr>
              <w:pStyle w:val="Style39"/>
              <w:framePr w:w="14150" w:wrap="notBeside" w:vAnchor="text" w:hAnchor="text" w:xAlign="center" w:y="1"/>
              <w:widowControl w:val="0"/>
              <w:keepNext w:val="0"/>
              <w:keepLines w:val="0"/>
              <w:shd w:val="clear" w:color="auto" w:fill="auto"/>
              <w:bidi w:val="0"/>
              <w:jc w:val="left"/>
              <w:spacing w:before="0" w:after="0" w:line="274" w:lineRule="exact"/>
              <w:ind w:left="0" w:right="0" w:firstLine="380"/>
            </w:pPr>
            <w:r>
              <w:rPr>
                <w:lang w:val="ru-RU" w:eastAsia="ru-RU" w:bidi="ru-RU"/>
                <w:sz w:val="24"/>
                <w:szCs w:val="24"/>
                <w:w w:val="100"/>
                <w:spacing w:val="0"/>
                <w:color w:val="000000"/>
                <w:position w:val="0"/>
              </w:rPr>
              <w:t>наименование уполномоченного органа опеки и попечительства;</w:t>
            </w:r>
          </w:p>
          <w:p>
            <w:pPr>
              <w:pStyle w:val="Style39"/>
              <w:numPr>
                <w:ilvl w:val="0"/>
                <w:numId w:val="75"/>
              </w:numPr>
              <w:framePr w:w="14150" w:wrap="notBeside" w:vAnchor="text" w:hAnchor="text" w:xAlign="center" w:y="1"/>
              <w:tabs>
                <w:tab w:leader="none" w:pos="120"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реквизиты распорядительного акта (дата, номер);</w:t>
            </w:r>
          </w:p>
          <w:p>
            <w:pPr>
              <w:pStyle w:val="Style39"/>
              <w:numPr>
                <w:ilvl w:val="0"/>
                <w:numId w:val="75"/>
              </w:numPr>
              <w:framePr w:w="14150" w:wrap="notBeside" w:vAnchor="text" w:hAnchor="text" w:xAlign="center" w:y="1"/>
              <w:tabs>
                <w:tab w:leader="none" w:pos="154"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фамилию, имя, отчество лица, назначенного опекуном (попечителем);</w:t>
            </w:r>
          </w:p>
          <w:p>
            <w:pPr>
              <w:pStyle w:val="Style39"/>
              <w:numPr>
                <w:ilvl w:val="0"/>
                <w:numId w:val="75"/>
              </w:numPr>
              <w:framePr w:w="14150" w:wrap="notBeside" w:vAnchor="text" w:hAnchor="text" w:xAlign="center" w:y="1"/>
              <w:tabs>
                <w:tab w:leader="none" w:pos="250"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фамилия, имя отчество лица, которому назначен опекун (попечитель);</w:t>
            </w:r>
          </w:p>
          <w:p>
            <w:pPr>
              <w:pStyle w:val="Style39"/>
              <w:numPr>
                <w:ilvl w:val="0"/>
                <w:numId w:val="75"/>
              </w:numPr>
              <w:framePr w:w="14150" w:wrap="notBeside" w:vAnchor="text" w:hAnchor="text" w:xAlign="center" w:y="1"/>
              <w:tabs>
                <w:tab w:leader="none" w:pos="130"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подпись руководителя уполномоченного органа</w:t>
            </w:r>
          </w:p>
        </w:tc>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Указываются реквизиты документа в электронной форме Запроса (только для РПГУ)</w:t>
            </w:r>
          </w:p>
        </w:tc>
      </w:tr>
      <w:tr>
        <w:trPr>
          <w:trHeight w:val="4282" w:hRule="exact"/>
        </w:trPr>
        <w:tc>
          <w:tcPr>
            <w:shd w:val="clear" w:color="auto" w:fill="FFFFFF"/>
            <w:tcBorders>
              <w:left w:val="single" w:sz="4"/>
              <w:bottom w:val="single" w:sz="4"/>
            </w:tcBorders>
            <w:vAlign w:val="top"/>
          </w:tcPr>
          <w:p>
            <w:pPr>
              <w:framePr w:w="14150" w:wrap="notBeside" w:vAnchor="text" w:hAnchor="text" w:xAlign="center" w:y="1"/>
              <w:widowControl w:val="0"/>
              <w:rPr>
                <w:sz w:val="10"/>
                <w:szCs w:val="10"/>
              </w:rPr>
            </w:pPr>
          </w:p>
        </w:tc>
        <w:tc>
          <w:tcPr>
            <w:shd w:val="clear" w:color="auto" w:fill="FFFFFF"/>
            <w:tcBorders>
              <w:left w:val="single" w:sz="4"/>
              <w:bottom w:val="single" w:sz="4"/>
            </w:tcBorders>
            <w:vAlign w:val="top"/>
          </w:tcPr>
          <w:p>
            <w:pPr>
              <w:pStyle w:val="Style39"/>
              <w:framePr w:w="1415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Опекунское удостоверение (для опекунов</w:t>
            </w:r>
          </w:p>
          <w:p>
            <w:pPr>
              <w:pStyle w:val="Style39"/>
              <w:framePr w:w="1415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несовершеннолетнего и недееспособного лица); Попечительское удостоверение (для попечителей несовершеннолетнего или ограниченно дееспособного лица)</w:t>
            </w:r>
          </w:p>
        </w:tc>
        <w:tc>
          <w:tcPr>
            <w:shd w:val="clear" w:color="auto" w:fill="FFFFFF"/>
            <w:tcBorders>
              <w:left w:val="single" w:sz="4"/>
              <w:bottom w:val="single" w:sz="4"/>
            </w:tcBorders>
            <w:vAlign w:val="bottom"/>
          </w:tcPr>
          <w:p>
            <w:pPr>
              <w:pStyle w:val="Style39"/>
              <w:framePr w:w="14150"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Документ должен содержать следующие сведения:</w:t>
            </w:r>
          </w:p>
          <w:p>
            <w:pPr>
              <w:pStyle w:val="Style39"/>
              <w:numPr>
                <w:ilvl w:val="0"/>
                <w:numId w:val="77"/>
              </w:numPr>
              <w:framePr w:w="14150" w:wrap="notBeside" w:vAnchor="text" w:hAnchor="text" w:xAlign="center" w:y="1"/>
              <w:tabs>
                <w:tab w:leader="none" w:pos="134" w:val="left"/>
              </w:tabs>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Орган, выдавший доверенность;</w:t>
            </w:r>
          </w:p>
          <w:p>
            <w:pPr>
              <w:pStyle w:val="Style39"/>
              <w:numPr>
                <w:ilvl w:val="0"/>
                <w:numId w:val="77"/>
              </w:numPr>
              <w:framePr w:w="14150" w:wrap="notBeside" w:vAnchor="text" w:hAnchor="text" w:xAlign="center" w:y="1"/>
              <w:tabs>
                <w:tab w:leader="none" w:pos="134" w:val="left"/>
              </w:tabs>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Серию и (или) номер документа;</w:t>
            </w:r>
          </w:p>
          <w:p>
            <w:pPr>
              <w:pStyle w:val="Style39"/>
              <w:numPr>
                <w:ilvl w:val="0"/>
                <w:numId w:val="77"/>
              </w:numPr>
              <w:framePr w:w="14150" w:wrap="notBeside" w:vAnchor="text" w:hAnchor="text" w:xAlign="center" w:y="1"/>
              <w:tabs>
                <w:tab w:leader="none" w:pos="130" w:val="left"/>
              </w:tabs>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Ф.И.О лица, которому документ выдан;</w:t>
            </w:r>
          </w:p>
          <w:p>
            <w:pPr>
              <w:pStyle w:val="Style39"/>
              <w:numPr>
                <w:ilvl w:val="0"/>
                <w:numId w:val="77"/>
              </w:numPr>
              <w:framePr w:w="14150" w:wrap="notBeside" w:vAnchor="text" w:hAnchor="text" w:xAlign="center" w:y="1"/>
              <w:tabs>
                <w:tab w:leader="none" w:pos="130" w:val="left"/>
              </w:tabs>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Ф.И.О. опекаемого (подопечного);</w:t>
            </w:r>
          </w:p>
          <w:p>
            <w:pPr>
              <w:pStyle w:val="Style39"/>
              <w:numPr>
                <w:ilvl w:val="0"/>
                <w:numId w:val="77"/>
              </w:numPr>
              <w:framePr w:w="14150" w:wrap="notBeside" w:vAnchor="text" w:hAnchor="text" w:xAlign="center" w:y="1"/>
              <w:tabs>
                <w:tab w:leader="none" w:pos="221" w:val="left"/>
              </w:tabs>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Дату выдачи, подпись лица, выдавшего документ, печать.</w:t>
            </w:r>
          </w:p>
          <w:p>
            <w:pPr>
              <w:pStyle w:val="Style39"/>
              <w:framePr w:w="14150"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С документом дополнительно предъявляется:</w:t>
            </w:r>
          </w:p>
          <w:p>
            <w:pPr>
              <w:pStyle w:val="Style39"/>
              <w:framePr w:w="14150" w:wrap="notBeside" w:vAnchor="text" w:hAnchor="text" w:xAlign="center" w:y="1"/>
              <w:widowControl w:val="0"/>
              <w:keepNext w:val="0"/>
              <w:keepLines w:val="0"/>
              <w:shd w:val="clear" w:color="auto" w:fill="auto"/>
              <w:bidi w:val="0"/>
              <w:jc w:val="left"/>
              <w:spacing w:before="0" w:after="0" w:line="269" w:lineRule="exact"/>
              <w:ind w:left="0" w:right="0" w:firstLine="380"/>
            </w:pPr>
            <w:r>
              <w:rPr>
                <w:lang w:val="ru-RU" w:eastAsia="ru-RU" w:bidi="ru-RU"/>
                <w:sz w:val="24"/>
                <w:szCs w:val="24"/>
                <w:w w:val="100"/>
                <w:spacing w:val="0"/>
                <w:color w:val="000000"/>
                <w:position w:val="0"/>
              </w:rPr>
              <w:t>документ, удостоверяющий личность опекуна (попечителя);</w:t>
            </w:r>
          </w:p>
          <w:p>
            <w:pPr>
              <w:pStyle w:val="Style39"/>
              <w:framePr w:w="14150"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-свидетельство о рождении ребенка (в случае опеки (попечения) над несовершеннолетним);</w:t>
            </w:r>
          </w:p>
          <w:p>
            <w:pPr>
              <w:pStyle w:val="Style39"/>
              <w:numPr>
                <w:ilvl w:val="0"/>
                <w:numId w:val="77"/>
              </w:numPr>
              <w:framePr w:w="14150" w:wrap="notBeside" w:vAnchor="text" w:hAnchor="text" w:xAlign="center" w:y="1"/>
              <w:tabs>
                <w:tab w:leader="none" w:pos="211" w:val="left"/>
              </w:tabs>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нормативный правовой акт об установлении опеки (попечения) (постановление, распоряжение, приказ)</w:t>
            </w:r>
          </w:p>
        </w:tc>
        <w:tc>
          <w:tcPr>
            <w:shd w:val="clear" w:color="auto" w:fill="FFFFFF"/>
            <w:tcBorders>
              <w:left w:val="single" w:sz="4"/>
              <w:bottom w:val="single" w:sz="4"/>
            </w:tcBorders>
            <w:vAlign w:val="top"/>
          </w:tcPr>
          <w:p>
            <w:pPr>
              <w:framePr w:w="14150" w:wrap="notBeside" w:vAnchor="text" w:hAnchor="text" w:xAlign="center" w:y="1"/>
              <w:widowControl w:val="0"/>
              <w:rPr>
                <w:sz w:val="10"/>
                <w:szCs w:val="10"/>
              </w:rPr>
            </w:pPr>
          </w:p>
        </w:tc>
      </w:tr>
    </w:tbl>
    <w:p>
      <w:pPr>
        <w:framePr w:w="1415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786"/>
        <w:gridCol w:w="2592"/>
        <w:gridCol w:w="5918"/>
        <w:gridCol w:w="3883"/>
      </w:tblGrid>
      <w:tr>
        <w:trPr>
          <w:trHeight w:val="864" w:hRule="exact"/>
        </w:trPr>
        <w:tc>
          <w:tcPr>
            <w:shd w:val="clear" w:color="auto" w:fill="FFFFFF"/>
            <w:tcBorders>
              <w:left w:val="single" w:sz="4"/>
              <w:top w:val="single" w:sz="4"/>
            </w:tcBorders>
            <w:vAlign w:val="top"/>
          </w:tcPr>
          <w:p>
            <w:pPr>
              <w:pStyle w:val="Style39"/>
              <w:framePr w:w="14179" w:wrap="notBeside" w:vAnchor="text" w:hAnchor="text" w:xAlign="center" w:y="1"/>
              <w:widowControl w:val="0"/>
              <w:keepNext w:val="0"/>
              <w:keepLines w:val="0"/>
              <w:shd w:val="clear" w:color="auto" w:fill="auto"/>
              <w:bidi w:val="0"/>
              <w:jc w:val="center"/>
              <w:spacing w:before="0" w:after="180" w:line="240" w:lineRule="exact"/>
              <w:ind w:left="0" w:right="0" w:firstLine="0"/>
            </w:pPr>
            <w:r>
              <w:rPr>
                <w:lang w:val="ru-RU" w:eastAsia="ru-RU" w:bidi="ru-RU"/>
                <w:sz w:val="24"/>
                <w:szCs w:val="24"/>
                <w:w w:val="100"/>
                <w:spacing w:val="0"/>
                <w:color w:val="000000"/>
                <w:position w:val="0"/>
              </w:rPr>
              <w:t>Класс</w:t>
            </w:r>
          </w:p>
          <w:p>
            <w:pPr>
              <w:pStyle w:val="Style39"/>
              <w:framePr w:w="14179" w:wrap="notBeside" w:vAnchor="text" w:hAnchor="text" w:xAlign="center" w:y="1"/>
              <w:widowControl w:val="0"/>
              <w:keepNext w:val="0"/>
              <w:keepLines w:val="0"/>
              <w:shd w:val="clear" w:color="auto" w:fill="auto"/>
              <w:bidi w:val="0"/>
              <w:jc w:val="center"/>
              <w:spacing w:before="180" w:after="0" w:line="240" w:lineRule="exact"/>
              <w:ind w:left="0" w:right="0" w:firstLine="0"/>
            </w:pPr>
            <w:r>
              <w:rPr>
                <w:lang w:val="ru-RU" w:eastAsia="ru-RU" w:bidi="ru-RU"/>
                <w:sz w:val="24"/>
                <w:szCs w:val="24"/>
                <w:w w:val="100"/>
                <w:spacing w:val="0"/>
                <w:color w:val="000000"/>
                <w:position w:val="0"/>
              </w:rPr>
              <w:t>документа</w:t>
            </w:r>
          </w:p>
        </w:tc>
        <w:tc>
          <w:tcPr>
            <w:shd w:val="clear" w:color="auto" w:fill="FFFFFF"/>
            <w:tcBorders>
              <w:left w:val="single" w:sz="4"/>
              <w:top w:val="single" w:sz="4"/>
            </w:tcBorders>
            <w:vAlign w:val="top"/>
          </w:tcPr>
          <w:p>
            <w:pPr>
              <w:pStyle w:val="Style39"/>
              <w:framePr w:w="14179"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Виды документа</w:t>
            </w:r>
          </w:p>
        </w:tc>
        <w:tc>
          <w:tcPr>
            <w:shd w:val="clear" w:color="auto" w:fill="FFFFFF"/>
            <w:tcBorders>
              <w:left w:val="single" w:sz="4"/>
              <w:top w:val="single" w:sz="4"/>
            </w:tcBorders>
            <w:vAlign w:val="top"/>
          </w:tcPr>
          <w:p>
            <w:pPr>
              <w:pStyle w:val="Style39"/>
              <w:framePr w:w="14179"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Общие описания документов</w:t>
            </w:r>
          </w:p>
        </w:tc>
        <w:tc>
          <w:tcPr>
            <w:shd w:val="clear" w:color="auto" w:fill="FFFFFF"/>
            <w:tcBorders>
              <w:left w:val="single" w:sz="4"/>
              <w:right w:val="single" w:sz="4"/>
              <w:top w:val="single" w:sz="4"/>
            </w:tcBorders>
            <w:vAlign w:val="top"/>
          </w:tcPr>
          <w:p>
            <w:pPr>
              <w:pStyle w:val="Style39"/>
              <w:framePr w:w="14179"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При подаче через ЕПГУ (РИГУ)</w:t>
            </w:r>
          </w:p>
        </w:tc>
      </w:tr>
      <w:tr>
        <w:trPr>
          <w:trHeight w:val="355" w:hRule="exact"/>
        </w:trPr>
        <w:tc>
          <w:tcPr>
            <w:shd w:val="clear" w:color="auto" w:fill="FFFFFF"/>
            <w:tcBorders>
              <w:left w:val="single" w:sz="4"/>
              <w:top w:val="single" w:sz="4"/>
            </w:tcBorders>
            <w:vAlign w:val="center"/>
          </w:tcPr>
          <w:p>
            <w:pPr>
              <w:pStyle w:val="Style39"/>
              <w:framePr w:w="14179"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center"/>
          </w:tcPr>
          <w:p>
            <w:pPr>
              <w:pStyle w:val="Style39"/>
              <w:framePr w:w="14179"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center"/>
          </w:tcPr>
          <w:p>
            <w:pPr>
              <w:pStyle w:val="Style39"/>
              <w:framePr w:w="14179"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tcBorders>
              <w:left w:val="single" w:sz="4"/>
              <w:right w:val="single" w:sz="4"/>
              <w:top w:val="single" w:sz="4"/>
            </w:tcBorders>
            <w:vAlign w:val="center"/>
          </w:tcPr>
          <w:p>
            <w:pPr>
              <w:pStyle w:val="Style39"/>
              <w:framePr w:w="14179"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r>
      <w:tr>
        <w:trPr>
          <w:trHeight w:val="298" w:hRule="exact"/>
        </w:trPr>
        <w:tc>
          <w:tcPr>
            <w:shd w:val="clear" w:color="auto" w:fill="FFFFFF"/>
            <w:gridSpan w:val="4"/>
            <w:tcBorders>
              <w:left w:val="single" w:sz="4"/>
              <w:right w:val="single" w:sz="4"/>
              <w:top w:val="single" w:sz="4"/>
            </w:tcBorders>
            <w:vAlign w:val="bottom"/>
          </w:tcPr>
          <w:p>
            <w:pPr>
              <w:pStyle w:val="Style39"/>
              <w:framePr w:w="14179"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5"/>
              </w:rPr>
              <w:t>Документы, предоставляемые Заявителем</w:t>
            </w:r>
          </w:p>
        </w:tc>
      </w:tr>
      <w:tr>
        <w:trPr>
          <w:trHeight w:val="1968" w:hRule="exact"/>
        </w:trPr>
        <w:tc>
          <w:tcPr>
            <w:shd w:val="clear" w:color="auto" w:fill="FFFFFF"/>
            <w:tcBorders>
              <w:left w:val="single" w:sz="4"/>
              <w:top w:val="single" w:sz="4"/>
            </w:tcBorders>
            <w:vAlign w:val="top"/>
          </w:tcPr>
          <w:p>
            <w:pPr>
              <w:framePr w:w="1417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9"/>
              <w:framePr w:w="14179"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sz w:val="24"/>
                <w:szCs w:val="24"/>
                <w:w w:val="100"/>
                <w:spacing w:val="0"/>
                <w:color w:val="000000"/>
                <w:position w:val="0"/>
              </w:rPr>
              <w:t>Паспорт гражданина Российской Федерации</w:t>
            </w:r>
          </w:p>
        </w:tc>
        <w:tc>
          <w:tcPr>
            <w:shd w:val="clear" w:color="auto" w:fill="FFFFFF"/>
            <w:tcBorders>
              <w:left w:val="single" w:sz="4"/>
              <w:top w:val="single" w:sz="4"/>
            </w:tcBorders>
            <w:vAlign w:val="bottom"/>
          </w:tcPr>
          <w:p>
            <w:pPr>
              <w:pStyle w:val="Style39"/>
              <w:framePr w:w="14179"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Паспорт должен быть оформлен в соответствии с постановлен и ем Г1 равител ьства Российской Федерации от 08.07.1997 № 828 «Об утверждении Положения о</w:t>
            </w:r>
          </w:p>
          <w:p>
            <w:pPr>
              <w:pStyle w:val="Style39"/>
              <w:framePr w:w="14179"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паспорте гражданина Российской Федерации, образца бланка и описания паспорта гражданина Российской Федерации»</w:t>
            </w:r>
          </w:p>
        </w:tc>
        <w:tc>
          <w:tcPr>
            <w:shd w:val="clear" w:color="auto" w:fill="FFFFFF"/>
            <w:tcBorders>
              <w:left w:val="single" w:sz="4"/>
              <w:right w:val="single" w:sz="4"/>
              <w:top w:val="single" w:sz="4"/>
            </w:tcBorders>
            <w:vAlign w:val="top"/>
          </w:tcPr>
          <w:p>
            <w:pPr>
              <w:pStyle w:val="Style39"/>
              <w:framePr w:w="14179"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trPr>
          <w:trHeight w:val="2770" w:hRule="exact"/>
        </w:trPr>
        <w:tc>
          <w:tcPr>
            <w:shd w:val="clear" w:color="auto" w:fill="FFFFFF"/>
            <w:vMerge w:val="restart"/>
            <w:tcBorders>
              <w:left w:val="single" w:sz="4"/>
              <w:top w:val="single" w:sz="4"/>
            </w:tcBorders>
            <w:vAlign w:val="top"/>
          </w:tcPr>
          <w:p>
            <w:pPr>
              <w:pStyle w:val="Style39"/>
              <w:framePr w:w="14179"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Документ,</w:t>
            </w:r>
          </w:p>
          <w:p>
            <w:pPr>
              <w:pStyle w:val="Style39"/>
              <w:framePr w:w="14179"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удостоверяют</w:t>
            </w:r>
          </w:p>
          <w:p>
            <w:pPr>
              <w:pStyle w:val="Style39"/>
              <w:framePr w:w="14179" w:wrap="notBeside" w:vAnchor="text" w:hAnchor="text" w:xAlign="center" w:y="1"/>
              <w:widowControl w:val="0"/>
              <w:keepNext w:val="0"/>
              <w:keepLines w:val="0"/>
              <w:shd w:val="clear" w:color="auto" w:fill="auto"/>
              <w:bidi w:val="0"/>
              <w:jc w:val="left"/>
              <w:spacing w:before="0" w:after="0" w:line="274" w:lineRule="exact"/>
              <w:ind w:left="0" w:right="0" w:firstLine="0"/>
            </w:pPr>
            <w:r>
              <w:rPr>
                <w:rStyle w:val="CharStyle87"/>
                <w:b/>
                <w:bCs/>
              </w:rPr>
              <w:t>ИЙ ЛИЧНОСТЬ</w:t>
            </w:r>
          </w:p>
          <w:p>
            <w:pPr>
              <w:pStyle w:val="Style39"/>
              <w:framePr w:w="14179"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несовершеннол</w:t>
            </w:r>
          </w:p>
          <w:p>
            <w:pPr>
              <w:pStyle w:val="Style39"/>
              <w:framePr w:w="14179"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етнего</w:t>
            </w:r>
          </w:p>
        </w:tc>
        <w:tc>
          <w:tcPr>
            <w:shd w:val="clear" w:color="auto" w:fill="FFFFFF"/>
            <w:tcBorders>
              <w:left w:val="single" w:sz="4"/>
              <w:top w:val="single" w:sz="4"/>
            </w:tcBorders>
            <w:vAlign w:val="top"/>
          </w:tcPr>
          <w:p>
            <w:pPr>
              <w:pStyle w:val="Style39"/>
              <w:framePr w:w="14179"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Справка о рождении ребенка на территории Российской Федерации, выданная органами записи актов гражданского состояния</w:t>
            </w:r>
          </w:p>
        </w:tc>
        <w:tc>
          <w:tcPr>
            <w:shd w:val="clear" w:color="auto" w:fill="FFFFFF"/>
            <w:tcBorders>
              <w:left w:val="single" w:sz="4"/>
              <w:top w:val="single" w:sz="4"/>
            </w:tcBorders>
            <w:vAlign w:val="top"/>
          </w:tcPr>
          <w:p>
            <w:pPr>
              <w:pStyle w:val="Style39"/>
              <w:framePr w:w="14179"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shd w:val="clear" w:color="auto" w:fill="FFFFFF"/>
            <w:tcBorders>
              <w:left w:val="single" w:sz="4"/>
              <w:right w:val="single" w:sz="4"/>
              <w:top w:val="single" w:sz="4"/>
            </w:tcBorders>
            <w:vAlign w:val="top"/>
          </w:tcPr>
          <w:p>
            <w:pPr>
              <w:pStyle w:val="Style39"/>
              <w:framePr w:w="14179"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trPr>
          <w:trHeight w:val="2213" w:hRule="exact"/>
        </w:trPr>
        <w:tc>
          <w:tcPr>
            <w:shd w:val="clear" w:color="auto" w:fill="FFFFFF"/>
            <w:vMerge/>
            <w:tcBorders>
              <w:left w:val="single" w:sz="4"/>
            </w:tcBorders>
            <w:vAlign w:val="top"/>
          </w:tcPr>
          <w:p>
            <w:pPr>
              <w:framePr w:w="14179" w:wrap="notBeside" w:vAnchor="text" w:hAnchor="text" w:xAlign="center" w:y="1"/>
            </w:pPr>
          </w:p>
        </w:tc>
        <w:tc>
          <w:tcPr>
            <w:shd w:val="clear" w:color="auto" w:fill="FFFFFF"/>
            <w:tcBorders>
              <w:left w:val="single" w:sz="4"/>
              <w:top w:val="single" w:sz="4"/>
            </w:tcBorders>
            <w:vAlign w:val="bottom"/>
          </w:tcPr>
          <w:p>
            <w:pPr>
              <w:pStyle w:val="Style39"/>
              <w:framePr w:w="14179"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Свидетельство о юждении ребенка, выданное консульским учреждением Российской Федерации за пределами территории Российской Федерации</w:t>
            </w:r>
          </w:p>
        </w:tc>
        <w:tc>
          <w:tcPr>
            <w:shd w:val="clear" w:color="auto" w:fill="FFFFFF"/>
            <w:tcBorders>
              <w:left w:val="single" w:sz="4"/>
              <w:top w:val="single" w:sz="4"/>
            </w:tcBorders>
            <w:vAlign w:val="top"/>
          </w:tcPr>
          <w:p>
            <w:pPr>
              <w:pStyle w:val="Style39"/>
              <w:framePr w:w="14179"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shd w:val="clear" w:color="auto" w:fill="FFFFFF"/>
            <w:tcBorders>
              <w:left w:val="single" w:sz="4"/>
              <w:right w:val="single" w:sz="4"/>
              <w:top w:val="single" w:sz="4"/>
            </w:tcBorders>
            <w:vAlign w:val="top"/>
          </w:tcPr>
          <w:p>
            <w:pPr>
              <w:pStyle w:val="Style39"/>
              <w:framePr w:w="14179"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trPr>
          <w:trHeight w:val="1133" w:hRule="exact"/>
        </w:trPr>
        <w:tc>
          <w:tcPr>
            <w:shd w:val="clear" w:color="auto" w:fill="FFFFFF"/>
            <w:tcBorders>
              <w:left w:val="single" w:sz="4"/>
              <w:top w:val="single" w:sz="4"/>
              <w:bottom w:val="single" w:sz="4"/>
            </w:tcBorders>
            <w:vAlign w:val="top"/>
          </w:tcPr>
          <w:p>
            <w:pPr>
              <w:framePr w:w="14179"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9"/>
              <w:framePr w:w="14179"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Документ,</w:t>
            </w:r>
          </w:p>
          <w:p>
            <w:pPr>
              <w:pStyle w:val="Style39"/>
              <w:framePr w:w="14179"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подтверждающий факт хгждсния</w:t>
            </w:r>
          </w:p>
          <w:p>
            <w:pPr>
              <w:pStyle w:val="Style39"/>
              <w:framePr w:w="14179"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и регистрации ребенка,</w:t>
            </w:r>
          </w:p>
        </w:tc>
        <w:tc>
          <w:tcPr>
            <w:shd w:val="clear" w:color="auto" w:fill="FFFFFF"/>
            <w:tcBorders>
              <w:left w:val="single" w:sz="4"/>
              <w:top w:val="single" w:sz="4"/>
              <w:bottom w:val="single" w:sz="4"/>
            </w:tcBorders>
            <w:vAlign w:val="bottom"/>
          </w:tcPr>
          <w:p>
            <w:pPr>
              <w:pStyle w:val="Style39"/>
              <w:framePr w:w="14179"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При рождении ребенка на территории иностранного государства - участника Конвенции, отменяющей гребование легализации иностранных официальных, документов, заключенной в Гааге 5 октября 1961 года</w:t>
            </w:r>
          </w:p>
        </w:tc>
        <w:tc>
          <w:tcPr>
            <w:shd w:val="clear" w:color="auto" w:fill="FFFFFF"/>
            <w:tcBorders>
              <w:left w:val="single" w:sz="4"/>
              <w:right w:val="single" w:sz="4"/>
              <w:top w:val="single" w:sz="4"/>
              <w:bottom w:val="single" w:sz="4"/>
            </w:tcBorders>
            <w:vAlign w:val="bottom"/>
          </w:tcPr>
          <w:p>
            <w:pPr>
              <w:pStyle w:val="Style39"/>
              <w:framePr w:w="14179"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При подаче посредством РПГУ тредоставляется электронный образ документа. При подаче посредством ЕПГУ данные заполняются в поля</w:t>
            </w:r>
          </w:p>
        </w:tc>
      </w:tr>
    </w:tbl>
    <w:p>
      <w:pPr>
        <w:framePr w:w="14179"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771"/>
        <w:gridCol w:w="2606"/>
        <w:gridCol w:w="5909"/>
        <w:gridCol w:w="3864"/>
      </w:tblGrid>
      <w:tr>
        <w:trPr>
          <w:trHeight w:val="355" w:hRule="exact"/>
        </w:trPr>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Класс</w:t>
            </w:r>
          </w:p>
        </w:tc>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Виды документа</w:t>
            </w:r>
          </w:p>
        </w:tc>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Общие описания документов</w:t>
            </w:r>
          </w:p>
        </w:tc>
        <w:tc>
          <w:tcPr>
            <w:shd w:val="clear" w:color="auto" w:fill="FFFFFF"/>
            <w:tcBorders>
              <w:left w:val="single" w:sz="4"/>
              <w:top w:val="single" w:sz="4"/>
            </w:tcBorders>
            <w:vAlign w:val="top"/>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5"/>
              </w:rPr>
              <w:t>1</w:t>
            </w:r>
            <w:r>
              <w:rPr>
                <w:lang w:val="ru-RU" w:eastAsia="ru-RU" w:bidi="ru-RU"/>
                <w:sz w:val="24"/>
                <w:szCs w:val="24"/>
                <w:w w:val="100"/>
                <w:spacing w:val="0"/>
                <w:color w:val="000000"/>
                <w:position w:val="0"/>
              </w:rPr>
              <w:t>1ри подаче через ЕПГУ (РПГУ)</w:t>
            </w:r>
          </w:p>
        </w:tc>
      </w:tr>
      <w:tr>
        <w:trPr>
          <w:trHeight w:val="509" w:hRule="exact"/>
        </w:trPr>
        <w:tc>
          <w:tcPr>
            <w:shd w:val="clear" w:color="auto" w:fill="FFFFFF"/>
            <w:tcBorders>
              <w:left w:val="single" w:sz="4"/>
            </w:tcBorders>
            <w:vAlign w:val="top"/>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документа</w:t>
            </w:r>
          </w:p>
        </w:tc>
        <w:tc>
          <w:tcPr>
            <w:shd w:val="clear" w:color="auto" w:fill="FFFFFF"/>
            <w:tcBorders>
              <w:left w:val="single" w:sz="4"/>
            </w:tcBorders>
            <w:vAlign w:val="top"/>
          </w:tcPr>
          <w:p>
            <w:pPr>
              <w:framePr w:w="14150" w:wrap="notBeside" w:vAnchor="text" w:hAnchor="text" w:xAlign="center" w:y="1"/>
              <w:widowControl w:val="0"/>
              <w:rPr>
                <w:sz w:val="10"/>
                <w:szCs w:val="10"/>
              </w:rPr>
            </w:pPr>
          </w:p>
        </w:tc>
        <w:tc>
          <w:tcPr>
            <w:shd w:val="clear" w:color="auto" w:fill="FFFFFF"/>
            <w:tcBorders>
              <w:left w:val="single" w:sz="4"/>
            </w:tcBorders>
            <w:vAlign w:val="top"/>
          </w:tcPr>
          <w:p>
            <w:pPr>
              <w:framePr w:w="14150" w:wrap="notBeside" w:vAnchor="text" w:hAnchor="text" w:xAlign="center" w:y="1"/>
              <w:widowControl w:val="0"/>
              <w:rPr>
                <w:sz w:val="10"/>
                <w:szCs w:val="10"/>
              </w:rPr>
            </w:pPr>
          </w:p>
        </w:tc>
        <w:tc>
          <w:tcPr>
            <w:shd w:val="clear" w:color="auto" w:fill="FFFFFF"/>
            <w:tcBorders>
              <w:left w:val="single" w:sz="4"/>
            </w:tcBorders>
            <w:vAlign w:val="top"/>
          </w:tcPr>
          <w:p>
            <w:pPr>
              <w:framePr w:w="14150" w:wrap="notBeside" w:vAnchor="text" w:hAnchor="text" w:xAlign="center" w:y="1"/>
              <w:widowControl w:val="0"/>
              <w:rPr>
                <w:sz w:val="10"/>
                <w:szCs w:val="10"/>
              </w:rPr>
            </w:pPr>
          </w:p>
        </w:tc>
      </w:tr>
      <w:tr>
        <w:trPr>
          <w:trHeight w:val="355" w:hRule="exact"/>
        </w:trPr>
        <w:tc>
          <w:tcPr>
            <w:shd w:val="clear" w:color="auto" w:fill="FFFFFF"/>
            <w:tcBorders>
              <w:left w:val="single" w:sz="4"/>
              <w:top w:val="single" w:sz="4"/>
            </w:tcBorders>
            <w:vAlign w:val="bottom"/>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bottom"/>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top"/>
          </w:tcPr>
          <w:p>
            <w:pPr>
              <w:framePr w:w="1415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5"/>
              </w:rPr>
              <w:t>4</w:t>
            </w:r>
          </w:p>
        </w:tc>
      </w:tr>
      <w:tr>
        <w:trPr>
          <w:trHeight w:val="302" w:hRule="exact"/>
        </w:trPr>
        <w:tc>
          <w:tcPr>
            <w:shd w:val="clear" w:color="auto" w:fill="FFFFFF"/>
            <w:gridSpan w:val="4"/>
            <w:tcBorders>
              <w:left w:val="single" w:sz="4"/>
              <w:top w:val="single" w:sz="4"/>
            </w:tcBorders>
            <w:vAlign w:val="bottom"/>
          </w:tcPr>
          <w:p>
            <w:pPr>
              <w:pStyle w:val="Style39"/>
              <w:framePr w:w="1415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5"/>
              </w:rPr>
              <w:t>Документы, предоставляемые Заявителем</w:t>
            </w:r>
          </w:p>
        </w:tc>
      </w:tr>
      <w:tr>
        <w:trPr>
          <w:trHeight w:val="3350" w:hRule="exact"/>
        </w:trPr>
        <w:tc>
          <w:tcPr>
            <w:shd w:val="clear" w:color="auto" w:fill="FFFFFF"/>
            <w:tcBorders>
              <w:left w:val="single" w:sz="4"/>
              <w:top w:val="single" w:sz="4"/>
              <w:bottom w:val="single" w:sz="4"/>
            </w:tcBorders>
            <w:vAlign w:val="top"/>
          </w:tcPr>
          <w:p>
            <w:pPr>
              <w:framePr w:w="1415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9"/>
              <w:framePr w:w="1415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shd w:val="clear" w:color="auto" w:fill="FFFFFF"/>
            <w:tcBorders>
              <w:left w:val="single" w:sz="4"/>
              <w:top w:val="single" w:sz="4"/>
              <w:bottom w:val="single" w:sz="4"/>
            </w:tcBorders>
            <w:vAlign w:val="top"/>
          </w:tcPr>
          <w:p>
            <w:pPr>
              <w:framePr w:w="1415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9"/>
              <w:framePr w:w="14150"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интерактивной формы</w:t>
            </w:r>
          </w:p>
        </w:tc>
      </w:tr>
    </w:tbl>
    <w:p>
      <w:pPr>
        <w:framePr w:w="14150"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30"/>
          <w:footerReference w:type="even" r:id="rId31"/>
          <w:footerReference w:type="default" r:id="rId32"/>
          <w:footerReference w:type="first" r:id="rId33"/>
          <w:pgSz w:w="16840" w:h="11900" w:orient="landscape"/>
          <w:pgMar w:top="503" w:left="1130" w:right="835" w:bottom="925" w:header="0" w:footer="3" w:gutter="0"/>
          <w:rtlGutter w:val="0"/>
          <w:cols w:space="720"/>
          <w:noEndnote/>
          <w:docGrid w:linePitch="360"/>
        </w:sectPr>
      </w:pPr>
    </w:p>
    <w:tbl>
      <w:tblPr>
        <w:tblOverlap w:val="never"/>
        <w:tblLayout w:type="fixed"/>
        <w:jc w:val="center"/>
      </w:tblPr>
      <w:tblGrid>
        <w:gridCol w:w="1766"/>
        <w:gridCol w:w="2597"/>
        <w:gridCol w:w="5914"/>
        <w:gridCol w:w="3864"/>
      </w:tblGrid>
      <w:tr>
        <w:trPr>
          <w:trHeight w:val="883" w:hRule="exact"/>
        </w:trPr>
        <w:tc>
          <w:tcPr>
            <w:shd w:val="clear" w:color="auto" w:fill="FFFFFF"/>
            <w:tcBorders>
              <w:left w:val="single" w:sz="4"/>
              <w:top w:val="single" w:sz="4"/>
            </w:tcBorders>
            <w:vAlign w:val="top"/>
          </w:tcPr>
          <w:p>
            <w:pPr>
              <w:pStyle w:val="Style39"/>
              <w:framePr w:w="14141" w:wrap="notBeside" w:vAnchor="text" w:hAnchor="text" w:xAlign="center" w:y="1"/>
              <w:widowControl w:val="0"/>
              <w:keepNext w:val="0"/>
              <w:keepLines w:val="0"/>
              <w:shd w:val="clear" w:color="auto" w:fill="auto"/>
              <w:bidi w:val="0"/>
              <w:jc w:val="center"/>
              <w:spacing w:before="0" w:after="180" w:line="240" w:lineRule="exact"/>
              <w:ind w:left="0" w:right="0" w:firstLine="0"/>
            </w:pPr>
            <w:r>
              <w:rPr>
                <w:lang w:val="ru-RU" w:eastAsia="ru-RU" w:bidi="ru-RU"/>
                <w:sz w:val="24"/>
                <w:szCs w:val="24"/>
                <w:w w:val="100"/>
                <w:spacing w:val="0"/>
                <w:color w:val="000000"/>
                <w:position w:val="0"/>
              </w:rPr>
              <w:t>Класс</w:t>
            </w:r>
          </w:p>
          <w:p>
            <w:pPr>
              <w:pStyle w:val="Style39"/>
              <w:framePr w:w="14141" w:wrap="notBeside" w:vAnchor="text" w:hAnchor="text" w:xAlign="center" w:y="1"/>
              <w:widowControl w:val="0"/>
              <w:keepNext w:val="0"/>
              <w:keepLines w:val="0"/>
              <w:shd w:val="clear" w:color="auto" w:fill="auto"/>
              <w:bidi w:val="0"/>
              <w:jc w:val="center"/>
              <w:spacing w:before="180" w:after="0" w:line="240" w:lineRule="exact"/>
              <w:ind w:left="0" w:right="0" w:firstLine="0"/>
            </w:pPr>
            <w:r>
              <w:rPr>
                <w:lang w:val="ru-RU" w:eastAsia="ru-RU" w:bidi="ru-RU"/>
                <w:sz w:val="24"/>
                <w:szCs w:val="24"/>
                <w:w w:val="100"/>
                <w:spacing w:val="0"/>
                <w:color w:val="000000"/>
                <w:position w:val="0"/>
              </w:rPr>
              <w:t>документа</w:t>
            </w:r>
          </w:p>
        </w:tc>
        <w:tc>
          <w:tcPr>
            <w:shd w:val="clear" w:color="auto" w:fill="FFFFFF"/>
            <w:tcBorders>
              <w:left w:val="single" w:sz="4"/>
              <w:top w:val="single" w:sz="4"/>
            </w:tcBorders>
            <w:vAlign w:val="top"/>
          </w:tcPr>
          <w:p>
            <w:pPr>
              <w:pStyle w:val="Style39"/>
              <w:framePr w:w="14141"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Виды документа</w:t>
            </w:r>
          </w:p>
        </w:tc>
        <w:tc>
          <w:tcPr>
            <w:shd w:val="clear" w:color="auto" w:fill="FFFFFF"/>
            <w:tcBorders>
              <w:left w:val="single" w:sz="4"/>
              <w:top w:val="single" w:sz="4"/>
            </w:tcBorders>
            <w:vAlign w:val="top"/>
          </w:tcPr>
          <w:p>
            <w:pPr>
              <w:pStyle w:val="Style39"/>
              <w:framePr w:w="14141"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Общие описания документов</w:t>
            </w:r>
          </w:p>
        </w:tc>
        <w:tc>
          <w:tcPr>
            <w:shd w:val="clear" w:color="auto" w:fill="FFFFFF"/>
            <w:tcBorders>
              <w:left w:val="single" w:sz="4"/>
              <w:top w:val="single" w:sz="4"/>
            </w:tcBorders>
            <w:vAlign w:val="top"/>
          </w:tcPr>
          <w:p>
            <w:pPr>
              <w:pStyle w:val="Style39"/>
              <w:framePr w:w="14141"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При подаче через ЕПГУ (РПГУ)</w:t>
            </w:r>
          </w:p>
        </w:tc>
      </w:tr>
      <w:tr>
        <w:trPr>
          <w:trHeight w:val="355" w:hRule="exact"/>
        </w:trPr>
        <w:tc>
          <w:tcPr>
            <w:shd w:val="clear" w:color="auto" w:fill="FFFFFF"/>
            <w:tcBorders>
              <w:left w:val="single" w:sz="4"/>
              <w:top w:val="single" w:sz="4"/>
            </w:tcBorders>
            <w:vAlign w:val="center"/>
          </w:tcPr>
          <w:p>
            <w:pPr>
              <w:pStyle w:val="Style39"/>
              <w:framePr w:w="14141"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center"/>
          </w:tcPr>
          <w:p>
            <w:pPr>
              <w:pStyle w:val="Style39"/>
              <w:framePr w:w="14141"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center"/>
          </w:tcPr>
          <w:p>
            <w:pPr>
              <w:pStyle w:val="Style39"/>
              <w:framePr w:w="14141"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tcBorders>
              <w:left w:val="single" w:sz="4"/>
              <w:top w:val="single" w:sz="4"/>
            </w:tcBorders>
            <w:vAlign w:val="center"/>
          </w:tcPr>
          <w:p>
            <w:pPr>
              <w:pStyle w:val="Style39"/>
              <w:framePr w:w="14141"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r>
      <w:tr>
        <w:trPr>
          <w:trHeight w:val="302" w:hRule="exact"/>
        </w:trPr>
        <w:tc>
          <w:tcPr>
            <w:shd w:val="clear" w:color="auto" w:fill="FFFFFF"/>
            <w:gridSpan w:val="4"/>
            <w:tcBorders>
              <w:left w:val="single" w:sz="4"/>
              <w:top w:val="single" w:sz="4"/>
            </w:tcBorders>
            <w:vAlign w:val="bottom"/>
          </w:tcPr>
          <w:p>
            <w:pPr>
              <w:pStyle w:val="Style39"/>
              <w:framePr w:w="14141"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5"/>
              </w:rPr>
              <w:t>Документы, предоставляемые Заявителем</w:t>
            </w:r>
          </w:p>
        </w:tc>
      </w:tr>
      <w:tr>
        <w:trPr>
          <w:trHeight w:val="6086" w:hRule="exact"/>
        </w:trPr>
        <w:tc>
          <w:tcPr>
            <w:shd w:val="clear" w:color="auto" w:fill="FFFFFF"/>
            <w:tcBorders>
              <w:left w:val="single" w:sz="4"/>
              <w:top w:val="single" w:sz="4"/>
            </w:tcBorders>
            <w:vAlign w:val="top"/>
          </w:tcPr>
          <w:p>
            <w:pPr>
              <w:framePr w:w="14141"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9"/>
              <w:framePr w:w="14141"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Документ,</w:t>
            </w:r>
          </w:p>
          <w:p>
            <w:pPr>
              <w:pStyle w:val="Style39"/>
              <w:framePr w:w="14141"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подтверждающий факт рождения</w:t>
            </w:r>
          </w:p>
          <w:p>
            <w:pPr>
              <w:pStyle w:val="Style39"/>
              <w:framePr w:w="14141"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и регистрации ребенка, выданный</w:t>
            </w:r>
          </w:p>
          <w:p>
            <w:pPr>
              <w:pStyle w:val="Style39"/>
              <w:framePr w:w="14141"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компетентным органом</w:t>
            </w:r>
          </w:p>
          <w:p>
            <w:pPr>
              <w:pStyle w:val="Style39"/>
              <w:framePr w:w="14141"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иностранного</w:t>
            </w:r>
          </w:p>
          <w:p>
            <w:pPr>
              <w:pStyle w:val="Style39"/>
              <w:framePr w:w="14141"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государства,</w:t>
            </w:r>
          </w:p>
          <w:p>
            <w:pPr>
              <w:pStyle w:val="Style39"/>
              <w:framePr w:w="14141"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переведенный на русский язык и легализованный консульским</w:t>
            </w:r>
          </w:p>
          <w:p>
            <w:pPr>
              <w:pStyle w:val="Style39"/>
              <w:framePr w:w="14141"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учреждением Российской Федерации за пределами территории Российской Федерации</w:t>
            </w:r>
          </w:p>
        </w:tc>
        <w:tc>
          <w:tcPr>
            <w:shd w:val="clear" w:color="auto" w:fill="FFFFFF"/>
            <w:tcBorders>
              <w:left w:val="single" w:sz="4"/>
              <w:top w:val="single" w:sz="4"/>
            </w:tcBorders>
            <w:vAlign w:val="top"/>
          </w:tcPr>
          <w:p>
            <w:pPr>
              <w:pStyle w:val="Style39"/>
              <w:framePr w:w="14141"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shd w:val="clear" w:color="auto" w:fill="FFFFFF"/>
            <w:tcBorders>
              <w:left w:val="single" w:sz="4"/>
              <w:top w:val="single" w:sz="4"/>
            </w:tcBorders>
            <w:vAlign w:val="top"/>
          </w:tcPr>
          <w:p>
            <w:pPr>
              <w:pStyle w:val="Style39"/>
              <w:framePr w:w="14141"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11ри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trPr>
          <w:trHeight w:val="1963" w:hRule="exact"/>
        </w:trPr>
        <w:tc>
          <w:tcPr>
            <w:shd w:val="clear" w:color="auto" w:fill="FFFFFF"/>
            <w:tcBorders>
              <w:left w:val="single" w:sz="4"/>
              <w:top w:val="single" w:sz="4"/>
              <w:bottom w:val="single" w:sz="4"/>
            </w:tcBorders>
            <w:vAlign w:val="bottom"/>
          </w:tcPr>
          <w:p>
            <w:pPr>
              <w:pStyle w:val="Style39"/>
              <w:framePr w:w="14141"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Документ,</w:t>
            </w:r>
          </w:p>
          <w:p>
            <w:pPr>
              <w:pStyle w:val="Style39"/>
              <w:framePr w:w="14141"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подтверждаю</w:t>
            </w:r>
          </w:p>
          <w:p>
            <w:pPr>
              <w:pStyle w:val="Style39"/>
              <w:framePr w:w="14141"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щий</w:t>
            </w:r>
          </w:p>
          <w:p>
            <w:pPr>
              <w:pStyle w:val="Style39"/>
              <w:framePr w:w="14141"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регистрацию в системе индивидуально го</w:t>
            </w:r>
          </w:p>
        </w:tc>
        <w:tc>
          <w:tcPr>
            <w:shd w:val="clear" w:color="auto" w:fill="FFFFFF"/>
            <w:tcBorders>
              <w:left w:val="single" w:sz="4"/>
              <w:top w:val="single" w:sz="4"/>
              <w:bottom w:val="single" w:sz="4"/>
            </w:tcBorders>
            <w:vAlign w:val="bottom"/>
          </w:tcPr>
          <w:p>
            <w:pPr>
              <w:pStyle w:val="Style39"/>
              <w:framePr w:w="14141"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Документ, подтверждаю</w:t>
              <w:softHyphen/>
              <w:t>щий регистрацию в системе индивидуального 'перс о н и ф и ц и ро ван н о г о) учета либо</w:t>
            </w:r>
          </w:p>
        </w:tc>
        <w:tc>
          <w:tcPr>
            <w:shd w:val="clear" w:color="auto" w:fill="FFFFFF"/>
            <w:tcBorders>
              <w:left w:val="single" w:sz="4"/>
              <w:top w:val="single" w:sz="4"/>
              <w:bottom w:val="single" w:sz="4"/>
            </w:tcBorders>
            <w:vAlign w:val="bottom"/>
          </w:tcPr>
          <w:p>
            <w:pPr>
              <w:pStyle w:val="Style39"/>
              <w:framePr w:w="14141"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введений о физическом лице при предоставлении государственных и муниципальных услуг и исполнении</w:t>
            </w:r>
          </w:p>
        </w:tc>
        <w:tc>
          <w:tcPr>
            <w:shd w:val="clear" w:color="auto" w:fill="FFFFFF"/>
            <w:tcBorders>
              <w:left w:val="single" w:sz="4"/>
              <w:top w:val="single" w:sz="4"/>
              <w:bottom w:val="single" w:sz="4"/>
            </w:tcBorders>
            <w:vAlign w:val="top"/>
          </w:tcPr>
          <w:p>
            <w:pPr>
              <w:pStyle w:val="Style39"/>
              <w:framePr w:w="14141"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bl>
    <w:p>
      <w:pPr>
        <w:framePr w:w="14141" w:wrap="notBeside" w:vAnchor="text" w:hAnchor="text" w:xAlign="center" w:y="1"/>
        <w:widowControl w:val="0"/>
        <w:rPr>
          <w:sz w:val="2"/>
          <w:szCs w:val="2"/>
        </w:rPr>
      </w:pPr>
    </w:p>
    <w:p>
      <w:pPr>
        <w:widowControl w:val="0"/>
        <w:rPr>
          <w:sz w:val="2"/>
          <w:szCs w:val="2"/>
        </w:rPr>
        <w:sectPr>
          <w:pgSz w:w="16840" w:h="11900" w:orient="landscape"/>
          <w:pgMar w:top="1017" w:left="1095" w:right="869" w:bottom="1122" w:header="0" w:footer="3" w:gutter="0"/>
          <w:rtlGutter w:val="0"/>
          <w:cols w:space="720"/>
          <w:noEndnote/>
          <w:docGrid w:linePitch="360"/>
        </w:sectPr>
      </w:pPr>
    </w:p>
    <w:tbl>
      <w:tblPr>
        <w:tblOverlap w:val="never"/>
        <w:tblLayout w:type="fixed"/>
        <w:jc w:val="center"/>
      </w:tblPr>
      <w:tblGrid>
        <w:gridCol w:w="1766"/>
        <w:gridCol w:w="2592"/>
        <w:gridCol w:w="5914"/>
        <w:gridCol w:w="3883"/>
      </w:tblGrid>
      <w:tr>
        <w:trPr>
          <w:trHeight w:val="869" w:hRule="exact"/>
        </w:trPr>
        <w:tc>
          <w:tcPr>
            <w:shd w:val="clear" w:color="auto" w:fill="FFFFFF"/>
            <w:tcBorders>
              <w:left w:val="single" w:sz="4"/>
              <w:top w:val="single" w:sz="4"/>
            </w:tcBorders>
            <w:vAlign w:val="top"/>
          </w:tcPr>
          <w:p>
            <w:pPr>
              <w:pStyle w:val="Style39"/>
              <w:framePr w:w="14155" w:wrap="notBeside" w:vAnchor="text" w:hAnchor="text" w:xAlign="center" w:y="1"/>
              <w:widowControl w:val="0"/>
              <w:keepNext w:val="0"/>
              <w:keepLines w:val="0"/>
              <w:shd w:val="clear" w:color="auto" w:fill="auto"/>
              <w:bidi w:val="0"/>
              <w:jc w:val="center"/>
              <w:spacing w:before="0" w:after="180" w:line="240" w:lineRule="exact"/>
              <w:ind w:left="0" w:right="0" w:firstLine="0"/>
            </w:pPr>
            <w:r>
              <w:rPr>
                <w:lang w:val="ru-RU" w:eastAsia="ru-RU" w:bidi="ru-RU"/>
                <w:sz w:val="24"/>
                <w:szCs w:val="24"/>
                <w:w w:val="100"/>
                <w:spacing w:val="0"/>
                <w:color w:val="000000"/>
                <w:position w:val="0"/>
              </w:rPr>
              <w:t>Класс</w:t>
            </w:r>
          </w:p>
          <w:p>
            <w:pPr>
              <w:pStyle w:val="Style39"/>
              <w:framePr w:w="14155" w:wrap="notBeside" w:vAnchor="text" w:hAnchor="text" w:xAlign="center" w:y="1"/>
              <w:widowControl w:val="0"/>
              <w:keepNext w:val="0"/>
              <w:keepLines w:val="0"/>
              <w:shd w:val="clear" w:color="auto" w:fill="auto"/>
              <w:bidi w:val="0"/>
              <w:jc w:val="center"/>
              <w:spacing w:before="180" w:after="0" w:line="240" w:lineRule="exact"/>
              <w:ind w:left="0" w:right="0" w:firstLine="0"/>
            </w:pPr>
            <w:r>
              <w:rPr>
                <w:lang w:val="ru-RU" w:eastAsia="ru-RU" w:bidi="ru-RU"/>
                <w:sz w:val="24"/>
                <w:szCs w:val="24"/>
                <w:w w:val="100"/>
                <w:spacing w:val="0"/>
                <w:color w:val="000000"/>
                <w:position w:val="0"/>
              </w:rPr>
              <w:t>документа</w:t>
            </w:r>
          </w:p>
        </w:tc>
        <w:tc>
          <w:tcPr>
            <w:shd w:val="clear" w:color="auto" w:fill="FFFFFF"/>
            <w:tcBorders>
              <w:left w:val="single" w:sz="4"/>
              <w:top w:val="single" w:sz="4"/>
            </w:tcBorders>
            <w:vAlign w:val="top"/>
          </w:tcPr>
          <w:p>
            <w:pPr>
              <w:pStyle w:val="Style39"/>
              <w:framePr w:w="14155"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Виды документа</w:t>
            </w:r>
          </w:p>
        </w:tc>
        <w:tc>
          <w:tcPr>
            <w:shd w:val="clear" w:color="auto" w:fill="FFFFFF"/>
            <w:tcBorders>
              <w:left w:val="single" w:sz="4"/>
              <w:top w:val="single" w:sz="4"/>
            </w:tcBorders>
            <w:vAlign w:val="top"/>
          </w:tcPr>
          <w:p>
            <w:pPr>
              <w:pStyle w:val="Style39"/>
              <w:framePr w:w="14155"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Общие описания документов</w:t>
            </w:r>
          </w:p>
        </w:tc>
        <w:tc>
          <w:tcPr>
            <w:shd w:val="clear" w:color="auto" w:fill="FFFFFF"/>
            <w:tcBorders>
              <w:left w:val="single" w:sz="4"/>
              <w:right w:val="single" w:sz="4"/>
              <w:top w:val="single" w:sz="4"/>
            </w:tcBorders>
            <w:vAlign w:val="top"/>
          </w:tcPr>
          <w:p>
            <w:pPr>
              <w:pStyle w:val="Style39"/>
              <w:framePr w:w="14155"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При подаче через ЕПГУ (РИГУ)</w:t>
            </w:r>
          </w:p>
        </w:tc>
      </w:tr>
      <w:tr>
        <w:trPr>
          <w:trHeight w:val="355" w:hRule="exact"/>
        </w:trPr>
        <w:tc>
          <w:tcPr>
            <w:shd w:val="clear" w:color="auto" w:fill="FFFFFF"/>
            <w:tcBorders>
              <w:left w:val="single" w:sz="4"/>
              <w:top w:val="single" w:sz="4"/>
            </w:tcBorders>
            <w:vAlign w:val="center"/>
          </w:tcPr>
          <w:p>
            <w:pPr>
              <w:pStyle w:val="Style39"/>
              <w:framePr w:w="14155"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center"/>
          </w:tcPr>
          <w:p>
            <w:pPr>
              <w:pStyle w:val="Style39"/>
              <w:framePr w:w="14155"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center"/>
          </w:tcPr>
          <w:p>
            <w:pPr>
              <w:pStyle w:val="Style39"/>
              <w:framePr w:w="14155"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tcBorders>
              <w:left w:val="single" w:sz="4"/>
              <w:right w:val="single" w:sz="4"/>
              <w:top w:val="single" w:sz="4"/>
            </w:tcBorders>
            <w:vAlign w:val="center"/>
          </w:tcPr>
          <w:p>
            <w:pPr>
              <w:pStyle w:val="Style39"/>
              <w:framePr w:w="14155"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r>
      <w:tr>
        <w:trPr>
          <w:trHeight w:val="307" w:hRule="exact"/>
        </w:trPr>
        <w:tc>
          <w:tcPr>
            <w:shd w:val="clear" w:color="auto" w:fill="FFFFFF"/>
            <w:gridSpan w:val="4"/>
            <w:tcBorders>
              <w:left w:val="single" w:sz="4"/>
              <w:right w:val="single" w:sz="4"/>
              <w:top w:val="single" w:sz="4"/>
            </w:tcBorders>
            <w:vAlign w:val="bottom"/>
          </w:tcPr>
          <w:p>
            <w:pPr>
              <w:pStyle w:val="Style39"/>
              <w:framePr w:w="14155"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5"/>
              </w:rPr>
              <w:t>Документы, предоставляемые Заявителем</w:t>
            </w:r>
          </w:p>
        </w:tc>
      </w:tr>
      <w:tr>
        <w:trPr>
          <w:trHeight w:val="7186" w:hRule="exact"/>
        </w:trPr>
        <w:tc>
          <w:tcPr>
            <w:shd w:val="clear" w:color="auto" w:fill="FFFFFF"/>
            <w:tcBorders>
              <w:left w:val="single" w:sz="4"/>
              <w:top w:val="single" w:sz="4"/>
            </w:tcBorders>
            <w:vAlign w:val="top"/>
          </w:tcPr>
          <w:p>
            <w:pPr>
              <w:pStyle w:val="Style39"/>
              <w:framePr w:w="14155"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sz w:val="24"/>
                <w:szCs w:val="24"/>
                <w:w w:val="100"/>
                <w:spacing w:val="0"/>
                <w:color w:val="000000"/>
                <w:position w:val="0"/>
              </w:rPr>
              <w:t>(персонифицир</w:t>
            </w:r>
          </w:p>
          <w:p>
            <w:pPr>
              <w:pStyle w:val="Style39"/>
              <w:framePr w:w="14155"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sz w:val="24"/>
                <w:szCs w:val="24"/>
                <w:w w:val="100"/>
                <w:spacing w:val="0"/>
                <w:color w:val="000000"/>
                <w:position w:val="0"/>
              </w:rPr>
              <w:t>ованного)</w:t>
            </w:r>
          </w:p>
          <w:p>
            <w:pPr>
              <w:pStyle w:val="Style39"/>
              <w:framePr w:w="14155"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sz w:val="24"/>
                <w:szCs w:val="24"/>
                <w:w w:val="100"/>
                <w:spacing w:val="0"/>
                <w:color w:val="000000"/>
                <w:position w:val="0"/>
              </w:rPr>
              <w:t>учета</w:t>
            </w:r>
          </w:p>
        </w:tc>
        <w:tc>
          <w:tcPr>
            <w:shd w:val="clear" w:color="auto" w:fill="FFFFFF"/>
            <w:tcBorders>
              <w:left w:val="single" w:sz="4"/>
              <w:top w:val="single" w:sz="4"/>
            </w:tcBorders>
            <w:vAlign w:val="bottom"/>
          </w:tcPr>
          <w:p>
            <w:pPr>
              <w:pStyle w:val="Style39"/>
              <w:framePr w:w="14155"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Свидетельство</w:t>
            </w:r>
          </w:p>
          <w:p>
            <w:pPr>
              <w:pStyle w:val="Style39"/>
              <w:framePr w:w="14155"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обязательного</w:t>
            </w:r>
          </w:p>
          <w:p>
            <w:pPr>
              <w:pStyle w:val="Style39"/>
              <w:framePr w:w="14155"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пенсионного</w:t>
            </w:r>
          </w:p>
          <w:p>
            <w:pPr>
              <w:pStyle w:val="Style39"/>
              <w:framePr w:w="14155"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страхования,</w:t>
            </w:r>
          </w:p>
          <w:p>
            <w:pPr>
              <w:pStyle w:val="Style39"/>
              <w:framePr w:w="14155"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содержащие страховой</w:t>
            </w:r>
          </w:p>
          <w:p>
            <w:pPr>
              <w:pStyle w:val="Style39"/>
              <w:framePr w:w="14155"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номер</w:t>
            </w:r>
          </w:p>
          <w:p>
            <w:pPr>
              <w:pStyle w:val="Style39"/>
              <w:framePr w:w="14155"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индивидуального лицевого счета (С НИЛ С) гражданина в системе индивидуального (персонифицированног о) учета либо документ, подтверждающий регистрацию в системе индивидуального (персонифицированног о) учета, содержащий страховой номер индивидуального лицевого счета (СНИЛС) гражданина в системе индивидуального (персонифицированног о) учета.</w:t>
            </w:r>
          </w:p>
        </w:tc>
        <w:tc>
          <w:tcPr>
            <w:shd w:val="clear" w:color="auto" w:fill="FFFFFF"/>
            <w:tcBorders>
              <w:left w:val="single" w:sz="4"/>
              <w:top w:val="single" w:sz="4"/>
            </w:tcBorders>
            <w:vAlign w:val="top"/>
          </w:tcPr>
          <w:p>
            <w:pPr>
              <w:pStyle w:val="Style39"/>
              <w:framePr w:w="14155"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 xml:space="preserve">государственных и муниципальных функций в соответствии с Федеральным законом от 01.04.1996 № 27- ФЗ "Об индивидуальном (персонифицированном) учете в системе обязательного пенсионного страхования". Указывается на обратной стороне Страхового свидетельства обязательного пенсионного страхования (выданного до вступления в силу 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либо в документе, подтверждающем регистрацию в системе индивидуального (персонифицированного) учета, выданном в соответствии с постановлением Правления ПФР от 13.06.2019 </w:t>
            </w:r>
            <w:r>
              <w:rPr>
                <w:lang w:val="en-US" w:eastAsia="en-US" w:bidi="en-US"/>
                <w:sz w:val="24"/>
                <w:szCs w:val="24"/>
                <w:w w:val="100"/>
                <w:spacing w:val="0"/>
                <w:color w:val="000000"/>
                <w:position w:val="0"/>
              </w:rPr>
              <w:t xml:space="preserve">N </w:t>
            </w:r>
            <w:r>
              <w:rPr>
                <w:lang w:val="ru-RU" w:eastAsia="ru-RU" w:bidi="ru-RU"/>
                <w:sz w:val="24"/>
                <w:szCs w:val="24"/>
                <w:w w:val="100"/>
                <w:spacing w:val="0"/>
                <w:color w:val="000000"/>
                <w:position w:val="0"/>
              </w:rPr>
              <w:t>335п "Об утверждении формы документа, подтверждающего эегистрацию в системе индивидуального (персонифицированного) учета, и порядка его оформления в форме электронного документа"</w:t>
            </w:r>
          </w:p>
        </w:tc>
        <w:tc>
          <w:tcPr>
            <w:shd w:val="clear" w:color="auto" w:fill="FFFFFF"/>
            <w:tcBorders>
              <w:left w:val="single" w:sz="4"/>
              <w:right w:val="single" w:sz="4"/>
              <w:top w:val="single" w:sz="4"/>
            </w:tcBorders>
            <w:vAlign w:val="top"/>
          </w:tcPr>
          <w:p>
            <w:pPr>
              <w:framePr w:w="14155" w:wrap="notBeside" w:vAnchor="text" w:hAnchor="text" w:xAlign="center" w:y="1"/>
              <w:widowControl w:val="0"/>
              <w:rPr>
                <w:sz w:val="10"/>
                <w:szCs w:val="10"/>
              </w:rPr>
            </w:pPr>
          </w:p>
        </w:tc>
      </w:tr>
      <w:tr>
        <w:trPr>
          <w:trHeight w:val="869" w:hRule="exact"/>
        </w:trPr>
        <w:tc>
          <w:tcPr>
            <w:shd w:val="clear" w:color="auto" w:fill="FFFFFF"/>
            <w:tcBorders>
              <w:left w:val="single" w:sz="4"/>
              <w:top w:val="single" w:sz="4"/>
              <w:bottom w:val="single" w:sz="4"/>
            </w:tcBorders>
            <w:vAlign w:val="top"/>
          </w:tcPr>
          <w:p>
            <w:pPr>
              <w:pStyle w:val="Style39"/>
              <w:framePr w:w="14155" w:wrap="notBeside" w:vAnchor="text" w:hAnchor="text" w:xAlign="center" w:y="1"/>
              <w:widowControl w:val="0"/>
              <w:keepNext w:val="0"/>
              <w:keepLines w:val="0"/>
              <w:shd w:val="clear" w:color="auto" w:fill="auto"/>
              <w:bidi w:val="0"/>
              <w:jc w:val="left"/>
              <w:spacing w:before="0" w:after="240" w:line="240" w:lineRule="exact"/>
              <w:ind w:left="0" w:right="0" w:firstLine="0"/>
            </w:pPr>
            <w:r>
              <w:rPr>
                <w:lang w:val="ru-RU" w:eastAsia="ru-RU" w:bidi="ru-RU"/>
                <w:sz w:val="24"/>
                <w:szCs w:val="24"/>
                <w:w w:val="100"/>
                <w:spacing w:val="0"/>
                <w:color w:val="000000"/>
                <w:position w:val="0"/>
              </w:rPr>
              <w:t>Медицинская</w:t>
            </w:r>
          </w:p>
          <w:p>
            <w:pPr>
              <w:pStyle w:val="Style39"/>
              <w:framePr w:w="14155" w:wrap="notBeside" w:vAnchor="text" w:hAnchor="text" w:xAlign="center" w:y="1"/>
              <w:widowControl w:val="0"/>
              <w:keepNext w:val="0"/>
              <w:keepLines w:val="0"/>
              <w:shd w:val="clear" w:color="auto" w:fill="auto"/>
              <w:bidi w:val="0"/>
              <w:jc w:val="left"/>
              <w:spacing w:before="240" w:after="0" w:line="240" w:lineRule="exact"/>
              <w:ind w:left="0" w:right="0" w:firstLine="0"/>
            </w:pPr>
            <w:r>
              <w:rPr>
                <w:lang w:val="ru-RU" w:eastAsia="ru-RU" w:bidi="ru-RU"/>
                <w:sz w:val="24"/>
                <w:szCs w:val="24"/>
                <w:w w:val="100"/>
                <w:spacing w:val="0"/>
                <w:color w:val="000000"/>
                <w:position w:val="0"/>
              </w:rPr>
              <w:t>справка</w:t>
            </w:r>
          </w:p>
        </w:tc>
        <w:tc>
          <w:tcPr>
            <w:shd w:val="clear" w:color="auto" w:fill="FFFFFF"/>
            <w:tcBorders>
              <w:left w:val="single" w:sz="4"/>
              <w:top w:val="single" w:sz="4"/>
              <w:bottom w:val="single" w:sz="4"/>
            </w:tcBorders>
            <w:vAlign w:val="bottom"/>
          </w:tcPr>
          <w:p>
            <w:pPr>
              <w:pStyle w:val="Style39"/>
              <w:framePr w:w="14155"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Документы об отсутствии противопоказаний для</w:t>
            </w:r>
          </w:p>
        </w:tc>
        <w:tc>
          <w:tcPr>
            <w:shd w:val="clear" w:color="auto" w:fill="FFFFFF"/>
            <w:tcBorders>
              <w:left w:val="single" w:sz="4"/>
              <w:top w:val="single" w:sz="4"/>
              <w:bottom w:val="single" w:sz="4"/>
            </w:tcBorders>
            <w:vAlign w:val="bottom"/>
          </w:tcPr>
          <w:p>
            <w:pPr>
              <w:pStyle w:val="Style39"/>
              <w:framePr w:w="14155"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Медицинская справка по форме № 086-у, утвержденная приказом Минздрава России от 15.12.2014 № 834н «Об утверждении унифицированных форм медицинской</w:t>
            </w:r>
          </w:p>
        </w:tc>
        <w:tc>
          <w:tcPr>
            <w:shd w:val="clear" w:color="auto" w:fill="FFFFFF"/>
            <w:tcBorders>
              <w:left w:val="single" w:sz="4"/>
              <w:right w:val="single" w:sz="4"/>
              <w:top w:val="single" w:sz="4"/>
              <w:bottom w:val="single" w:sz="4"/>
            </w:tcBorders>
            <w:vAlign w:val="top"/>
          </w:tcPr>
          <w:p>
            <w:pPr>
              <w:pStyle w:val="Style39"/>
              <w:framePr w:w="14155"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Предоставляется оригинал документа в Организацию</w:t>
            </w:r>
          </w:p>
        </w:tc>
      </w:tr>
    </w:tbl>
    <w:p>
      <w:pPr>
        <w:framePr w:w="14155" w:wrap="notBeside" w:vAnchor="text" w:hAnchor="text" w:xAlign="center" w:y="1"/>
        <w:widowControl w:val="0"/>
        <w:rPr>
          <w:sz w:val="2"/>
          <w:szCs w:val="2"/>
        </w:rPr>
      </w:pPr>
    </w:p>
    <w:p>
      <w:pPr>
        <w:widowControl w:val="0"/>
        <w:rPr>
          <w:sz w:val="2"/>
          <w:szCs w:val="2"/>
        </w:rPr>
        <w:sectPr>
          <w:footerReference w:type="even" r:id="rId34"/>
          <w:footerReference w:type="default" r:id="rId35"/>
          <w:pgSz w:w="16840" w:h="11900" w:orient="landscape"/>
          <w:pgMar w:top="1017" w:left="1095" w:right="869" w:bottom="1122" w:header="0" w:footer="3" w:gutter="0"/>
          <w:rtlGutter w:val="0"/>
          <w:cols w:space="720"/>
          <w:noEndnote/>
          <w:docGrid w:linePitch="360"/>
        </w:sectPr>
      </w:pPr>
    </w:p>
    <w:tbl>
      <w:tblPr>
        <w:tblOverlap w:val="never"/>
        <w:tblLayout w:type="fixed"/>
        <w:jc w:val="center"/>
      </w:tblPr>
      <w:tblGrid>
        <w:gridCol w:w="1766"/>
        <w:gridCol w:w="2611"/>
        <w:gridCol w:w="5890"/>
        <w:gridCol w:w="3835"/>
      </w:tblGrid>
      <w:tr>
        <w:trPr>
          <w:trHeight w:val="869" w:hRule="exact"/>
        </w:trPr>
        <w:tc>
          <w:tcPr>
            <w:shd w:val="clear" w:color="auto" w:fill="FFFFFF"/>
            <w:tcBorders>
              <w:left w:val="single" w:sz="4"/>
              <w:top w:val="single" w:sz="4"/>
            </w:tcBorders>
            <w:vAlign w:val="top"/>
          </w:tcPr>
          <w:p>
            <w:pPr>
              <w:pStyle w:val="Style39"/>
              <w:framePr w:w="14102" w:wrap="notBeside" w:vAnchor="text" w:hAnchor="text" w:xAlign="center" w:y="1"/>
              <w:widowControl w:val="0"/>
              <w:keepNext w:val="0"/>
              <w:keepLines w:val="0"/>
              <w:shd w:val="clear" w:color="auto" w:fill="auto"/>
              <w:bidi w:val="0"/>
              <w:jc w:val="center"/>
              <w:spacing w:before="0" w:after="180" w:line="240" w:lineRule="exact"/>
              <w:ind w:left="0" w:right="0" w:firstLine="0"/>
            </w:pPr>
            <w:r>
              <w:rPr>
                <w:lang w:val="ru-RU" w:eastAsia="ru-RU" w:bidi="ru-RU"/>
                <w:sz w:val="24"/>
                <w:szCs w:val="24"/>
                <w:w w:val="100"/>
                <w:spacing w:val="0"/>
                <w:color w:val="000000"/>
                <w:position w:val="0"/>
              </w:rPr>
              <w:t>Класс</w:t>
            </w:r>
          </w:p>
          <w:p>
            <w:pPr>
              <w:pStyle w:val="Style39"/>
              <w:framePr w:w="14102" w:wrap="notBeside" w:vAnchor="text" w:hAnchor="text" w:xAlign="center" w:y="1"/>
              <w:widowControl w:val="0"/>
              <w:keepNext w:val="0"/>
              <w:keepLines w:val="0"/>
              <w:shd w:val="clear" w:color="auto" w:fill="auto"/>
              <w:bidi w:val="0"/>
              <w:jc w:val="center"/>
              <w:spacing w:before="180" w:after="0" w:line="240" w:lineRule="exact"/>
              <w:ind w:left="0" w:right="0" w:firstLine="0"/>
            </w:pPr>
            <w:r>
              <w:rPr>
                <w:lang w:val="ru-RU" w:eastAsia="ru-RU" w:bidi="ru-RU"/>
                <w:sz w:val="24"/>
                <w:szCs w:val="24"/>
                <w:w w:val="100"/>
                <w:spacing w:val="0"/>
                <w:color w:val="000000"/>
                <w:position w:val="0"/>
              </w:rPr>
              <w:t>документа</w:t>
            </w:r>
          </w:p>
        </w:tc>
        <w:tc>
          <w:tcPr>
            <w:shd w:val="clear" w:color="auto" w:fill="FFFFFF"/>
            <w:tcBorders>
              <w:left w:val="single" w:sz="4"/>
              <w:top w:val="single" w:sz="4"/>
            </w:tcBorders>
            <w:vAlign w:val="top"/>
          </w:tcPr>
          <w:p>
            <w:pPr>
              <w:pStyle w:val="Style39"/>
              <w:framePr w:w="14102"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Виды документа</w:t>
            </w:r>
          </w:p>
        </w:tc>
        <w:tc>
          <w:tcPr>
            <w:shd w:val="clear" w:color="auto" w:fill="FFFFFF"/>
            <w:tcBorders>
              <w:left w:val="single" w:sz="4"/>
              <w:top w:val="single" w:sz="4"/>
            </w:tcBorders>
            <w:vAlign w:val="top"/>
          </w:tcPr>
          <w:p>
            <w:pPr>
              <w:pStyle w:val="Style39"/>
              <w:framePr w:w="14102"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Общие описания документов</w:t>
            </w:r>
          </w:p>
        </w:tc>
        <w:tc>
          <w:tcPr>
            <w:shd w:val="clear" w:color="auto" w:fill="FFFFFF"/>
            <w:tcBorders>
              <w:left w:val="single" w:sz="4"/>
              <w:top w:val="single" w:sz="4"/>
            </w:tcBorders>
            <w:vAlign w:val="top"/>
          </w:tcPr>
          <w:p>
            <w:pPr>
              <w:pStyle w:val="Style39"/>
              <w:framePr w:w="14102"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При подаче через ЕПГУ (РИГУ)</w:t>
            </w:r>
          </w:p>
        </w:tc>
      </w:tr>
      <w:tr>
        <w:trPr>
          <w:trHeight w:val="355" w:hRule="exact"/>
        </w:trPr>
        <w:tc>
          <w:tcPr>
            <w:shd w:val="clear" w:color="auto" w:fill="FFFFFF"/>
            <w:tcBorders>
              <w:left w:val="single" w:sz="4"/>
              <w:top w:val="single" w:sz="4"/>
            </w:tcBorders>
            <w:vAlign w:val="center"/>
          </w:tcPr>
          <w:p>
            <w:pPr>
              <w:pStyle w:val="Style39"/>
              <w:framePr w:w="14102"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center"/>
          </w:tcPr>
          <w:p>
            <w:pPr>
              <w:pStyle w:val="Style39"/>
              <w:framePr w:w="14102"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center"/>
          </w:tcPr>
          <w:p>
            <w:pPr>
              <w:pStyle w:val="Style39"/>
              <w:framePr w:w="14102"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tcBorders>
              <w:left w:val="single" w:sz="4"/>
              <w:top w:val="single" w:sz="4"/>
            </w:tcBorders>
            <w:vAlign w:val="center"/>
          </w:tcPr>
          <w:p>
            <w:pPr>
              <w:pStyle w:val="Style39"/>
              <w:framePr w:w="14102"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r>
      <w:tr>
        <w:trPr>
          <w:trHeight w:val="302" w:hRule="exact"/>
        </w:trPr>
        <w:tc>
          <w:tcPr>
            <w:shd w:val="clear" w:color="auto" w:fill="FFFFFF"/>
            <w:gridSpan w:val="4"/>
            <w:tcBorders>
              <w:left w:val="single" w:sz="4"/>
              <w:top w:val="single" w:sz="4"/>
            </w:tcBorders>
            <w:vAlign w:val="bottom"/>
          </w:tcPr>
          <w:p>
            <w:pPr>
              <w:pStyle w:val="Style39"/>
              <w:framePr w:w="14102"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5"/>
              </w:rPr>
              <w:t>Документы, предоставляемые Заявителем</w:t>
            </w:r>
          </w:p>
        </w:tc>
      </w:tr>
      <w:tr>
        <w:trPr>
          <w:trHeight w:val="1118" w:hRule="exact"/>
        </w:trPr>
        <w:tc>
          <w:tcPr>
            <w:shd w:val="clear" w:color="auto" w:fill="FFFFFF"/>
            <w:tcBorders>
              <w:left w:val="single" w:sz="4"/>
              <w:top w:val="single" w:sz="4"/>
            </w:tcBorders>
            <w:vAlign w:val="top"/>
          </w:tcPr>
          <w:p>
            <w:pPr>
              <w:framePr w:w="14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9"/>
              <w:framePr w:w="14102"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занятий отдельными видами искусства, физической культурой и спортом</w:t>
            </w:r>
          </w:p>
        </w:tc>
        <w:tc>
          <w:tcPr>
            <w:shd w:val="clear" w:color="auto" w:fill="FFFFFF"/>
            <w:tcBorders>
              <w:left w:val="single" w:sz="4"/>
              <w:top w:val="single" w:sz="4"/>
            </w:tcBorders>
            <w:vAlign w:val="bottom"/>
          </w:tcPr>
          <w:p>
            <w:pPr>
              <w:pStyle w:val="Style39"/>
              <w:framePr w:w="14102"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документации, используемых в медицинских организациях, оказывающих медицинскую помощь в амбулаторных условиях, и порядков п о их заполнению»</w:t>
            </w:r>
          </w:p>
        </w:tc>
        <w:tc>
          <w:tcPr>
            <w:shd w:val="clear" w:color="auto" w:fill="FFFFFF"/>
            <w:tcBorders>
              <w:left w:val="single" w:sz="4"/>
              <w:top w:val="single" w:sz="4"/>
            </w:tcBorders>
            <w:vAlign w:val="top"/>
          </w:tcPr>
          <w:p>
            <w:pPr>
              <w:framePr w:w="14102" w:wrap="notBeside" w:vAnchor="text" w:hAnchor="text" w:xAlign="center" w:y="1"/>
              <w:widowControl w:val="0"/>
              <w:rPr>
                <w:sz w:val="10"/>
                <w:szCs w:val="10"/>
              </w:rPr>
            </w:pPr>
          </w:p>
        </w:tc>
      </w:tr>
      <w:tr>
        <w:trPr>
          <w:trHeight w:val="461" w:hRule="exact"/>
        </w:trPr>
        <w:tc>
          <w:tcPr>
            <w:shd w:val="clear" w:color="auto" w:fill="FFFFFF"/>
            <w:gridSpan w:val="4"/>
            <w:tcBorders>
              <w:left w:val="single" w:sz="4"/>
              <w:top w:val="single" w:sz="4"/>
            </w:tcBorders>
            <w:vAlign w:val="top"/>
          </w:tcPr>
          <w:p>
            <w:pPr>
              <w:pStyle w:val="Style39"/>
              <w:framePr w:w="14102"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5"/>
              </w:rPr>
              <w:t>Документы, запрашиваемые в порядке межведомственного информационного взаимодействия</w:t>
            </w:r>
          </w:p>
        </w:tc>
      </w:tr>
      <w:tr>
        <w:trPr>
          <w:trHeight w:val="1320" w:hRule="exact"/>
        </w:trPr>
        <w:tc>
          <w:tcPr>
            <w:shd w:val="clear" w:color="auto" w:fill="FFFFFF"/>
            <w:tcBorders>
              <w:left w:val="single" w:sz="4"/>
              <w:top w:val="single" w:sz="4"/>
              <w:bottom w:val="single" w:sz="4"/>
            </w:tcBorders>
            <w:vAlign w:val="top"/>
          </w:tcPr>
          <w:p>
            <w:pPr>
              <w:pStyle w:val="Style39"/>
              <w:framePr w:w="14102"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sz w:val="24"/>
                <w:szCs w:val="24"/>
                <w:w w:val="100"/>
                <w:spacing w:val="0"/>
                <w:color w:val="000000"/>
                <w:position w:val="0"/>
              </w:rPr>
              <w:t>Сертификат дополнительно го образования</w:t>
            </w:r>
          </w:p>
        </w:tc>
        <w:tc>
          <w:tcPr>
            <w:shd w:val="clear" w:color="auto" w:fill="FFFFFF"/>
            <w:tcBorders>
              <w:left w:val="single" w:sz="4"/>
              <w:top w:val="single" w:sz="4"/>
              <w:bottom w:val="single" w:sz="4"/>
            </w:tcBorders>
            <w:vAlign w:val="top"/>
          </w:tcPr>
          <w:p>
            <w:pPr>
              <w:pStyle w:val="Style39"/>
              <w:framePr w:w="14102"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Сертификат</w:t>
            </w:r>
          </w:p>
          <w:p>
            <w:pPr>
              <w:pStyle w:val="Style39"/>
              <w:framePr w:w="14102"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дополнительного</w:t>
            </w:r>
          </w:p>
          <w:p>
            <w:pPr>
              <w:pStyle w:val="Style39"/>
              <w:framePr w:w="14102"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образования</w:t>
            </w:r>
          </w:p>
        </w:tc>
        <w:tc>
          <w:tcPr>
            <w:shd w:val="clear" w:color="auto" w:fill="FFFFFF"/>
            <w:tcBorders>
              <w:left w:val="single" w:sz="4"/>
              <w:top w:val="single" w:sz="4"/>
              <w:bottom w:val="single" w:sz="4"/>
            </w:tcBorders>
            <w:vAlign w:val="top"/>
          </w:tcPr>
          <w:p>
            <w:pPr>
              <w:pStyle w:val="Style39"/>
              <w:framePr w:w="14102"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Электронная реестровая запись в ИС о включении ребенка (обладателя сертификата) в систему ПФДО</w:t>
            </w:r>
          </w:p>
        </w:tc>
        <w:tc>
          <w:tcPr>
            <w:shd w:val="clear" w:color="auto" w:fill="FFFFFF"/>
            <w:tcBorders>
              <w:left w:val="single" w:sz="4"/>
              <w:top w:val="single" w:sz="4"/>
              <w:bottom w:val="single" w:sz="4"/>
            </w:tcBorders>
            <w:vAlign w:val="top"/>
          </w:tcPr>
          <w:p>
            <w:pPr>
              <w:pStyle w:val="Style39"/>
              <w:framePr w:w="14102"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Запрашивается у Администрации</w:t>
            </w:r>
          </w:p>
        </w:tc>
      </w:tr>
    </w:tbl>
    <w:p>
      <w:pPr>
        <w:framePr w:w="14102" w:wrap="notBeside" w:vAnchor="text" w:hAnchor="text" w:xAlign="center" w:y="1"/>
        <w:widowControl w:val="0"/>
        <w:rPr>
          <w:sz w:val="2"/>
          <w:szCs w:val="2"/>
        </w:rPr>
      </w:pPr>
    </w:p>
    <w:p>
      <w:pPr>
        <w:widowControl w:val="0"/>
        <w:rPr>
          <w:sz w:val="2"/>
          <w:szCs w:val="2"/>
        </w:rPr>
      </w:pPr>
    </w:p>
    <w:p>
      <w:pPr>
        <w:widowControl w:val="0"/>
        <w:rPr>
          <w:sz w:val="2"/>
          <w:szCs w:val="2"/>
        </w:rPr>
        <w:sectPr>
          <w:footerReference w:type="even" r:id="rId36"/>
          <w:footerReference w:type="default" r:id="rId37"/>
          <w:footerReference w:type="first" r:id="rId38"/>
          <w:titlePg/>
          <w:pgSz w:w="16840" w:h="11900" w:orient="landscape"/>
          <w:pgMar w:top="1017" w:left="1095" w:right="869" w:bottom="1122" w:header="0" w:footer="3" w:gutter="0"/>
          <w:rtlGutter w:val="0"/>
          <w:cols w:space="720"/>
          <w:noEndnote/>
          <w:docGrid w:linePitch="360"/>
        </w:sectPr>
      </w:pPr>
    </w:p>
    <w:p>
      <w:pPr>
        <w:pStyle w:val="Style39"/>
        <w:widowControl w:val="0"/>
        <w:keepNext w:val="0"/>
        <w:keepLines w:val="0"/>
        <w:shd w:val="clear" w:color="auto" w:fill="auto"/>
        <w:bidi w:val="0"/>
        <w:jc w:val="left"/>
        <w:spacing w:before="0" w:after="0" w:line="269" w:lineRule="exact"/>
        <w:ind w:left="9640" w:right="0" w:firstLine="0"/>
      </w:pPr>
      <w:r>
        <w:rPr>
          <w:lang w:val="ru-RU" w:eastAsia="ru-RU" w:bidi="ru-RU"/>
          <w:sz w:val="24"/>
          <w:szCs w:val="24"/>
          <w:w w:val="100"/>
          <w:spacing w:val="0"/>
          <w:color w:val="000000"/>
          <w:position w:val="0"/>
        </w:rPr>
        <w:t>Приложение № 9</w:t>
      </w:r>
    </w:p>
    <w:p>
      <w:pPr>
        <w:pStyle w:val="Style39"/>
        <w:widowControl w:val="0"/>
        <w:keepNext w:val="0"/>
        <w:keepLines w:val="0"/>
        <w:shd w:val="clear" w:color="auto" w:fill="auto"/>
        <w:bidi w:val="0"/>
        <w:jc w:val="left"/>
        <w:spacing w:before="0" w:after="323" w:line="269" w:lineRule="exact"/>
        <w:ind w:left="9640" w:right="0" w:firstLine="0"/>
      </w:pPr>
      <w:r>
        <w:rPr>
          <w:lang w:val="ru-RU" w:eastAsia="ru-RU" w:bidi="ru-RU"/>
          <w:sz w:val="24"/>
          <w:szCs w:val="24"/>
          <w:w w:val="100"/>
          <w:spacing w:val="0"/>
          <w:color w:val="000000"/>
          <w:position w:val="0"/>
        </w:rPr>
        <w:t>к типовому Административному регламенту предоставления Муниципальной услуги «Прием в муниципальные образовательные организации муниципального района «Дербентский район», реализующие дополнительные общеобразовательные программы, а также программы спортивной подготовки»</w:t>
      </w:r>
    </w:p>
    <w:p>
      <w:pPr>
        <w:pStyle w:val="Style39"/>
        <w:widowControl w:val="0"/>
        <w:keepNext w:val="0"/>
        <w:keepLines w:val="0"/>
        <w:shd w:val="clear" w:color="auto" w:fill="auto"/>
        <w:bidi w:val="0"/>
        <w:jc w:val="left"/>
        <w:spacing w:before="0" w:after="233" w:line="240" w:lineRule="exact"/>
        <w:ind w:left="2640" w:right="0" w:firstLine="0"/>
      </w:pPr>
      <w:r>
        <w:rPr>
          <w:lang w:val="ru-RU" w:eastAsia="ru-RU" w:bidi="ru-RU"/>
          <w:sz w:val="24"/>
          <w:szCs w:val="24"/>
          <w:w w:val="100"/>
          <w:spacing w:val="0"/>
          <w:color w:val="000000"/>
          <w:position w:val="0"/>
        </w:rPr>
        <w:t>Порядок выполнения административных действий при обращении Заявителя посредством ЕНГУ (РИГУ)</w:t>
      </w:r>
    </w:p>
    <w:p>
      <w:pPr>
        <w:pStyle w:val="Style27"/>
        <w:widowControl w:val="0"/>
        <w:keepNext/>
        <w:keepLines/>
        <w:shd w:val="clear" w:color="auto" w:fill="auto"/>
        <w:bidi w:val="0"/>
        <w:jc w:val="left"/>
        <w:spacing w:before="0" w:after="432" w:line="240" w:lineRule="exact"/>
        <w:ind w:left="2440" w:right="0" w:firstLine="0"/>
      </w:pPr>
      <w:bookmarkStart w:id="24" w:name="bookmark24"/>
      <w:r>
        <w:rPr>
          <w:lang w:val="ru-RU" w:eastAsia="ru-RU" w:bidi="ru-RU"/>
          <w:sz w:val="24"/>
          <w:szCs w:val="24"/>
          <w:w w:val="100"/>
          <w:spacing w:val="0"/>
          <w:color w:val="000000"/>
          <w:position w:val="0"/>
        </w:rPr>
        <w:t>1. Прием и регистрация Запроса и документов, необходимых для предоставления Муниципальной услуги</w:t>
      </w:r>
      <w:bookmarkEnd w:id="24"/>
    </w:p>
    <w:tbl>
      <w:tblPr>
        <w:tblOverlap w:val="never"/>
        <w:tblLayout w:type="fixed"/>
        <w:jc w:val="center"/>
      </w:tblPr>
      <w:tblGrid>
        <w:gridCol w:w="1795"/>
        <w:gridCol w:w="2155"/>
        <w:gridCol w:w="1483"/>
        <w:gridCol w:w="1690"/>
        <w:gridCol w:w="2875"/>
        <w:gridCol w:w="5002"/>
      </w:tblGrid>
      <w:tr>
        <w:trPr>
          <w:trHeight w:val="1411" w:hRule="exact"/>
        </w:trPr>
        <w:tc>
          <w:tcPr>
            <w:shd w:val="clear" w:color="auto" w:fill="FFFFFF"/>
            <w:tcBorders>
              <w:left w:val="single" w:sz="4"/>
              <w:top w:val="single" w:sz="4"/>
            </w:tcBorders>
            <w:vAlign w:val="bottom"/>
          </w:tcPr>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Место</w:t>
            </w:r>
          </w:p>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выполнения</w:t>
            </w:r>
          </w:p>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процедуры/</w:t>
            </w:r>
          </w:p>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используемая</w:t>
            </w:r>
          </w:p>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ИС</w:t>
            </w:r>
          </w:p>
        </w:tc>
        <w:tc>
          <w:tcPr>
            <w:shd w:val="clear" w:color="auto" w:fill="FFFFFF"/>
            <w:tcBorders>
              <w:left w:val="single" w:sz="4"/>
              <w:top w:val="single" w:sz="4"/>
            </w:tcBorders>
            <w:vAlign w:val="top"/>
          </w:tcPr>
          <w:p>
            <w:pPr>
              <w:pStyle w:val="Style39"/>
              <w:framePr w:w="15000" w:wrap="notBeside" w:vAnchor="text" w:hAnchor="text" w:xAlign="center" w:y="1"/>
              <w:widowControl w:val="0"/>
              <w:keepNext w:val="0"/>
              <w:keepLines w:val="0"/>
              <w:shd w:val="clear" w:color="auto" w:fill="auto"/>
              <w:bidi w:val="0"/>
              <w:jc w:val="left"/>
              <w:spacing w:before="0" w:after="120" w:line="240" w:lineRule="exact"/>
              <w:ind w:left="0" w:right="0" w:firstLine="0"/>
            </w:pPr>
            <w:r>
              <w:rPr>
                <w:lang w:val="ru-RU" w:eastAsia="ru-RU" w:bidi="ru-RU"/>
                <w:sz w:val="24"/>
                <w:szCs w:val="24"/>
                <w:w w:val="100"/>
                <w:spacing w:val="0"/>
                <w:color w:val="000000"/>
                <w:position w:val="0"/>
              </w:rPr>
              <w:t>Административные</w:t>
            </w:r>
          </w:p>
          <w:p>
            <w:pPr>
              <w:pStyle w:val="Style39"/>
              <w:framePr w:w="15000" w:wrap="notBeside" w:vAnchor="text" w:hAnchor="text" w:xAlign="center" w:y="1"/>
              <w:widowControl w:val="0"/>
              <w:keepNext w:val="0"/>
              <w:keepLines w:val="0"/>
              <w:shd w:val="clear" w:color="auto" w:fill="auto"/>
              <w:bidi w:val="0"/>
              <w:jc w:val="left"/>
              <w:spacing w:before="120" w:after="0" w:line="240" w:lineRule="exact"/>
              <w:ind w:left="0" w:right="0" w:firstLine="0"/>
            </w:pPr>
            <w:r>
              <w:rPr>
                <w:lang w:val="ru-RU" w:eastAsia="ru-RU" w:bidi="ru-RU"/>
                <w:sz w:val="24"/>
                <w:szCs w:val="24"/>
                <w:w w:val="100"/>
                <w:spacing w:val="0"/>
                <w:color w:val="000000"/>
                <w:position w:val="0"/>
              </w:rPr>
              <w:t>действия</w:t>
            </w:r>
          </w:p>
        </w:tc>
        <w:tc>
          <w:tcPr>
            <w:shd w:val="clear" w:color="auto" w:fill="FFFFFF"/>
            <w:tcBorders>
              <w:left w:val="single" w:sz="4"/>
              <w:top w:val="single" w:sz="4"/>
            </w:tcBorders>
            <w:vAlign w:val="top"/>
          </w:tcPr>
          <w:p>
            <w:pPr>
              <w:pStyle w:val="Style39"/>
              <w:framePr w:w="1500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Средний</w:t>
            </w:r>
          </w:p>
          <w:p>
            <w:pPr>
              <w:pStyle w:val="Style39"/>
              <w:framePr w:w="1500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срок</w:t>
            </w:r>
          </w:p>
          <w:p>
            <w:pPr>
              <w:pStyle w:val="Style39"/>
              <w:framePr w:w="1500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выполнения</w:t>
            </w:r>
          </w:p>
        </w:tc>
        <w:tc>
          <w:tcPr>
            <w:shd w:val="clear" w:color="auto" w:fill="FFFFFF"/>
            <w:tcBorders>
              <w:left w:val="single" w:sz="4"/>
              <w:top w:val="single" w:sz="4"/>
            </w:tcBorders>
            <w:vAlign w:val="top"/>
          </w:tcPr>
          <w:p>
            <w:pPr>
              <w:pStyle w:val="Style39"/>
              <w:framePr w:w="15000"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Трудоемкость</w:t>
            </w:r>
          </w:p>
        </w:tc>
        <w:tc>
          <w:tcPr>
            <w:shd w:val="clear" w:color="auto" w:fill="FFFFFF"/>
            <w:tcBorders>
              <w:left w:val="single" w:sz="4"/>
              <w:top w:val="single" w:sz="4"/>
            </w:tcBorders>
            <w:vAlign w:val="top"/>
          </w:tcPr>
          <w:p>
            <w:pPr>
              <w:pStyle w:val="Style39"/>
              <w:framePr w:w="1500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Критерии принятия решений</w:t>
            </w:r>
          </w:p>
        </w:tc>
        <w:tc>
          <w:tcPr>
            <w:shd w:val="clear" w:color="auto" w:fill="FFFFFF"/>
            <w:tcBorders>
              <w:left w:val="single" w:sz="4"/>
              <w:right w:val="single" w:sz="4"/>
              <w:top w:val="single" w:sz="4"/>
            </w:tcBorders>
            <w:vAlign w:val="bottom"/>
          </w:tcPr>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rHeight w:val="2770" w:hRule="exact"/>
        </w:trPr>
        <w:tc>
          <w:tcPr>
            <w:shd w:val="clear" w:color="auto" w:fill="FFFFFF"/>
            <w:tcBorders>
              <w:left w:val="single" w:sz="4"/>
              <w:top w:val="single" w:sz="4"/>
            </w:tcBorders>
            <w:vAlign w:val="top"/>
          </w:tcPr>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ЕПГУ</w:t>
            </w:r>
          </w:p>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(РПГУ)/ИС/Ор</w:t>
            </w:r>
          </w:p>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ганизация</w:t>
            </w:r>
          </w:p>
        </w:tc>
        <w:tc>
          <w:tcPr>
            <w:shd w:val="clear" w:color="auto" w:fill="FFFFFF"/>
            <w:tcBorders>
              <w:left w:val="single" w:sz="4"/>
              <w:top w:val="single" w:sz="4"/>
            </w:tcBorders>
            <w:vAlign w:val="top"/>
          </w:tcPr>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Прием и предварительная проверка документов</w:t>
            </w:r>
          </w:p>
        </w:tc>
        <w:tc>
          <w:tcPr>
            <w:shd w:val="clear" w:color="auto" w:fill="FFFFFF"/>
            <w:tcBorders>
              <w:left w:val="single" w:sz="4"/>
              <w:top w:val="single" w:sz="4"/>
            </w:tcBorders>
            <w:vAlign w:val="top"/>
          </w:tcPr>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1 рабочий день</w:t>
            </w:r>
          </w:p>
        </w:tc>
        <w:tc>
          <w:tcPr>
            <w:shd w:val="clear" w:color="auto" w:fill="FFFFFF"/>
            <w:tcBorders>
              <w:left w:val="single" w:sz="4"/>
              <w:top w:val="single" w:sz="4"/>
            </w:tcBorders>
            <w:vAlign w:val="top"/>
          </w:tcPr>
          <w:p>
            <w:pPr>
              <w:pStyle w:val="Style39"/>
              <w:framePr w:w="15000"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15 минут</w:t>
            </w:r>
          </w:p>
        </w:tc>
        <w:tc>
          <w:tcPr>
            <w:shd w:val="clear" w:color="auto" w:fill="FFFFFF"/>
            <w:tcBorders>
              <w:left w:val="single" w:sz="4"/>
              <w:top w:val="single" w:sz="4"/>
            </w:tcBorders>
            <w:vAlign w:val="bottom"/>
          </w:tcPr>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Соответствие</w:t>
            </w:r>
          </w:p>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представленных</w:t>
            </w:r>
          </w:p>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Заявителем документов</w:t>
            </w:r>
          </w:p>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требованиям,</w:t>
            </w:r>
          </w:p>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установленным</w:t>
            </w:r>
          </w:p>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законодательством</w:t>
            </w:r>
          </w:p>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Российской Федерации,</w:t>
            </w:r>
          </w:p>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в том числе</w:t>
            </w:r>
          </w:p>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Административным</w:t>
            </w:r>
          </w:p>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регламентом</w:t>
            </w:r>
          </w:p>
        </w:tc>
        <w:tc>
          <w:tcPr>
            <w:shd w:val="clear" w:color="auto" w:fill="FFFFFF"/>
            <w:tcBorders>
              <w:left w:val="single" w:sz="4"/>
              <w:right w:val="single" w:sz="4"/>
              <w:top w:val="single" w:sz="4"/>
            </w:tcBorders>
            <w:vAlign w:val="top"/>
          </w:tcPr>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Запрос и прилагаемые документы поступают в интегрированную с ЕАИС ДО (РИГУ) ИС. Результатом административного действия является прием Запроса.</w:t>
            </w:r>
          </w:p>
          <w:p>
            <w:pPr>
              <w:pStyle w:val="Style39"/>
              <w:framePr w:w="1500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Результат фиксируется в электронной форме в ИС</w:t>
            </w:r>
          </w:p>
        </w:tc>
      </w:tr>
      <w:tr>
        <w:trPr>
          <w:trHeight w:val="1685" w:hRule="exact"/>
        </w:trPr>
        <w:tc>
          <w:tcPr>
            <w:shd w:val="clear" w:color="auto" w:fill="FFFFFF"/>
            <w:tcBorders>
              <w:left w:val="single" w:sz="4"/>
              <w:top w:val="single" w:sz="4"/>
              <w:bottom w:val="single" w:sz="4"/>
            </w:tcBorders>
            <w:vAlign w:val="top"/>
          </w:tcPr>
          <w:p>
            <w:pPr>
              <w:pStyle w:val="Style39"/>
              <w:framePr w:w="15000" w:wrap="notBeside" w:vAnchor="text" w:hAnchor="text" w:xAlign="center" w:y="1"/>
              <w:widowControl w:val="0"/>
              <w:keepNext w:val="0"/>
              <w:keepLines w:val="0"/>
              <w:shd w:val="clear" w:color="auto" w:fill="auto"/>
              <w:bidi w:val="0"/>
              <w:jc w:val="left"/>
              <w:spacing w:before="0" w:after="60" w:line="240" w:lineRule="exact"/>
              <w:ind w:left="0" w:right="0" w:firstLine="0"/>
            </w:pPr>
            <w:r>
              <w:rPr>
                <w:lang w:val="ru-RU" w:eastAsia="ru-RU" w:bidi="ru-RU"/>
                <w:sz w:val="24"/>
                <w:szCs w:val="24"/>
                <w:w w:val="100"/>
                <w:spacing w:val="0"/>
                <w:color w:val="000000"/>
                <w:position w:val="0"/>
              </w:rPr>
              <w:t>Организация/</w:t>
            </w:r>
          </w:p>
          <w:p>
            <w:pPr>
              <w:pStyle w:val="Style39"/>
              <w:framePr w:w="15000" w:wrap="notBeside" w:vAnchor="text" w:hAnchor="text" w:xAlign="center" w:y="1"/>
              <w:widowControl w:val="0"/>
              <w:keepNext w:val="0"/>
              <w:keepLines w:val="0"/>
              <w:shd w:val="clear" w:color="auto" w:fill="auto"/>
              <w:bidi w:val="0"/>
              <w:jc w:val="left"/>
              <w:spacing w:before="60" w:after="0" w:line="240" w:lineRule="exact"/>
              <w:ind w:left="0" w:right="0" w:firstLine="0"/>
            </w:pPr>
            <w:r>
              <w:rPr>
                <w:lang w:val="ru-RU" w:eastAsia="ru-RU" w:bidi="ru-RU"/>
                <w:sz w:val="24"/>
                <w:szCs w:val="24"/>
                <w:w w:val="100"/>
                <w:spacing w:val="0"/>
                <w:color w:val="000000"/>
                <w:position w:val="0"/>
              </w:rPr>
              <w:t>ИС</w:t>
            </w:r>
          </w:p>
        </w:tc>
        <w:tc>
          <w:tcPr>
            <w:shd w:val="clear" w:color="auto" w:fill="FFFFFF"/>
            <w:tcBorders>
              <w:left w:val="single" w:sz="4"/>
              <w:top w:val="single" w:sz="4"/>
              <w:bottom w:val="single" w:sz="4"/>
            </w:tcBorders>
            <w:vAlign w:val="bottom"/>
          </w:tcPr>
          <w:p>
            <w:pPr>
              <w:pStyle w:val="Style39"/>
              <w:framePr w:w="1500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Проверка</w:t>
            </w:r>
          </w:p>
          <w:p>
            <w:pPr>
              <w:pStyle w:val="Style39"/>
              <w:framePr w:w="1500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комплектности</w:t>
            </w:r>
          </w:p>
          <w:p>
            <w:pPr>
              <w:pStyle w:val="Style39"/>
              <w:framePr w:w="1500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документов</w:t>
            </w:r>
          </w:p>
          <w:p>
            <w:pPr>
              <w:pStyle w:val="Style39"/>
              <w:framePr w:w="1500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по перечню</w:t>
            </w:r>
          </w:p>
          <w:p>
            <w:pPr>
              <w:pStyle w:val="Style39"/>
              <w:framePr w:w="1500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документов,</w:t>
            </w:r>
          </w:p>
          <w:p>
            <w:pPr>
              <w:pStyle w:val="Style39"/>
              <w:framePr w:w="1500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необходимых</w:t>
            </w:r>
          </w:p>
        </w:tc>
        <w:tc>
          <w:tcPr>
            <w:shd w:val="clear" w:color="auto" w:fill="FFFFFF"/>
            <w:tcBorders>
              <w:left w:val="single" w:sz="4"/>
              <w:top w:val="single" w:sz="4"/>
              <w:bottom w:val="single" w:sz="4"/>
            </w:tcBorders>
            <w:vAlign w:val="top"/>
          </w:tcPr>
          <w:p>
            <w:pPr>
              <w:framePr w:w="1500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9"/>
              <w:framePr w:w="15000"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10 минут</w:t>
            </w:r>
          </w:p>
        </w:tc>
        <w:tc>
          <w:tcPr>
            <w:shd w:val="clear" w:color="auto" w:fill="FFFFFF"/>
            <w:tcBorders>
              <w:left w:val="single" w:sz="4"/>
              <w:top w:val="single" w:sz="4"/>
              <w:bottom w:val="single" w:sz="4"/>
            </w:tcBorders>
            <w:vAlign w:val="bottom"/>
          </w:tcPr>
          <w:p>
            <w:pPr>
              <w:pStyle w:val="Style39"/>
              <w:framePr w:w="1500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Соответствие</w:t>
            </w:r>
          </w:p>
          <w:p>
            <w:pPr>
              <w:pStyle w:val="Style39"/>
              <w:framePr w:w="1500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представленных</w:t>
            </w:r>
          </w:p>
          <w:p>
            <w:pPr>
              <w:pStyle w:val="Style39"/>
              <w:framePr w:w="1500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Заявителем документов</w:t>
            </w:r>
          </w:p>
          <w:p>
            <w:pPr>
              <w:pStyle w:val="Style39"/>
              <w:framePr w:w="1500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требованиям,</w:t>
            </w:r>
          </w:p>
          <w:p>
            <w:pPr>
              <w:pStyle w:val="Style39"/>
              <w:framePr w:w="1500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установленным</w:t>
            </w:r>
          </w:p>
          <w:p>
            <w:pPr>
              <w:pStyle w:val="Style39"/>
              <w:framePr w:w="1500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законодательством</w:t>
            </w:r>
          </w:p>
        </w:tc>
        <w:tc>
          <w:tcPr>
            <w:shd w:val="clear" w:color="auto" w:fill="FFFFFF"/>
            <w:tcBorders>
              <w:left w:val="single" w:sz="4"/>
              <w:right w:val="single" w:sz="4"/>
              <w:top w:val="single" w:sz="4"/>
              <w:bottom w:val="single" w:sz="4"/>
            </w:tcBorders>
            <w:vAlign w:val="bottom"/>
          </w:tcPr>
          <w:p>
            <w:pPr>
              <w:pStyle w:val="Style39"/>
              <w:framePr w:w="15000"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При поступлении документов с ЕПГУ (РИГУ)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pPr>
              <w:pStyle w:val="Style39"/>
              <w:framePr w:w="1500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1) устанавливает предмет обращения;</w:t>
            </w:r>
          </w:p>
        </w:tc>
      </w:tr>
    </w:tbl>
    <w:p>
      <w:pPr>
        <w:framePr w:w="15000" w:wrap="notBeside" w:vAnchor="text" w:hAnchor="text" w:xAlign="center" w:y="1"/>
        <w:widowControl w:val="0"/>
        <w:rPr>
          <w:sz w:val="2"/>
          <w:szCs w:val="2"/>
        </w:rPr>
      </w:pPr>
    </w:p>
    <w:p>
      <w:pPr>
        <w:widowControl w:val="0"/>
        <w:rPr>
          <w:sz w:val="2"/>
          <w:szCs w:val="2"/>
        </w:rPr>
      </w:pPr>
    </w:p>
    <w:p>
      <w:pPr>
        <w:widowControl w:val="0"/>
        <w:rPr>
          <w:sz w:val="2"/>
          <w:szCs w:val="2"/>
        </w:rPr>
        <w:sectPr>
          <w:pgSz w:w="16840" w:h="11900" w:orient="landscape"/>
          <w:pgMar w:top="1165" w:left="1153" w:right="687" w:bottom="1069" w:header="0" w:footer="3" w:gutter="0"/>
          <w:rtlGutter w:val="0"/>
          <w:cols w:space="720"/>
          <w:noEndnote/>
          <w:docGrid w:linePitch="360"/>
        </w:sectPr>
      </w:pPr>
    </w:p>
    <w:p>
      <w:pPr>
        <w:pStyle w:val="Style39"/>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для конкретного результата предоставления Муниципальной</w:t>
      </w:r>
    </w:p>
    <w:p>
      <w:pPr>
        <w:pStyle w:val="Style39"/>
        <w:tabs>
          <w:tab w:leader="underscore" w:pos="1896" w:val="left"/>
        </w:tabs>
        <w:widowControl w:val="0"/>
        <w:keepNext w:val="0"/>
        <w:keepLines w:val="0"/>
        <w:shd w:val="clear" w:color="auto" w:fill="auto"/>
        <w:bidi w:val="0"/>
        <w:jc w:val="both"/>
        <w:spacing w:before="0" w:after="0" w:line="269" w:lineRule="exact"/>
        <w:ind w:left="0" w:right="0" w:firstLine="0"/>
      </w:pPr>
      <w:r>
        <w:rPr>
          <w:rStyle w:val="CharStyle41"/>
          <w:lang w:val="ru-RU" w:eastAsia="ru-RU" w:bidi="ru-RU"/>
        </w:rPr>
        <w:t>услуги</w:t>
      </w:r>
      <w:r>
        <w:rPr>
          <w:lang w:val="ru-RU" w:eastAsia="ru-RU" w:bidi="ru-RU"/>
          <w:sz w:val="24"/>
          <w:szCs w:val="24"/>
          <w:w w:val="100"/>
          <w:spacing w:val="0"/>
          <w:color w:val="000000"/>
          <w:position w:val="0"/>
        </w:rPr>
        <w:t xml:space="preserve"> </w:t>
        <w:tab/>
      </w:r>
    </w:p>
    <w:p>
      <w:pPr>
        <w:pStyle w:val="Style39"/>
        <w:widowControl w:val="0"/>
        <w:keepNext w:val="0"/>
        <w:keepLines w:val="0"/>
        <w:shd w:val="clear" w:color="auto" w:fill="auto"/>
        <w:bidi w:val="0"/>
        <w:jc w:val="left"/>
        <w:spacing w:before="0" w:after="0" w:line="269" w:lineRule="exact"/>
        <w:ind w:left="0" w:right="0" w:firstLine="0"/>
        <w:sectPr>
          <w:pgSz w:w="8400" w:h="11900"/>
          <w:pgMar w:top="1027" w:left="3150" w:right="3301" w:bottom="1027" w:header="0" w:footer="3" w:gutter="0"/>
          <w:rtlGutter w:val="0"/>
          <w:cols w:space="720"/>
          <w:noEndnote/>
          <w:docGrid w:linePitch="360"/>
        </w:sectPr>
      </w:pPr>
      <w:r>
        <w:pict>
          <v:shape id="_x0000_s1077" type="#_x0000_t202" style="position:absolute;margin-left:183.6pt;margin-top:1.7pt;width:47.3pt;height:15.1pt;z-index:-125829355;mso-wrap-distance-left:86.15pt;mso-wrap-distance-right:5.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240" w:lineRule="exact"/>
                    <w:ind w:left="0" w:right="0" w:firstLine="0"/>
                  </w:pPr>
                  <w:r>
                    <w:rPr>
                      <w:rStyle w:val="CharStyle61"/>
                    </w:rPr>
                    <w:t>30 минут</w:t>
                  </w:r>
                </w:p>
              </w:txbxContent>
            </v:textbox>
            <w10:wrap type="square" side="left" anchorx="margin"/>
          </v:shape>
        </w:pict>
      </w:r>
      <w:r>
        <w:rPr>
          <w:lang w:val="ru-RU" w:eastAsia="ru-RU" w:bidi="ru-RU"/>
          <w:sz w:val="24"/>
          <w:szCs w:val="24"/>
          <w:w w:val="100"/>
          <w:spacing w:val="0"/>
          <w:color w:val="000000"/>
          <w:position w:val="0"/>
        </w:rPr>
        <w:t>Регистрация Запроса либо отказ в рег истрации Запроса</w:t>
      </w:r>
    </w:p>
    <w:p>
      <w:pPr>
        <w:pStyle w:val="Style39"/>
        <w:numPr>
          <w:ilvl w:val="0"/>
          <w:numId w:val="79"/>
        </w:numPr>
        <w:tabs>
          <w:tab w:leader="none" w:pos="533" w:val="left"/>
        </w:tabs>
        <w:widowControl w:val="0"/>
        <w:keepNext w:val="0"/>
        <w:keepLines w:val="0"/>
        <w:shd w:val="clear" w:color="auto" w:fill="auto"/>
        <w:bidi w:val="0"/>
        <w:jc w:val="both"/>
        <w:spacing w:before="0" w:after="0" w:line="269" w:lineRule="exact"/>
        <w:ind w:left="0" w:right="0" w:firstLine="0"/>
      </w:pPr>
      <w:r>
        <w:pict>
          <v:shape id="_x0000_s1078" type="#_x0000_t202" style="position:absolute;margin-left:-142.55pt;margin-top:-2.35pt;width:123.1pt;height:208.85pt;z-index:-125829354;mso-wrap-distance-left:5.pt;mso-wrap-distance-right:19.45pt;mso-position-horizontal-relative:margin;mso-position-vertical-relative:margin" filled="f" stroked="f">
            <v:textbox style="mso-fit-shape-to-text:t" inset="0,0,0,0">
              <w:txbxContent>
                <w:p>
                  <w:pPr>
                    <w:pStyle w:val="Style39"/>
                    <w:widowControl w:val="0"/>
                    <w:keepNext w:val="0"/>
                    <w:keepLines w:val="0"/>
                    <w:shd w:val="clear" w:color="auto" w:fill="auto"/>
                    <w:bidi w:val="0"/>
                    <w:jc w:val="left"/>
                    <w:spacing w:before="0" w:after="236" w:line="269" w:lineRule="exact"/>
                    <w:ind w:left="0" w:right="0" w:firstLine="0"/>
                  </w:pPr>
                  <w:r>
                    <w:rPr>
                      <w:rStyle w:val="CharStyle61"/>
                    </w:rPr>
                    <w:t>Российской Федерации, в том числе Административным регламентом</w:t>
                  </w:r>
                </w:p>
                <w:p>
                  <w:pPr>
                    <w:pStyle w:val="Style39"/>
                    <w:widowControl w:val="0"/>
                    <w:keepNext w:val="0"/>
                    <w:keepLines w:val="0"/>
                    <w:shd w:val="clear" w:color="auto" w:fill="auto"/>
                    <w:bidi w:val="0"/>
                    <w:jc w:val="left"/>
                    <w:spacing w:before="0" w:after="0" w:line="274" w:lineRule="exact"/>
                    <w:ind w:left="0" w:right="0" w:firstLine="0"/>
                  </w:pPr>
                  <w:r>
                    <w:rPr>
                      <w:rStyle w:val="CharStyle61"/>
                    </w:rPr>
                    <w:t>Соответствие</w:t>
                  </w:r>
                </w:p>
                <w:p>
                  <w:pPr>
                    <w:pStyle w:val="Style39"/>
                    <w:widowControl w:val="0"/>
                    <w:keepNext w:val="0"/>
                    <w:keepLines w:val="0"/>
                    <w:shd w:val="clear" w:color="auto" w:fill="auto"/>
                    <w:bidi w:val="0"/>
                    <w:jc w:val="left"/>
                    <w:spacing w:before="0" w:after="0" w:line="274" w:lineRule="exact"/>
                    <w:ind w:left="0" w:right="0" w:firstLine="0"/>
                  </w:pPr>
                  <w:r>
                    <w:rPr>
                      <w:rStyle w:val="CharStyle61"/>
                    </w:rPr>
                    <w:t>представленных</w:t>
                  </w:r>
                </w:p>
                <w:p>
                  <w:pPr>
                    <w:pStyle w:val="Style39"/>
                    <w:widowControl w:val="0"/>
                    <w:keepNext w:val="0"/>
                    <w:keepLines w:val="0"/>
                    <w:shd w:val="clear" w:color="auto" w:fill="auto"/>
                    <w:bidi w:val="0"/>
                    <w:jc w:val="left"/>
                    <w:spacing w:before="0" w:after="0" w:line="274" w:lineRule="exact"/>
                    <w:ind w:left="0" w:right="0" w:firstLine="0"/>
                  </w:pPr>
                  <w:r>
                    <w:rPr>
                      <w:rStyle w:val="CharStyle61"/>
                    </w:rPr>
                    <w:t>Заявителем документов</w:t>
                  </w:r>
                </w:p>
                <w:p>
                  <w:pPr>
                    <w:pStyle w:val="Style39"/>
                    <w:widowControl w:val="0"/>
                    <w:keepNext w:val="0"/>
                    <w:keepLines w:val="0"/>
                    <w:shd w:val="clear" w:color="auto" w:fill="auto"/>
                    <w:bidi w:val="0"/>
                    <w:jc w:val="left"/>
                    <w:spacing w:before="0" w:after="0" w:line="274" w:lineRule="exact"/>
                    <w:ind w:left="0" w:right="0" w:firstLine="0"/>
                  </w:pPr>
                  <w:r>
                    <w:rPr>
                      <w:rStyle w:val="CharStyle61"/>
                    </w:rPr>
                    <w:t>требованиям,</w:t>
                  </w:r>
                </w:p>
                <w:p>
                  <w:pPr>
                    <w:pStyle w:val="Style39"/>
                    <w:widowControl w:val="0"/>
                    <w:keepNext w:val="0"/>
                    <w:keepLines w:val="0"/>
                    <w:shd w:val="clear" w:color="auto" w:fill="auto"/>
                    <w:bidi w:val="0"/>
                    <w:jc w:val="left"/>
                    <w:spacing w:before="0" w:after="0" w:line="274" w:lineRule="exact"/>
                    <w:ind w:left="0" w:right="0" w:firstLine="0"/>
                  </w:pPr>
                  <w:r>
                    <w:rPr>
                      <w:rStyle w:val="CharStyle61"/>
                    </w:rPr>
                    <w:t>установленным</w:t>
                  </w:r>
                </w:p>
                <w:p>
                  <w:pPr>
                    <w:pStyle w:val="Style39"/>
                    <w:widowControl w:val="0"/>
                    <w:keepNext w:val="0"/>
                    <w:keepLines w:val="0"/>
                    <w:shd w:val="clear" w:color="auto" w:fill="auto"/>
                    <w:bidi w:val="0"/>
                    <w:jc w:val="left"/>
                    <w:spacing w:before="0" w:after="0" w:line="274" w:lineRule="exact"/>
                    <w:ind w:left="0" w:right="0" w:firstLine="0"/>
                  </w:pPr>
                  <w:r>
                    <w:rPr>
                      <w:rStyle w:val="CharStyle61"/>
                    </w:rPr>
                    <w:t>законодательством</w:t>
                  </w:r>
                </w:p>
                <w:p>
                  <w:pPr>
                    <w:pStyle w:val="Style39"/>
                    <w:widowControl w:val="0"/>
                    <w:keepNext w:val="0"/>
                    <w:keepLines w:val="0"/>
                    <w:shd w:val="clear" w:color="auto" w:fill="auto"/>
                    <w:bidi w:val="0"/>
                    <w:jc w:val="left"/>
                    <w:spacing w:before="0" w:after="0" w:line="274" w:lineRule="exact"/>
                    <w:ind w:left="0" w:right="0" w:firstLine="0"/>
                  </w:pPr>
                  <w:r>
                    <w:rPr>
                      <w:rStyle w:val="CharStyle61"/>
                    </w:rPr>
                    <w:t>Российской Федерации,</w:t>
                  </w:r>
                </w:p>
                <w:p>
                  <w:pPr>
                    <w:pStyle w:val="Style39"/>
                    <w:widowControl w:val="0"/>
                    <w:keepNext w:val="0"/>
                    <w:keepLines w:val="0"/>
                    <w:shd w:val="clear" w:color="auto" w:fill="auto"/>
                    <w:bidi w:val="0"/>
                    <w:jc w:val="left"/>
                    <w:spacing w:before="0" w:after="0" w:line="274" w:lineRule="exact"/>
                    <w:ind w:left="0" w:right="0" w:firstLine="0"/>
                  </w:pPr>
                  <w:r>
                    <w:rPr>
                      <w:rStyle w:val="CharStyle61"/>
                    </w:rPr>
                    <w:t>в том числе</w:t>
                  </w:r>
                </w:p>
                <w:p>
                  <w:pPr>
                    <w:pStyle w:val="Style39"/>
                    <w:widowControl w:val="0"/>
                    <w:keepNext w:val="0"/>
                    <w:keepLines w:val="0"/>
                    <w:shd w:val="clear" w:color="auto" w:fill="auto"/>
                    <w:bidi w:val="0"/>
                    <w:jc w:val="left"/>
                    <w:spacing w:before="0" w:after="0" w:line="274" w:lineRule="exact"/>
                    <w:ind w:left="0" w:right="0" w:firstLine="0"/>
                  </w:pPr>
                  <w:r>
                    <w:rPr>
                      <w:rStyle w:val="CharStyle61"/>
                    </w:rPr>
                    <w:t>Административным</w:t>
                  </w:r>
                </w:p>
                <w:p>
                  <w:pPr>
                    <w:pStyle w:val="Style39"/>
                    <w:widowControl w:val="0"/>
                    <w:keepNext w:val="0"/>
                    <w:keepLines w:val="0"/>
                    <w:shd w:val="clear" w:color="auto" w:fill="auto"/>
                    <w:bidi w:val="0"/>
                    <w:jc w:val="left"/>
                    <w:spacing w:before="0" w:after="0" w:line="274" w:lineRule="exact"/>
                    <w:ind w:left="0" w:right="0" w:firstLine="0"/>
                  </w:pPr>
                  <w:r>
                    <w:rPr>
                      <w:rStyle w:val="CharStyle61"/>
                    </w:rPr>
                    <w:t>регламентом</w:t>
                  </w:r>
                </w:p>
              </w:txbxContent>
            </v:textbox>
            <w10:wrap type="square" side="right" anchorx="margin" anchory="margin"/>
          </v:shape>
        </w:pict>
      </w:r>
      <w:r>
        <w:rPr>
          <w:lang w:val="ru-RU" w:eastAsia="ru-RU" w:bidi="ru-RU"/>
          <w:sz w:val="24"/>
          <w:szCs w:val="24"/>
          <w:w w:val="100"/>
          <w:spacing w:val="0"/>
          <w:color w:val="000000"/>
          <w:position w:val="0"/>
        </w:rPr>
        <w:t>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w:t>
      </w:r>
    </w:p>
    <w:p>
      <w:pPr>
        <w:pStyle w:val="Style39"/>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их установленным Административным регламентом требованиям (кроме Запросов, поданных посредством ЕНГУ);</w:t>
      </w:r>
    </w:p>
    <w:p>
      <w:pPr>
        <w:pStyle w:val="Style39"/>
        <w:numPr>
          <w:ilvl w:val="0"/>
          <w:numId w:val="79"/>
        </w:numPr>
        <w:tabs>
          <w:tab w:leader="none" w:pos="710" w:val="left"/>
        </w:tabs>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ЕНГУ).</w:t>
      </w:r>
    </w:p>
    <w:p>
      <w:pPr>
        <w:pStyle w:val="Style39"/>
        <w:tabs>
          <w:tab w:leader="none" w:pos="1918" w:val="left"/>
          <w:tab w:leader="none" w:pos="3677" w:val="left"/>
        </w:tabs>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В случае наличия оснований для отказа в приеме документов, предусмотренных подразделом 12 Административного регламента, работник Организации</w:t>
        <w:tab/>
        <w:t>направляет</w:t>
        <w:tab/>
        <w:t>Заявителю</w:t>
      </w:r>
    </w:p>
    <w:p>
      <w:pPr>
        <w:pStyle w:val="Style39"/>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подписанное ЭН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ЕНГУ (РИГУ).</w:t>
      </w:r>
    </w:p>
    <w:p>
      <w:pPr>
        <w:pStyle w:val="Style39"/>
        <w:tabs>
          <w:tab w:leader="none" w:pos="1918" w:val="left"/>
        </w:tabs>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В случае отсутствия основания для отказа в приеме документов, необходимых для предоставления</w:t>
        <w:tab/>
        <w:t>Муниципальной услуги,</w:t>
      </w:r>
    </w:p>
    <w:p>
      <w:pPr>
        <w:pStyle w:val="Style39"/>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работник Организации регистрирует Запрос в НС, о чем Заявитель уведомляется в Личном кабинете на ЕНГУ (РИГУ).</w:t>
      </w:r>
    </w:p>
    <w:p>
      <w:pPr>
        <w:pStyle w:val="Style39"/>
        <w:tabs>
          <w:tab w:leader="none" w:pos="1918" w:val="left"/>
          <w:tab w:leader="none" w:pos="4786" w:val="right"/>
        </w:tabs>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Результатами административного действия являются</w:t>
        <w:tab/>
        <w:t>регистрация</w:t>
        <w:tab/>
        <w:t>Запроса</w:t>
      </w:r>
    </w:p>
    <w:p>
      <w:pPr>
        <w:pStyle w:val="Style39"/>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о предоставлении Муниципальной услуги либо отказ в его регистрации.</w:t>
      </w:r>
    </w:p>
    <w:p>
      <w:pPr>
        <w:pStyle w:val="Style39"/>
        <w:widowControl w:val="0"/>
        <w:keepNext w:val="0"/>
        <w:keepLines w:val="0"/>
        <w:shd w:val="clear" w:color="auto" w:fill="auto"/>
        <w:bidi w:val="0"/>
        <w:jc w:val="both"/>
        <w:spacing w:before="0" w:after="0" w:line="269" w:lineRule="exact"/>
        <w:ind w:left="0" w:right="0" w:firstLine="0"/>
        <w:sectPr>
          <w:footerReference w:type="even" r:id="rId39"/>
          <w:footerReference w:type="default" r:id="rId40"/>
          <w:footerReference w:type="first" r:id="rId41"/>
          <w:titlePg/>
          <w:pgSz w:w="8400" w:h="11900"/>
          <w:pgMar w:top="1050" w:left="2885" w:right="609" w:bottom="1050" w:header="0" w:footer="3" w:gutter="0"/>
          <w:rtlGutter w:val="0"/>
          <w:cols w:space="720"/>
          <w:noEndnote/>
          <w:docGrid w:linePitch="360"/>
        </w:sectPr>
      </w:pPr>
      <w:r>
        <w:rPr>
          <w:lang w:val="ru-RU" w:eastAsia="ru-RU" w:bidi="ru-RU"/>
          <w:sz w:val="24"/>
          <w:szCs w:val="24"/>
          <w:w w:val="100"/>
          <w:spacing w:val="0"/>
          <w:color w:val="000000"/>
          <w:position w:val="0"/>
        </w:rPr>
        <w:t xml:space="preserve">Результат фиксируется в электронной форме НС, а также на ЕНГУ </w:t>
      </w:r>
      <w:r>
        <w:rPr>
          <w:lang w:val="en-US" w:eastAsia="en-US" w:bidi="en-US"/>
          <w:sz w:val="24"/>
          <w:szCs w:val="24"/>
          <w:w w:val="100"/>
          <w:spacing w:val="0"/>
          <w:color w:val="000000"/>
          <w:position w:val="0"/>
        </w:rPr>
        <w:t xml:space="preserve">(PHI </w:t>
      </w:r>
      <w:r>
        <w:rPr>
          <w:lang w:val="ru-RU" w:eastAsia="ru-RU" w:bidi="ru-RU"/>
          <w:sz w:val="24"/>
          <w:szCs w:val="24"/>
          <w:w w:val="100"/>
          <w:spacing w:val="0"/>
          <w:color w:val="000000"/>
          <w:position w:val="0"/>
        </w:rPr>
        <w:t>У)</w:t>
      </w:r>
    </w:p>
    <w:p>
      <w:pPr>
        <w:widowControl w:val="0"/>
        <w:spacing w:line="240" w:lineRule="exact"/>
        <w:rPr>
          <w:sz w:val="19"/>
          <w:szCs w:val="19"/>
        </w:rPr>
      </w:pPr>
    </w:p>
    <w:p>
      <w:pPr>
        <w:widowControl w:val="0"/>
        <w:spacing w:before="22" w:after="22" w:line="240" w:lineRule="exact"/>
        <w:rPr>
          <w:sz w:val="19"/>
          <w:szCs w:val="19"/>
        </w:rPr>
      </w:pPr>
    </w:p>
    <w:p>
      <w:pPr>
        <w:widowControl w:val="0"/>
        <w:rPr>
          <w:sz w:val="2"/>
          <w:szCs w:val="2"/>
        </w:rPr>
        <w:sectPr>
          <w:pgSz w:w="16840" w:h="11900" w:orient="landscape"/>
          <w:pgMar w:top="906" w:left="0" w:right="0" w:bottom="825" w:header="0" w:footer="3" w:gutter="0"/>
          <w:rtlGutter w:val="0"/>
          <w:cols w:space="720"/>
          <w:noEndnote/>
          <w:docGrid w:linePitch="360"/>
        </w:sectPr>
      </w:pPr>
    </w:p>
    <w:p>
      <w:pPr>
        <w:pStyle w:val="Style27"/>
        <w:widowControl w:val="0"/>
        <w:keepNext/>
        <w:keepLines/>
        <w:shd w:val="clear" w:color="auto" w:fill="auto"/>
        <w:bidi w:val="0"/>
        <w:jc w:val="left"/>
        <w:spacing w:before="0" w:after="0" w:line="269" w:lineRule="exact"/>
        <w:ind w:left="3200" w:right="3260" w:firstLine="0"/>
      </w:pPr>
      <w:bookmarkStart w:id="25" w:name="bookmark25"/>
      <w:r>
        <w:rPr>
          <w:lang w:val="ru-RU" w:eastAsia="ru-RU" w:bidi="ru-RU"/>
          <w:sz w:val="24"/>
          <w:szCs w:val="24"/>
          <w:w w:val="100"/>
          <w:spacing w:val="0"/>
          <w:color w:val="000000"/>
          <w:position w:val="0"/>
        </w:rPr>
        <w:t>2. Формирование и направление межведомственных информационных запросов в органы (организации), участвующие в предоставлении Муниципальной услуги</w:t>
      </w:r>
      <w:bookmarkEnd w:id="25"/>
    </w:p>
    <w:tbl>
      <w:tblPr>
        <w:tblOverlap w:val="never"/>
        <w:tblLayout w:type="fixed"/>
        <w:jc w:val="center"/>
      </w:tblPr>
      <w:tblGrid>
        <w:gridCol w:w="1800"/>
        <w:gridCol w:w="2184"/>
        <w:gridCol w:w="1502"/>
        <w:gridCol w:w="1795"/>
        <w:gridCol w:w="2736"/>
        <w:gridCol w:w="4973"/>
      </w:tblGrid>
      <w:tr>
        <w:trPr>
          <w:trHeight w:val="1723" w:hRule="exact"/>
        </w:trPr>
        <w:tc>
          <w:tcPr>
            <w:shd w:val="clear" w:color="auto" w:fill="FFFFFF"/>
            <w:tcBorders>
              <w:left w:val="single" w:sz="4"/>
              <w:top w:val="single" w:sz="4"/>
            </w:tcBorders>
            <w:vAlign w:val="top"/>
          </w:tcPr>
          <w:p>
            <w:pPr>
              <w:pStyle w:val="Style39"/>
              <w:framePr w:w="14990" w:wrap="notBeside" w:vAnchor="text" w:hAnchor="text" w:xAlign="center" w:y="1"/>
              <w:widowControl w:val="0"/>
              <w:keepNext w:val="0"/>
              <w:keepLines w:val="0"/>
              <w:shd w:val="clear" w:color="auto" w:fill="auto"/>
              <w:bidi w:val="0"/>
              <w:jc w:val="center"/>
              <w:spacing w:before="0" w:after="0" w:line="274" w:lineRule="exact"/>
              <w:ind w:left="0" w:right="0" w:firstLine="0"/>
            </w:pPr>
            <w:r>
              <w:rPr>
                <w:lang w:val="ru-RU" w:eastAsia="ru-RU" w:bidi="ru-RU"/>
                <w:sz w:val="24"/>
                <w:szCs w:val="24"/>
                <w:w w:val="100"/>
                <w:spacing w:val="0"/>
                <w:color w:val="000000"/>
                <w:position w:val="0"/>
              </w:rPr>
              <w:t>Место выполнения процедуры/исп ользуемая ИС</w:t>
            </w:r>
          </w:p>
        </w:tc>
        <w:tc>
          <w:tcPr>
            <w:shd w:val="clear" w:color="auto" w:fill="FFFFFF"/>
            <w:tcBorders>
              <w:left w:val="single" w:sz="4"/>
              <w:top w:val="single" w:sz="4"/>
            </w:tcBorders>
            <w:vAlign w:val="top"/>
          </w:tcPr>
          <w:p>
            <w:pPr>
              <w:pStyle w:val="Style39"/>
              <w:framePr w:w="14990" w:wrap="notBeside" w:vAnchor="text" w:hAnchor="text" w:xAlign="center" w:y="1"/>
              <w:widowControl w:val="0"/>
              <w:keepNext w:val="0"/>
              <w:keepLines w:val="0"/>
              <w:shd w:val="clear" w:color="auto" w:fill="auto"/>
              <w:bidi w:val="0"/>
              <w:jc w:val="left"/>
              <w:spacing w:before="0" w:after="120" w:line="240" w:lineRule="exact"/>
              <w:ind w:left="0" w:right="0" w:firstLine="0"/>
            </w:pPr>
            <w:r>
              <w:rPr>
                <w:lang w:val="ru-RU" w:eastAsia="ru-RU" w:bidi="ru-RU"/>
                <w:sz w:val="24"/>
                <w:szCs w:val="24"/>
                <w:w w:val="100"/>
                <w:spacing w:val="0"/>
                <w:color w:val="000000"/>
                <w:position w:val="0"/>
              </w:rPr>
              <w:t>Административные</w:t>
            </w:r>
          </w:p>
          <w:p>
            <w:pPr>
              <w:pStyle w:val="Style39"/>
              <w:framePr w:w="14990" w:wrap="notBeside" w:vAnchor="text" w:hAnchor="text" w:xAlign="center" w:y="1"/>
              <w:widowControl w:val="0"/>
              <w:keepNext w:val="0"/>
              <w:keepLines w:val="0"/>
              <w:shd w:val="clear" w:color="auto" w:fill="auto"/>
              <w:bidi w:val="0"/>
              <w:jc w:val="center"/>
              <w:spacing w:before="120" w:after="0" w:line="240" w:lineRule="exact"/>
              <w:ind w:left="0" w:right="0" w:firstLine="0"/>
            </w:pPr>
            <w:r>
              <w:rPr>
                <w:lang w:val="ru-RU" w:eastAsia="ru-RU" w:bidi="ru-RU"/>
                <w:sz w:val="24"/>
                <w:szCs w:val="24"/>
                <w:w w:val="100"/>
                <w:spacing w:val="0"/>
                <w:color w:val="000000"/>
                <w:position w:val="0"/>
              </w:rPr>
              <w:t>действия</w:t>
            </w:r>
          </w:p>
        </w:tc>
        <w:tc>
          <w:tcPr>
            <w:shd w:val="clear" w:color="auto" w:fill="FFFFFF"/>
            <w:tcBorders>
              <w:left w:val="single" w:sz="4"/>
              <w:top w:val="single" w:sz="4"/>
            </w:tcBorders>
            <w:vAlign w:val="top"/>
          </w:tcPr>
          <w:p>
            <w:pPr>
              <w:pStyle w:val="Style39"/>
              <w:framePr w:w="14990" w:wrap="notBeside" w:vAnchor="text" w:hAnchor="text" w:xAlign="center" w:y="1"/>
              <w:widowControl w:val="0"/>
              <w:keepNext w:val="0"/>
              <w:keepLines w:val="0"/>
              <w:shd w:val="clear" w:color="auto" w:fill="auto"/>
              <w:bidi w:val="0"/>
              <w:jc w:val="center"/>
              <w:spacing w:before="0" w:after="0" w:line="274" w:lineRule="exact"/>
              <w:ind w:left="0" w:right="0" w:firstLine="0"/>
            </w:pPr>
            <w:r>
              <w:rPr>
                <w:lang w:val="ru-RU" w:eastAsia="ru-RU" w:bidi="ru-RU"/>
                <w:sz w:val="24"/>
                <w:szCs w:val="24"/>
                <w:w w:val="100"/>
                <w:spacing w:val="0"/>
                <w:color w:val="000000"/>
                <w:position w:val="0"/>
              </w:rPr>
              <w:t>Средний</w:t>
            </w:r>
          </w:p>
          <w:p>
            <w:pPr>
              <w:pStyle w:val="Style39"/>
              <w:framePr w:w="14990" w:wrap="notBeside" w:vAnchor="text" w:hAnchor="text" w:xAlign="center" w:y="1"/>
              <w:widowControl w:val="0"/>
              <w:keepNext w:val="0"/>
              <w:keepLines w:val="0"/>
              <w:shd w:val="clear" w:color="auto" w:fill="auto"/>
              <w:bidi w:val="0"/>
              <w:jc w:val="center"/>
              <w:spacing w:before="0" w:after="0" w:line="274" w:lineRule="exact"/>
              <w:ind w:left="0" w:right="0" w:firstLine="0"/>
            </w:pPr>
            <w:r>
              <w:rPr>
                <w:lang w:val="ru-RU" w:eastAsia="ru-RU" w:bidi="ru-RU"/>
                <w:sz w:val="24"/>
                <w:szCs w:val="24"/>
                <w:w w:val="100"/>
                <w:spacing w:val="0"/>
                <w:color w:val="000000"/>
                <w:position w:val="0"/>
              </w:rPr>
              <w:t>срок</w:t>
            </w:r>
          </w:p>
          <w:p>
            <w:pPr>
              <w:pStyle w:val="Style39"/>
              <w:framePr w:w="1499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выполнения</w:t>
            </w:r>
          </w:p>
        </w:tc>
        <w:tc>
          <w:tcPr>
            <w:shd w:val="clear" w:color="auto" w:fill="FFFFFF"/>
            <w:tcBorders>
              <w:left w:val="single" w:sz="4"/>
              <w:top w:val="single" w:sz="4"/>
            </w:tcBorders>
            <w:vAlign w:val="top"/>
          </w:tcPr>
          <w:p>
            <w:pPr>
              <w:pStyle w:val="Style39"/>
              <w:framePr w:w="14990" w:wrap="notBeside" w:vAnchor="text" w:hAnchor="text" w:xAlign="center" w:y="1"/>
              <w:widowControl w:val="0"/>
              <w:keepNext w:val="0"/>
              <w:keepLines w:val="0"/>
              <w:shd w:val="clear" w:color="auto" w:fill="auto"/>
              <w:bidi w:val="0"/>
              <w:jc w:val="left"/>
              <w:spacing w:before="0" w:after="0" w:line="240" w:lineRule="exact"/>
              <w:ind w:left="220" w:right="0" w:firstLine="0"/>
            </w:pPr>
            <w:r>
              <w:rPr>
                <w:lang w:val="ru-RU" w:eastAsia="ru-RU" w:bidi="ru-RU"/>
                <w:sz w:val="24"/>
                <w:szCs w:val="24"/>
                <w:w w:val="100"/>
                <w:spacing w:val="0"/>
                <w:color w:val="000000"/>
                <w:position w:val="0"/>
              </w:rPr>
              <w:t>Трудоемкость</w:t>
            </w:r>
          </w:p>
        </w:tc>
        <w:tc>
          <w:tcPr>
            <w:shd w:val="clear" w:color="auto" w:fill="FFFFFF"/>
            <w:tcBorders>
              <w:left w:val="single" w:sz="4"/>
              <w:top w:val="single" w:sz="4"/>
            </w:tcBorders>
            <w:vAlign w:val="top"/>
          </w:tcPr>
          <w:p>
            <w:pPr>
              <w:pStyle w:val="Style39"/>
              <w:framePr w:w="14990" w:wrap="notBeside" w:vAnchor="text" w:hAnchor="text" w:xAlign="center" w:y="1"/>
              <w:widowControl w:val="0"/>
              <w:keepNext w:val="0"/>
              <w:keepLines w:val="0"/>
              <w:shd w:val="clear" w:color="auto" w:fill="auto"/>
              <w:bidi w:val="0"/>
              <w:jc w:val="center"/>
              <w:spacing w:before="0" w:after="0" w:line="283" w:lineRule="exact"/>
              <w:ind w:left="0" w:right="0" w:firstLine="0"/>
            </w:pPr>
            <w:r>
              <w:rPr>
                <w:lang w:val="ru-RU" w:eastAsia="ru-RU" w:bidi="ru-RU"/>
                <w:sz w:val="24"/>
                <w:szCs w:val="24"/>
                <w:w w:val="100"/>
                <w:spacing w:val="0"/>
                <w:color w:val="000000"/>
                <w:position w:val="0"/>
              </w:rPr>
              <w:t>Критерии принятия решений</w:t>
            </w:r>
          </w:p>
        </w:tc>
        <w:tc>
          <w:tcPr>
            <w:shd w:val="clear" w:color="auto" w:fill="FFFFFF"/>
            <w:tcBorders>
              <w:left w:val="single" w:sz="4"/>
              <w:top w:val="single" w:sz="4"/>
            </w:tcBorders>
            <w:vAlign w:val="bottom"/>
          </w:tcPr>
          <w:p>
            <w:pPr>
              <w:pStyle w:val="Style39"/>
              <w:framePr w:w="1499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Содержание действия,</w:t>
            </w:r>
          </w:p>
          <w:p>
            <w:pPr>
              <w:pStyle w:val="Style39"/>
              <w:framePr w:w="1499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сведения о работнике, ответственном за</w:t>
            </w:r>
          </w:p>
          <w:p>
            <w:pPr>
              <w:pStyle w:val="Style39"/>
              <w:framePr w:w="1499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выполнение административного действия,</w:t>
            </w:r>
          </w:p>
          <w:p>
            <w:pPr>
              <w:pStyle w:val="Style39"/>
              <w:framePr w:w="1499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результат административного действия и</w:t>
            </w:r>
          </w:p>
          <w:p>
            <w:pPr>
              <w:pStyle w:val="Style39"/>
              <w:framePr w:w="1499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порядок его передачи, способ фиксации</w:t>
            </w:r>
          </w:p>
          <w:p>
            <w:pPr>
              <w:pStyle w:val="Style39"/>
              <w:framePr w:w="1499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результата</w:t>
            </w:r>
          </w:p>
        </w:tc>
      </w:tr>
      <w:tr>
        <w:trPr>
          <w:trHeight w:val="2832" w:hRule="exact"/>
        </w:trPr>
        <w:tc>
          <w:tcPr>
            <w:shd w:val="clear" w:color="auto" w:fill="FFFFFF"/>
            <w:vMerge w:val="restart"/>
            <w:tcBorders>
              <w:left w:val="single" w:sz="4"/>
              <w:top w:val="single" w:sz="4"/>
            </w:tcBorders>
            <w:vAlign w:val="top"/>
          </w:tcPr>
          <w:p>
            <w:pPr>
              <w:pStyle w:val="Style39"/>
              <w:framePr w:w="14990" w:wrap="notBeside" w:vAnchor="text" w:hAnchor="text" w:xAlign="center" w:y="1"/>
              <w:widowControl w:val="0"/>
              <w:keepNext w:val="0"/>
              <w:keepLines w:val="0"/>
              <w:shd w:val="clear" w:color="auto" w:fill="auto"/>
              <w:bidi w:val="0"/>
              <w:jc w:val="left"/>
              <w:spacing w:before="0" w:after="0" w:line="240" w:lineRule="exact"/>
              <w:ind w:left="220" w:right="0" w:firstLine="0"/>
            </w:pPr>
            <w:r>
              <w:rPr>
                <w:lang w:val="ru-RU" w:eastAsia="ru-RU" w:bidi="ru-RU"/>
                <w:sz w:val="24"/>
                <w:szCs w:val="24"/>
                <w:w w:val="100"/>
                <w:spacing w:val="0"/>
                <w:color w:val="000000"/>
                <w:position w:val="0"/>
              </w:rPr>
              <w:t>Организация</w:t>
            </w:r>
          </w:p>
          <w:p>
            <w:pPr>
              <w:pStyle w:val="Style39"/>
              <w:framePr w:w="14990" w:wrap="notBeside" w:vAnchor="text" w:hAnchor="text" w:xAlign="center" w:y="1"/>
              <w:widowControl w:val="0"/>
              <w:keepNext w:val="0"/>
              <w:keepLines w:val="0"/>
              <w:shd w:val="clear" w:color="auto" w:fill="auto"/>
              <w:bidi w:val="0"/>
              <w:jc w:val="left"/>
              <w:spacing w:before="0" w:after="0" w:line="240" w:lineRule="exact"/>
              <w:ind w:left="220" w:right="0" w:firstLine="0"/>
            </w:pPr>
            <w:r>
              <w:rPr>
                <w:lang w:val="ru-RU" w:eastAsia="ru-RU" w:bidi="ru-RU"/>
                <w:sz w:val="24"/>
                <w:szCs w:val="24"/>
                <w:w w:val="100"/>
                <w:spacing w:val="0"/>
                <w:color w:val="000000"/>
                <w:position w:val="0"/>
              </w:rPr>
              <w:t>/ИС</w:t>
            </w:r>
          </w:p>
        </w:tc>
        <w:tc>
          <w:tcPr>
            <w:shd w:val="clear" w:color="auto" w:fill="FFFFFF"/>
            <w:tcBorders>
              <w:left w:val="single" w:sz="4"/>
              <w:top w:val="single" w:sz="4"/>
            </w:tcBorders>
            <w:vAlign w:val="top"/>
          </w:tcPr>
          <w:p>
            <w:pPr>
              <w:pStyle w:val="Style39"/>
              <w:framePr w:w="1499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Запрос о доступном остатке обеспечения сертификата</w:t>
            </w:r>
          </w:p>
        </w:tc>
        <w:tc>
          <w:tcPr>
            <w:shd w:val="clear" w:color="auto" w:fill="FFFFFF"/>
            <w:tcBorders>
              <w:left w:val="single" w:sz="4"/>
              <w:top w:val="single" w:sz="4"/>
            </w:tcBorders>
            <w:vAlign w:val="top"/>
          </w:tcPr>
          <w:p>
            <w:pPr>
              <w:pStyle w:val="Style39"/>
              <w:framePr w:w="14990"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1 рабочий день</w:t>
            </w:r>
          </w:p>
        </w:tc>
        <w:tc>
          <w:tcPr>
            <w:shd w:val="clear" w:color="auto" w:fill="FFFFFF"/>
            <w:tcBorders>
              <w:left w:val="single" w:sz="4"/>
              <w:top w:val="single" w:sz="4"/>
            </w:tcBorders>
            <w:vAlign w:val="top"/>
          </w:tcPr>
          <w:p>
            <w:pPr>
              <w:pStyle w:val="Style39"/>
              <w:framePr w:w="14990" w:wrap="notBeside" w:vAnchor="text" w:hAnchor="text" w:xAlign="center" w:y="1"/>
              <w:widowControl w:val="0"/>
              <w:keepNext w:val="0"/>
              <w:keepLines w:val="0"/>
              <w:shd w:val="clear" w:color="auto" w:fill="auto"/>
              <w:bidi w:val="0"/>
              <w:jc w:val="left"/>
              <w:spacing w:before="0" w:after="0" w:line="240" w:lineRule="exact"/>
              <w:ind w:left="220" w:right="0" w:firstLine="0"/>
            </w:pPr>
            <w:r>
              <w:rPr>
                <w:lang w:val="ru-RU" w:eastAsia="ru-RU" w:bidi="ru-RU"/>
                <w:sz w:val="24"/>
                <w:szCs w:val="24"/>
                <w:w w:val="100"/>
                <w:spacing w:val="0"/>
                <w:color w:val="000000"/>
                <w:position w:val="0"/>
              </w:rPr>
              <w:t>15 минут</w:t>
            </w:r>
          </w:p>
        </w:tc>
        <w:tc>
          <w:tcPr>
            <w:shd w:val="clear" w:color="auto" w:fill="FFFFFF"/>
            <w:tcBorders>
              <w:left w:val="single" w:sz="4"/>
              <w:top w:val="single" w:sz="4"/>
            </w:tcBorders>
            <w:vAlign w:val="top"/>
          </w:tcPr>
          <w:p>
            <w:pPr>
              <w:pStyle w:val="Style39"/>
              <w:framePr w:w="1499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shd w:val="clear" w:color="auto" w:fill="FFFFFF"/>
            <w:tcBorders>
              <w:left w:val="single" w:sz="4"/>
              <w:top w:val="single" w:sz="4"/>
            </w:tcBorders>
            <w:vAlign w:val="bottom"/>
          </w:tcPr>
          <w:p>
            <w:pPr>
              <w:pStyle w:val="Style39"/>
              <w:framePr w:w="1499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Работник Организации формирует и направляет межведомственный информационный запрос о доступном остатке обеспечения сертификата.</w:t>
            </w:r>
          </w:p>
          <w:p>
            <w:pPr>
              <w:pStyle w:val="Style39"/>
              <w:framePr w:w="1499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Результатом административного действия является направление межведомственного информационного запроса.</w:t>
            </w:r>
          </w:p>
          <w:p>
            <w:pPr>
              <w:pStyle w:val="Style39"/>
              <w:framePr w:w="1499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Результат фиксируется в электронной форме в системе межведомственного электронного взаимодействия</w:t>
            </w:r>
          </w:p>
        </w:tc>
      </w:tr>
      <w:tr>
        <w:trPr>
          <w:trHeight w:val="2808" w:hRule="exact"/>
        </w:trPr>
        <w:tc>
          <w:tcPr>
            <w:shd w:val="clear" w:color="auto" w:fill="FFFFFF"/>
            <w:vMerge/>
            <w:tcBorders>
              <w:left w:val="single" w:sz="4"/>
              <w:bottom w:val="single" w:sz="4"/>
            </w:tcBorders>
            <w:vAlign w:val="top"/>
          </w:tcPr>
          <w:p>
            <w:pPr>
              <w:framePr w:w="14990" w:wrap="notBeside" w:vAnchor="text" w:hAnchor="text" w:xAlign="center" w:y="1"/>
            </w:pPr>
          </w:p>
        </w:tc>
        <w:tc>
          <w:tcPr>
            <w:shd w:val="clear" w:color="auto" w:fill="FFFFFF"/>
            <w:tcBorders>
              <w:left w:val="single" w:sz="4"/>
              <w:top w:val="single" w:sz="4"/>
              <w:bottom w:val="single" w:sz="4"/>
            </w:tcBorders>
            <w:vAlign w:val="top"/>
          </w:tcPr>
          <w:p>
            <w:pPr>
              <w:pStyle w:val="Style39"/>
              <w:framePr w:w="1499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Контроль предоставления результата запроса</w:t>
            </w:r>
          </w:p>
        </w:tc>
        <w:tc>
          <w:tcPr>
            <w:shd w:val="clear" w:color="auto" w:fill="FFFFFF"/>
            <w:tcBorders>
              <w:left w:val="single" w:sz="4"/>
              <w:top w:val="single" w:sz="4"/>
              <w:bottom w:val="single" w:sz="4"/>
            </w:tcBorders>
            <w:vAlign w:val="top"/>
          </w:tcPr>
          <w:p>
            <w:pPr>
              <w:pStyle w:val="Style39"/>
              <w:framePr w:w="1499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1 рабочий день</w:t>
            </w:r>
          </w:p>
        </w:tc>
        <w:tc>
          <w:tcPr>
            <w:shd w:val="clear" w:color="auto" w:fill="FFFFFF"/>
            <w:tcBorders>
              <w:left w:val="single" w:sz="4"/>
              <w:top w:val="single" w:sz="4"/>
              <w:bottom w:val="single" w:sz="4"/>
            </w:tcBorders>
            <w:vAlign w:val="top"/>
          </w:tcPr>
          <w:p>
            <w:pPr>
              <w:pStyle w:val="Style39"/>
              <w:framePr w:w="14990" w:wrap="notBeside" w:vAnchor="text" w:hAnchor="text" w:xAlign="center" w:y="1"/>
              <w:widowControl w:val="0"/>
              <w:keepNext w:val="0"/>
              <w:keepLines w:val="0"/>
              <w:shd w:val="clear" w:color="auto" w:fill="auto"/>
              <w:bidi w:val="0"/>
              <w:jc w:val="left"/>
              <w:spacing w:before="0" w:after="0" w:line="240" w:lineRule="exact"/>
              <w:ind w:left="220" w:right="0" w:firstLine="0"/>
            </w:pPr>
            <w:r>
              <w:rPr>
                <w:lang w:val="ru-RU" w:eastAsia="ru-RU" w:bidi="ru-RU"/>
                <w:sz w:val="24"/>
                <w:szCs w:val="24"/>
                <w:w w:val="100"/>
                <w:spacing w:val="0"/>
                <w:color w:val="000000"/>
                <w:position w:val="0"/>
              </w:rPr>
              <w:t>15 минут</w:t>
            </w:r>
          </w:p>
        </w:tc>
        <w:tc>
          <w:tcPr>
            <w:shd w:val="clear" w:color="auto" w:fill="FFFFFF"/>
            <w:tcBorders>
              <w:left w:val="single" w:sz="4"/>
              <w:top w:val="single" w:sz="4"/>
              <w:bottom w:val="single" w:sz="4"/>
            </w:tcBorders>
            <w:vAlign w:val="bottom"/>
          </w:tcPr>
          <w:p>
            <w:pPr>
              <w:pStyle w:val="Style39"/>
              <w:framePr w:w="1499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shd w:val="clear" w:color="auto" w:fill="FFFFFF"/>
            <w:tcBorders>
              <w:left w:val="single" w:sz="4"/>
              <w:top w:val="single" w:sz="4"/>
              <w:bottom w:val="single" w:sz="4"/>
            </w:tcBorders>
            <w:vAlign w:val="bottom"/>
          </w:tcPr>
          <w:p>
            <w:pPr>
              <w:pStyle w:val="Style39"/>
              <w:framePr w:w="1499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11роверка поступления ответа</w:t>
            </w:r>
          </w:p>
          <w:p>
            <w:pPr>
              <w:pStyle w:val="Style39"/>
              <w:framePr w:w="1499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на межведомственные информационные</w:t>
            </w:r>
          </w:p>
          <w:p>
            <w:pPr>
              <w:pStyle w:val="Style39"/>
              <w:framePr w:w="1499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запросы.</w:t>
            </w:r>
          </w:p>
          <w:p>
            <w:pPr>
              <w:pStyle w:val="Style39"/>
              <w:framePr w:w="14990"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Результатом административного действия является получение ответа на межведомственный информационный запрос. Результат фиксируется в электронной форме в системе межведомственного электронного взаимодействия</w:t>
            </w:r>
          </w:p>
        </w:tc>
      </w:tr>
    </w:tbl>
    <w:p>
      <w:pPr>
        <w:pStyle w:val="Style90"/>
        <w:framePr w:w="14990"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3. Рассмотрение документов и принятие предварительного решения</w:t>
      </w:r>
    </w:p>
    <w:p>
      <w:pPr>
        <w:framePr w:w="14990" w:wrap="notBeside" w:vAnchor="text" w:hAnchor="text" w:xAlign="center" w:y="1"/>
        <w:widowControl w:val="0"/>
        <w:rPr>
          <w:sz w:val="2"/>
          <w:szCs w:val="2"/>
        </w:rPr>
      </w:pPr>
    </w:p>
    <w:p>
      <w:pPr>
        <w:widowControl w:val="0"/>
        <w:rPr>
          <w:sz w:val="2"/>
          <w:szCs w:val="2"/>
        </w:rPr>
      </w:pPr>
      <w:r>
        <w:br w:type="page"/>
      </w:r>
    </w:p>
    <w:p>
      <w:pPr>
        <w:pStyle w:val="Style39"/>
        <w:widowControl w:val="0"/>
        <w:keepNext w:val="0"/>
        <w:keepLines w:val="0"/>
        <w:shd w:val="clear" w:color="auto" w:fill="auto"/>
        <w:bidi w:val="0"/>
        <w:jc w:val="center"/>
        <w:spacing w:before="0" w:after="596" w:line="269" w:lineRule="exact"/>
        <w:ind w:left="0" w:right="120" w:firstLine="0"/>
      </w:pPr>
      <w:r>
        <w:rPr>
          <w:lang w:val="ru-RU" w:eastAsia="ru-RU" w:bidi="ru-RU"/>
          <w:sz w:val="24"/>
          <w:szCs w:val="24"/>
          <w:w w:val="100"/>
          <w:spacing w:val="0"/>
          <w:color w:val="000000"/>
          <w:position w:val="0"/>
        </w:rPr>
        <w:t>Содержание действия, сведения о работнике,</w:t>
        <w:br/>
        <w:t>ответственном за выполнение</w:t>
        <w:br/>
        <w:t>административного действия, результат</w:t>
        <w:br/>
        <w:t>административного действия и порядок его</w:t>
        <w:br/>
        <w:t>передачи, способ фиксации результата</w:t>
      </w:r>
    </w:p>
    <w:p>
      <w:pPr>
        <w:pStyle w:val="Style39"/>
        <w:widowControl w:val="0"/>
        <w:keepNext w:val="0"/>
        <w:keepLines w:val="0"/>
        <w:shd w:val="clear" w:color="auto" w:fill="auto"/>
        <w:bidi w:val="0"/>
        <w:jc w:val="both"/>
        <w:spacing w:before="0" w:after="0" w:line="274" w:lineRule="exact"/>
        <w:ind w:left="0" w:right="0" w:firstLine="0"/>
      </w:pPr>
      <w:r>
        <w:pict>
          <v:shape id="_x0000_s1081" type="#_x0000_t202" style="position:absolute;margin-left:5.3pt;margin-top:-117.85pt;width:354.25pt;height:5.e-002pt;z-index:-125829353;mso-wrap-distance-left:5.pt;mso-wrap-distance-right:126.25pt;mso-position-horizontal-relative:margin" filled="f" stroked="f">
            <v:textbox style="mso-fit-shape-to-text:t" inset="0,0,0,0">
              <w:txbxContent>
                <w:tbl>
                  <w:tblPr>
                    <w:tblOverlap w:val="never"/>
                    <w:tblLayout w:type="fixed"/>
                    <w:jc w:val="center"/>
                  </w:tblPr>
                  <w:tblGrid>
                    <w:gridCol w:w="1675"/>
                    <w:gridCol w:w="2179"/>
                    <w:gridCol w:w="1507"/>
                    <w:gridCol w:w="1723"/>
                  </w:tblGrid>
                  <w:tr>
                    <w:trPr>
                      <w:trHeight w:val="1661" w:hRule="exact"/>
                    </w:trPr>
                    <w:tc>
                      <w:tcPr>
                        <w:shd w:val="clear" w:color="auto" w:fill="FFFFFF"/>
                        <w:tcBorders>
                          <w:left w:val="single" w:sz="4"/>
                          <w:top w:val="single" w:sz="4"/>
                        </w:tcBorders>
                        <w:vAlign w:val="top"/>
                      </w:tcPr>
                      <w:p>
                        <w:pPr>
                          <w:pStyle w:val="Style39"/>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Место выполнения процедуры/исп ользуемая ИС</w:t>
                        </w:r>
                      </w:p>
                    </w:tc>
                    <w:tc>
                      <w:tcPr>
                        <w:shd w:val="clear" w:color="auto" w:fill="FFFFFF"/>
                        <w:tcBorders>
                          <w:left w:val="single" w:sz="4"/>
                          <w:top w:val="single" w:sz="4"/>
                        </w:tcBorders>
                        <w:vAlign w:val="top"/>
                      </w:tcPr>
                      <w:p>
                        <w:pPr>
                          <w:pStyle w:val="Style39"/>
                          <w:widowControl w:val="0"/>
                          <w:keepNext w:val="0"/>
                          <w:keepLines w:val="0"/>
                          <w:shd w:val="clear" w:color="auto" w:fill="auto"/>
                          <w:bidi w:val="0"/>
                          <w:jc w:val="left"/>
                          <w:spacing w:before="0" w:after="120" w:line="240" w:lineRule="exact"/>
                          <w:ind w:left="0" w:right="0" w:firstLine="0"/>
                        </w:pPr>
                        <w:r>
                          <w:rPr>
                            <w:lang w:val="ru-RU" w:eastAsia="ru-RU" w:bidi="ru-RU"/>
                            <w:sz w:val="24"/>
                            <w:szCs w:val="24"/>
                            <w:w w:val="100"/>
                            <w:spacing w:val="0"/>
                            <w:color w:val="000000"/>
                            <w:position w:val="0"/>
                          </w:rPr>
                          <w:t>Административные</w:t>
                        </w:r>
                      </w:p>
                      <w:p>
                        <w:pPr>
                          <w:pStyle w:val="Style39"/>
                          <w:widowControl w:val="0"/>
                          <w:keepNext w:val="0"/>
                          <w:keepLines w:val="0"/>
                          <w:shd w:val="clear" w:color="auto" w:fill="auto"/>
                          <w:bidi w:val="0"/>
                          <w:jc w:val="center"/>
                          <w:spacing w:before="120" w:after="0" w:line="240" w:lineRule="exact"/>
                          <w:ind w:left="0" w:right="0" w:firstLine="0"/>
                        </w:pPr>
                        <w:r>
                          <w:rPr>
                            <w:lang w:val="ru-RU" w:eastAsia="ru-RU" w:bidi="ru-RU"/>
                            <w:sz w:val="24"/>
                            <w:szCs w:val="24"/>
                            <w:w w:val="100"/>
                            <w:spacing w:val="0"/>
                            <w:color w:val="000000"/>
                            <w:position w:val="0"/>
                          </w:rPr>
                          <w:t>действия</w:t>
                        </w:r>
                      </w:p>
                    </w:tc>
                    <w:tc>
                      <w:tcPr>
                        <w:shd w:val="clear" w:color="auto" w:fill="FFFFFF"/>
                        <w:tcBorders>
                          <w:left w:val="single" w:sz="4"/>
                          <w:top w:val="single" w:sz="4"/>
                        </w:tcBorders>
                        <w:vAlign w:val="top"/>
                      </w:tcPr>
                      <w:p>
                        <w:pPr>
                          <w:pStyle w:val="Style39"/>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Средний</w:t>
                        </w:r>
                      </w:p>
                      <w:p>
                        <w:pPr>
                          <w:pStyle w:val="Style39"/>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срок</w:t>
                        </w:r>
                      </w:p>
                      <w:p>
                        <w:pPr>
                          <w:pStyle w:val="Style39"/>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выполнения</w:t>
                        </w:r>
                      </w:p>
                    </w:tc>
                    <w:tc>
                      <w:tcPr>
                        <w:shd w:val="clear" w:color="auto" w:fill="FFFFFF"/>
                        <w:tcBorders>
                          <w:left w:val="single" w:sz="4"/>
                          <w:right w:val="single" w:sz="4"/>
                          <w:top w:val="single" w:sz="4"/>
                        </w:tcBorders>
                        <w:vAlign w:val="top"/>
                      </w:tcPr>
                      <w:p>
                        <w:pPr>
                          <w:pStyle w:val="Style39"/>
                          <w:widowControl w:val="0"/>
                          <w:keepNext w:val="0"/>
                          <w:keepLines w:val="0"/>
                          <w:shd w:val="clear" w:color="auto" w:fill="auto"/>
                          <w:bidi w:val="0"/>
                          <w:jc w:val="left"/>
                          <w:spacing w:before="0" w:after="0" w:line="240" w:lineRule="exact"/>
                          <w:ind w:left="260" w:right="0" w:firstLine="0"/>
                        </w:pPr>
                        <w:r>
                          <w:rPr>
                            <w:lang w:val="ru-RU" w:eastAsia="ru-RU" w:bidi="ru-RU"/>
                            <w:sz w:val="24"/>
                            <w:szCs w:val="24"/>
                            <w:w w:val="100"/>
                            <w:spacing w:val="0"/>
                            <w:color w:val="000000"/>
                            <w:position w:val="0"/>
                          </w:rPr>
                          <w:t>Трудоемкость</w:t>
                        </w:r>
                      </w:p>
                    </w:tc>
                  </w:tr>
                  <w:tr>
                    <w:trPr>
                      <w:trHeight w:val="8040" w:hRule="exact"/>
                    </w:trPr>
                    <w:tc>
                      <w:tcPr>
                        <w:shd w:val="clear" w:color="auto" w:fill="FFFFFF"/>
                        <w:tcBorders>
                          <w:left w:val="single" w:sz="4"/>
                          <w:top w:val="single" w:sz="4"/>
                          <w:bottom w:val="single" w:sz="4"/>
                        </w:tcBorders>
                        <w:vAlign w:val="top"/>
                      </w:tcPr>
                      <w:p>
                        <w:pPr>
                          <w:pStyle w:val="Style39"/>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Орган изация/И</w:t>
                        </w:r>
                      </w:p>
                      <w:p>
                        <w:pPr>
                          <w:pStyle w:val="Style39"/>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С/ЕПГУ</w:t>
                        </w:r>
                      </w:p>
                      <w:p>
                        <w:pPr>
                          <w:pStyle w:val="Style39"/>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(РПГУ)</w:t>
                        </w:r>
                      </w:p>
                    </w:tc>
                    <w:tc>
                      <w:tcPr>
                        <w:shd w:val="clear" w:color="auto" w:fill="FFFFFF"/>
                        <w:tcBorders>
                          <w:left w:val="single" w:sz="4"/>
                          <w:top w:val="single" w:sz="4"/>
                          <w:bottom w:val="single" w:sz="4"/>
                        </w:tcBorders>
                        <w:vAlign w:val="top"/>
                      </w:tcPr>
                      <w:p>
                        <w:pPr>
                          <w:pStyle w:val="Style39"/>
                          <w:widowControl w:val="0"/>
                          <w:keepNext w:val="0"/>
                          <w:keepLines w:val="0"/>
                          <w:shd w:val="clear" w:color="auto" w:fill="auto"/>
                          <w:bidi w:val="0"/>
                          <w:jc w:val="left"/>
                          <w:spacing w:before="0" w:after="180" w:line="240" w:lineRule="exact"/>
                          <w:ind w:left="0" w:right="0" w:firstLine="0"/>
                        </w:pPr>
                        <w:r>
                          <w:rPr>
                            <w:lang w:val="ru-RU" w:eastAsia="ru-RU" w:bidi="ru-RU"/>
                            <w:sz w:val="24"/>
                            <w:szCs w:val="24"/>
                            <w:w w:val="100"/>
                            <w:spacing w:val="0"/>
                            <w:color w:val="000000"/>
                            <w:position w:val="0"/>
                          </w:rPr>
                          <w:t>Рассмотрение</w:t>
                        </w:r>
                      </w:p>
                      <w:p>
                        <w:pPr>
                          <w:pStyle w:val="Style39"/>
                          <w:widowControl w:val="0"/>
                          <w:keepNext w:val="0"/>
                          <w:keepLines w:val="0"/>
                          <w:shd w:val="clear" w:color="auto" w:fill="auto"/>
                          <w:bidi w:val="0"/>
                          <w:jc w:val="left"/>
                          <w:spacing w:before="180" w:after="0" w:line="240" w:lineRule="exact"/>
                          <w:ind w:left="0" w:right="0" w:firstLine="0"/>
                        </w:pPr>
                        <w:r>
                          <w:rPr>
                            <w:lang w:val="ru-RU" w:eastAsia="ru-RU" w:bidi="ru-RU"/>
                            <w:sz w:val="24"/>
                            <w:szCs w:val="24"/>
                            <w:w w:val="100"/>
                            <w:spacing w:val="0"/>
                            <w:color w:val="000000"/>
                            <w:position w:val="0"/>
                          </w:rPr>
                          <w:t>документов</w:t>
                        </w:r>
                      </w:p>
                    </w:tc>
                    <w:tc>
                      <w:tcPr>
                        <w:shd w:val="clear" w:color="auto" w:fill="FFFFFF"/>
                        <w:tcBorders>
                          <w:left w:val="single" w:sz="4"/>
                          <w:top w:val="single" w:sz="4"/>
                          <w:bottom w:val="single" w:sz="4"/>
                        </w:tcBorders>
                        <w:vAlign w:val="top"/>
                      </w:tcPr>
                      <w:p>
                        <w:pPr>
                          <w:pStyle w:val="Style3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3 рабочих дня</w:t>
                        </w:r>
                      </w:p>
                    </w:tc>
                    <w:tc>
                      <w:tcPr>
                        <w:shd w:val="clear" w:color="auto" w:fill="FFFFFF"/>
                        <w:tcBorders>
                          <w:left w:val="single" w:sz="4"/>
                          <w:right w:val="single" w:sz="4"/>
                          <w:top w:val="single" w:sz="4"/>
                          <w:bottom w:val="single" w:sz="4"/>
                        </w:tcBorders>
                        <w:vAlign w:val="top"/>
                      </w:tcPr>
                      <w:p>
                        <w:pPr>
                          <w:pStyle w:val="Style39"/>
                          <w:widowControl w:val="0"/>
                          <w:keepNext w:val="0"/>
                          <w:keepLines w:val="0"/>
                          <w:shd w:val="clear" w:color="auto" w:fill="auto"/>
                          <w:bidi w:val="0"/>
                          <w:jc w:val="left"/>
                          <w:spacing w:before="0" w:after="0" w:line="240" w:lineRule="exact"/>
                          <w:ind w:left="260" w:right="0" w:firstLine="0"/>
                        </w:pPr>
                        <w:r>
                          <w:rPr>
                            <w:lang w:val="ru-RU" w:eastAsia="ru-RU" w:bidi="ru-RU"/>
                            <w:sz w:val="24"/>
                            <w:szCs w:val="24"/>
                            <w:w w:val="100"/>
                            <w:spacing w:val="0"/>
                            <w:color w:val="000000"/>
                            <w:position w:val="0"/>
                          </w:rPr>
                          <w:t>1 час</w:t>
                        </w:r>
                      </w:p>
                    </w:tc>
                  </w:tr>
                </w:tbl>
                <w:p>
                  <w:pPr>
                    <w:widowControl w:val="0"/>
                    <w:rPr>
                      <w:sz w:val="2"/>
                      <w:szCs w:val="2"/>
                    </w:rPr>
                  </w:pPr>
                </w:p>
              </w:txbxContent>
            </v:textbox>
            <w10:wrap type="square" side="right" anchorx="margin"/>
          </v:shape>
        </w:pict>
      </w:r>
      <w:r>
        <w:pict>
          <v:shape id="_x0000_s1082" type="#_x0000_t202" style="position:absolute;margin-left:381.6pt;margin-top:-118.95pt;width:104.15pt;height:30.5pt;z-index:-125829352;mso-wrap-distance-left:376.3pt;mso-wrap-distance-right:5.pt;mso-wrap-distance-bottom:455.65pt;mso-position-horizontal-relative:margin" filled="f" stroked="f">
            <v:textbox style="mso-fit-shape-to-text:t" inset="0,0,0,0">
              <w:txbxContent>
                <w:p>
                  <w:pPr>
                    <w:pStyle w:val="Style39"/>
                    <w:widowControl w:val="0"/>
                    <w:keepNext w:val="0"/>
                    <w:keepLines w:val="0"/>
                    <w:shd w:val="clear" w:color="auto" w:fill="auto"/>
                    <w:bidi w:val="0"/>
                    <w:jc w:val="center"/>
                    <w:spacing w:before="0" w:after="0" w:line="274" w:lineRule="exact"/>
                    <w:ind w:left="0" w:right="0" w:firstLine="0"/>
                  </w:pPr>
                  <w:r>
                    <w:rPr>
                      <w:rStyle w:val="CharStyle61"/>
                    </w:rPr>
                    <w:t>Критерии принятия</w:t>
                    <w:br/>
                    <w:t>решений</w:t>
                  </w:r>
                </w:p>
              </w:txbxContent>
            </v:textbox>
            <w10:wrap type="square" side="right" anchorx="margin"/>
          </v:shape>
        </w:pict>
      </w:r>
      <w:r>
        <w:pict>
          <v:shape id="_x0000_s1083" type="#_x0000_t202" style="position:absolute;margin-left:363.85pt;margin-top:-34.95pt;width:136.8pt;height:112.35pt;z-index:-125829351;mso-wrap-distance-left:5.pt;mso-wrap-distance-right:5.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274" w:lineRule="exact"/>
                    <w:ind w:left="0" w:right="0" w:firstLine="0"/>
                  </w:pPr>
                  <w:r>
                    <w:rPr>
                      <w:rStyle w:val="CharStyle61"/>
                    </w:rPr>
                    <w:t>Наличие в сведениях и документах, направленных Заявителем в</w:t>
                  </w:r>
                </w:p>
                <w:p>
                  <w:pPr>
                    <w:pStyle w:val="Style39"/>
                    <w:widowControl w:val="0"/>
                    <w:keepNext w:val="0"/>
                    <w:keepLines w:val="0"/>
                    <w:shd w:val="clear" w:color="auto" w:fill="auto"/>
                    <w:bidi w:val="0"/>
                    <w:jc w:val="left"/>
                    <w:spacing w:before="0" w:after="0" w:line="274" w:lineRule="exact"/>
                    <w:ind w:left="0" w:right="0" w:firstLine="0"/>
                  </w:pPr>
                  <w:r>
                    <w:rPr>
                      <w:rStyle w:val="CharStyle61"/>
                    </w:rPr>
                    <w:t>Организацию посредством ЕПГУ (РПГУ), оснований для отказа в предоставлении Муниципальной услуги</w:t>
                  </w:r>
                </w:p>
              </w:txbxContent>
            </v:textbox>
            <w10:wrap type="square" side="right" anchorx="margin"/>
          </v:shape>
        </w:pict>
      </w:r>
      <w:r>
        <w:rPr>
          <w:lang w:val="ru-RU" w:eastAsia="ru-RU" w:bidi="ru-RU"/>
          <w:sz w:val="24"/>
          <w:szCs w:val="24"/>
          <w:w w:val="100"/>
          <w:spacing w:val="0"/>
          <w:color w:val="000000"/>
          <w:position w:val="0"/>
        </w:rPr>
        <w:t>Работник Организации проверяет сведения и документы, направленные Заявителем посредством ЕПГУ (РПГУ) в Организацию.</w:t>
      </w:r>
    </w:p>
    <w:p>
      <w:pPr>
        <w:pStyle w:val="Style39"/>
        <w:tabs>
          <w:tab w:leader="none" w:pos="1891" w:val="left"/>
          <w:tab w:leader="none" w:pos="2811" w:val="left"/>
          <w:tab w:leader="none" w:pos="3595" w:val="left"/>
        </w:tabs>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В случае отсутствия необходимости проведения приемных (вступительных) испытаний, Заявителю направляется уведомление по форме Приложения</w:t>
        <w:tab/>
        <w:t>9</w:t>
        <w:tab/>
        <w:t>к</w:t>
        <w:tab/>
        <w:t>настоящему</w:t>
      </w:r>
    </w:p>
    <w:p>
      <w:pPr>
        <w:pStyle w:val="Style39"/>
        <w:widowControl w:val="0"/>
        <w:keepNext w:val="0"/>
        <w:keepLines w:val="0"/>
        <w:shd w:val="clear" w:color="auto" w:fill="auto"/>
        <w:bidi w:val="0"/>
        <w:jc w:val="both"/>
        <w:spacing w:before="0" w:after="0" w:line="274" w:lineRule="exact"/>
        <w:ind w:left="260" w:right="0" w:firstLine="0"/>
      </w:pPr>
      <w:r>
        <w:rPr>
          <w:lang w:val="ru-RU" w:eastAsia="ru-RU" w:bidi="ru-RU"/>
          <w:sz w:val="24"/>
          <w:szCs w:val="24"/>
          <w:w w:val="100"/>
          <w:spacing w:val="0"/>
          <w:color w:val="000000"/>
          <w:position w:val="0"/>
        </w:rPr>
        <w:t>Административному регламенту, о посещении Организации с оригиналами документов для заключения договора.</w:t>
      </w:r>
    </w:p>
    <w:p>
      <w:pPr>
        <w:pStyle w:val="Style39"/>
        <w:tabs>
          <w:tab w:leader="none" w:pos="2811" w:val="left"/>
          <w:tab w:leader="none" w:pos="4945" w:val="left"/>
        </w:tabs>
        <w:widowControl w:val="0"/>
        <w:keepNext w:val="0"/>
        <w:keepLines w:val="0"/>
        <w:shd w:val="clear" w:color="auto" w:fill="auto"/>
        <w:bidi w:val="0"/>
        <w:jc w:val="both"/>
        <w:spacing w:before="0" w:after="0" w:line="274" w:lineRule="exact"/>
        <w:ind w:left="260" w:right="0" w:firstLine="0"/>
      </w:pPr>
      <w:r>
        <w:rPr>
          <w:lang w:val="ru-RU" w:eastAsia="ru-RU" w:bidi="ru-RU"/>
          <w:sz w:val="24"/>
          <w:szCs w:val="24"/>
          <w:w w:val="100"/>
          <w:spacing w:val="0"/>
          <w:color w:val="000000"/>
          <w:position w:val="0"/>
        </w:rPr>
        <w:t>В случае наличия оснований для отказа в предоставлении Муниципальной услуги, предусмотренных</w:t>
        <w:tab/>
        <w:t>подразделом</w:t>
        <w:tab/>
        <w:t>13</w:t>
      </w:r>
    </w:p>
    <w:p>
      <w:pPr>
        <w:pStyle w:val="Style39"/>
        <w:widowControl w:val="0"/>
        <w:keepNext w:val="0"/>
        <w:keepLines w:val="0"/>
        <w:shd w:val="clear" w:color="auto" w:fill="auto"/>
        <w:bidi w:val="0"/>
        <w:jc w:val="both"/>
        <w:spacing w:before="0" w:after="0" w:line="274" w:lineRule="exact"/>
        <w:ind w:left="260" w:right="0" w:firstLine="0"/>
      </w:pPr>
      <w:r>
        <w:rPr>
          <w:lang w:val="ru-RU" w:eastAsia="ru-RU" w:bidi="ru-RU"/>
          <w:sz w:val="24"/>
          <w:szCs w:val="24"/>
          <w:w w:val="100"/>
          <w:spacing w:val="0"/>
          <w:color w:val="000000"/>
          <w:position w:val="0"/>
        </w:rPr>
        <w:t>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pPr>
        <w:pStyle w:val="Style39"/>
        <w:tabs>
          <w:tab w:leader="none" w:pos="2185" w:val="left"/>
          <w:tab w:leader="none" w:pos="3068" w:val="left"/>
          <w:tab w:leader="none" w:pos="3889" w:val="left"/>
        </w:tabs>
        <w:widowControl w:val="0"/>
        <w:keepNext w:val="0"/>
        <w:keepLines w:val="0"/>
        <w:shd w:val="clear" w:color="auto" w:fill="auto"/>
        <w:bidi w:val="0"/>
        <w:jc w:val="both"/>
        <w:spacing w:before="0" w:after="0" w:line="274" w:lineRule="exact"/>
        <w:ind w:left="260" w:right="0" w:firstLine="0"/>
      </w:pPr>
      <w:r>
        <w:rPr>
          <w:lang w:val="ru-RU" w:eastAsia="ru-RU" w:bidi="ru-RU"/>
          <w:sz w:val="24"/>
          <w:szCs w:val="24"/>
          <w:w w:val="100"/>
          <w:spacing w:val="0"/>
          <w:color w:val="000000"/>
          <w:position w:val="0"/>
        </w:rPr>
        <w:t>В случае необходимости проведения приемных (вступительных) испытаний, Заявителю направляется уведомление по форме Приложения</w:t>
        <w:tab/>
        <w:t>8</w:t>
        <w:tab/>
        <w:t>к</w:t>
        <w:tab/>
        <w:t>настоящему</w:t>
      </w:r>
    </w:p>
    <w:p>
      <w:pPr>
        <w:pStyle w:val="Style39"/>
        <w:tabs>
          <w:tab w:leader="underscore" w:pos="5146" w:val="left"/>
        </w:tabs>
        <w:widowControl w:val="0"/>
        <w:keepNext w:val="0"/>
        <w:keepLines w:val="0"/>
        <w:shd w:val="clear" w:color="auto" w:fill="auto"/>
        <w:bidi w:val="0"/>
        <w:jc w:val="both"/>
        <w:spacing w:before="0" w:after="0" w:line="274" w:lineRule="exact"/>
        <w:ind w:left="260" w:right="0" w:firstLine="0"/>
      </w:pPr>
      <w:r>
        <w:rPr>
          <w:lang w:val="ru-RU" w:eastAsia="ru-RU" w:bidi="ru-RU"/>
          <w:sz w:val="24"/>
          <w:szCs w:val="24"/>
          <w:w w:val="100"/>
          <w:spacing w:val="0"/>
          <w:color w:val="000000"/>
          <w:position w:val="0"/>
        </w:rPr>
        <w:t xml:space="preserve">Административному регламенту, о явке на приемные (вступительные) испытания с </w:t>
      </w:r>
      <w:r>
        <w:rPr>
          <w:rStyle w:val="CharStyle41"/>
          <w:lang w:val="ru-RU" w:eastAsia="ru-RU" w:bidi="ru-RU"/>
        </w:rPr>
        <w:t>оригиналами документов.</w:t>
      </w:r>
      <w:r>
        <w:rPr>
          <w:lang w:val="ru-RU" w:eastAsia="ru-RU" w:bidi="ru-RU"/>
          <w:sz w:val="24"/>
          <w:szCs w:val="24"/>
          <w:w w:val="100"/>
          <w:spacing w:val="0"/>
          <w:color w:val="000000"/>
          <w:position w:val="0"/>
        </w:rPr>
        <w:tab/>
      </w:r>
      <w:r>
        <w:br w:type="page"/>
      </w:r>
    </w:p>
    <w:tbl>
      <w:tblPr>
        <w:tblOverlap w:val="never"/>
        <w:tblLayout w:type="fixed"/>
        <w:jc w:val="center"/>
      </w:tblPr>
      <w:tblGrid>
        <w:gridCol w:w="1786"/>
        <w:gridCol w:w="2189"/>
        <w:gridCol w:w="1526"/>
        <w:gridCol w:w="1795"/>
        <w:gridCol w:w="2693"/>
        <w:gridCol w:w="4915"/>
      </w:tblGrid>
      <w:tr>
        <w:trPr>
          <w:trHeight w:val="2866" w:hRule="exact"/>
        </w:trPr>
        <w:tc>
          <w:tcPr>
            <w:shd w:val="clear" w:color="auto" w:fill="FFFFFF"/>
            <w:tcBorders>
              <w:left w:val="single" w:sz="4"/>
              <w:top w:val="single" w:sz="4"/>
            </w:tcBorders>
            <w:vAlign w:val="top"/>
          </w:tcPr>
          <w:p>
            <w:pPr>
              <w:framePr w:w="1490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0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0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0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0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pStyle w:val="Style39"/>
              <w:framePr w:w="14904"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w:t>
            </w:r>
          </w:p>
          <w:p>
            <w:pPr>
              <w:pStyle w:val="Style39"/>
              <w:framePr w:w="14904"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Результат фиксируется в электронной форме в НС, Личном кабинете Заявителя на ИНГУ (Р11ГУ)</w:t>
            </w:r>
          </w:p>
        </w:tc>
      </w:tr>
      <w:tr>
        <w:trPr>
          <w:trHeight w:val="283" w:hRule="exact"/>
        </w:trPr>
        <w:tc>
          <w:tcPr>
            <w:shd w:val="clear" w:color="auto" w:fill="FFFFFF"/>
            <w:tcBorders>
              <w:left w:val="single" w:sz="4"/>
              <w:top w:val="single" w:sz="4"/>
              <w:bottom w:val="single" w:sz="4"/>
            </w:tcBorders>
            <w:vAlign w:val="top"/>
          </w:tcPr>
          <w:p>
            <w:pPr>
              <w:framePr w:w="14904" w:wrap="notBeside" w:vAnchor="text" w:hAnchor="text" w:xAlign="center" w:y="1"/>
              <w:widowControl w:val="0"/>
              <w:rPr>
                <w:sz w:val="10"/>
                <w:szCs w:val="10"/>
              </w:rPr>
            </w:pPr>
          </w:p>
        </w:tc>
        <w:tc>
          <w:tcPr>
            <w:shd w:val="clear" w:color="auto" w:fill="FFFFFF"/>
            <w:gridSpan w:val="5"/>
            <w:tcBorders>
              <w:left w:val="single" w:sz="4"/>
              <w:right w:val="single" w:sz="4"/>
              <w:top w:val="single" w:sz="4"/>
              <w:bottom w:val="single" w:sz="4"/>
            </w:tcBorders>
            <w:vAlign w:val="top"/>
          </w:tcPr>
          <w:p>
            <w:pPr>
              <w:framePr w:w="14904" w:wrap="notBeside" w:vAnchor="text" w:hAnchor="text" w:xAlign="center" w:y="1"/>
              <w:widowControl w:val="0"/>
              <w:rPr>
                <w:sz w:val="10"/>
                <w:szCs w:val="10"/>
              </w:rPr>
            </w:pPr>
          </w:p>
        </w:tc>
      </w:tr>
    </w:tbl>
    <w:p>
      <w:pPr>
        <w:framePr w:w="14904" w:wrap="notBeside" w:vAnchor="text" w:hAnchor="text" w:xAlign="center" w:y="1"/>
        <w:widowControl w:val="0"/>
        <w:rPr>
          <w:sz w:val="2"/>
          <w:szCs w:val="2"/>
        </w:rPr>
      </w:pPr>
    </w:p>
    <w:p>
      <w:pPr>
        <w:widowControl w:val="0"/>
        <w:spacing w:line="780" w:lineRule="exact"/>
        <w:rPr>
          <w:sz w:val="24"/>
          <w:szCs w:val="24"/>
        </w:rPr>
      </w:pPr>
    </w:p>
    <w:p>
      <w:pPr>
        <w:pStyle w:val="Style90"/>
        <w:framePr w:w="14789"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4. Проведение приемных (вступительных) испытаний (при необходимости)</w:t>
      </w:r>
    </w:p>
    <w:tbl>
      <w:tblPr>
        <w:tblOverlap w:val="never"/>
        <w:tblLayout w:type="fixed"/>
        <w:jc w:val="center"/>
      </w:tblPr>
      <w:tblGrid>
        <w:gridCol w:w="1766"/>
        <w:gridCol w:w="2170"/>
        <w:gridCol w:w="1661"/>
        <w:gridCol w:w="1666"/>
        <w:gridCol w:w="2717"/>
        <w:gridCol w:w="4810"/>
      </w:tblGrid>
      <w:tr>
        <w:trPr>
          <w:trHeight w:val="1704" w:hRule="exact"/>
        </w:trPr>
        <w:tc>
          <w:tcPr>
            <w:shd w:val="clear" w:color="auto" w:fill="FFFFFF"/>
            <w:tcBorders>
              <w:left w:val="single" w:sz="4"/>
              <w:top w:val="single" w:sz="4"/>
            </w:tcBorders>
            <w:vAlign w:val="top"/>
          </w:tcPr>
          <w:p>
            <w:pPr>
              <w:pStyle w:val="Style39"/>
              <w:framePr w:w="14789" w:wrap="notBeside" w:vAnchor="text" w:hAnchor="text" w:xAlign="center" w:y="1"/>
              <w:widowControl w:val="0"/>
              <w:keepNext w:val="0"/>
              <w:keepLines w:val="0"/>
              <w:shd w:val="clear" w:color="auto" w:fill="auto"/>
              <w:bidi w:val="0"/>
              <w:jc w:val="center"/>
              <w:spacing w:before="0" w:after="0" w:line="274" w:lineRule="exact"/>
              <w:ind w:left="0" w:right="0" w:firstLine="0"/>
            </w:pPr>
            <w:r>
              <w:rPr>
                <w:lang w:val="ru-RU" w:eastAsia="ru-RU" w:bidi="ru-RU"/>
                <w:sz w:val="24"/>
                <w:szCs w:val="24"/>
                <w:w w:val="100"/>
                <w:spacing w:val="0"/>
                <w:color w:val="000000"/>
                <w:position w:val="0"/>
              </w:rPr>
              <w:t>Место выполнения процедур ы/исп ользуемая ИС</w:t>
            </w:r>
          </w:p>
        </w:tc>
        <w:tc>
          <w:tcPr>
            <w:shd w:val="clear" w:color="auto" w:fill="FFFFFF"/>
            <w:tcBorders>
              <w:left w:val="single" w:sz="4"/>
              <w:top w:val="single" w:sz="4"/>
            </w:tcBorders>
            <w:vAlign w:val="top"/>
          </w:tcPr>
          <w:p>
            <w:pPr>
              <w:pStyle w:val="Style39"/>
              <w:framePr w:w="14789" w:wrap="notBeside" w:vAnchor="text" w:hAnchor="text" w:xAlign="center" w:y="1"/>
              <w:widowControl w:val="0"/>
              <w:keepNext w:val="0"/>
              <w:keepLines w:val="0"/>
              <w:shd w:val="clear" w:color="auto" w:fill="auto"/>
              <w:bidi w:val="0"/>
              <w:jc w:val="left"/>
              <w:spacing w:before="0" w:after="60" w:line="240" w:lineRule="exact"/>
              <w:ind w:left="0" w:right="0" w:firstLine="0"/>
            </w:pPr>
            <w:r>
              <w:rPr>
                <w:lang w:val="ru-RU" w:eastAsia="ru-RU" w:bidi="ru-RU"/>
                <w:sz w:val="24"/>
                <w:szCs w:val="24"/>
                <w:w w:val="100"/>
                <w:spacing w:val="0"/>
                <w:color w:val="000000"/>
                <w:position w:val="0"/>
              </w:rPr>
              <w:t>Административные</w:t>
            </w:r>
          </w:p>
          <w:p>
            <w:pPr>
              <w:pStyle w:val="Style39"/>
              <w:framePr w:w="14789" w:wrap="notBeside" w:vAnchor="text" w:hAnchor="text" w:xAlign="center" w:y="1"/>
              <w:widowControl w:val="0"/>
              <w:keepNext w:val="0"/>
              <w:keepLines w:val="0"/>
              <w:shd w:val="clear" w:color="auto" w:fill="auto"/>
              <w:bidi w:val="0"/>
              <w:jc w:val="center"/>
              <w:spacing w:before="60" w:after="0" w:line="240" w:lineRule="exact"/>
              <w:ind w:left="0" w:right="0" w:firstLine="0"/>
            </w:pPr>
            <w:r>
              <w:rPr>
                <w:lang w:val="ru-RU" w:eastAsia="ru-RU" w:bidi="ru-RU"/>
                <w:sz w:val="24"/>
                <w:szCs w:val="24"/>
                <w:w w:val="100"/>
                <w:spacing w:val="0"/>
                <w:color w:val="000000"/>
                <w:position w:val="0"/>
              </w:rPr>
              <w:t>действия</w:t>
            </w:r>
          </w:p>
        </w:tc>
        <w:tc>
          <w:tcPr>
            <w:shd w:val="clear" w:color="auto" w:fill="FFFFFF"/>
            <w:tcBorders>
              <w:left w:val="single" w:sz="4"/>
              <w:top w:val="single" w:sz="4"/>
            </w:tcBorders>
            <w:vAlign w:val="top"/>
          </w:tcPr>
          <w:p>
            <w:pPr>
              <w:pStyle w:val="Style39"/>
              <w:framePr w:w="14789" w:wrap="notBeside" w:vAnchor="text" w:hAnchor="text" w:xAlign="center" w:y="1"/>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Средний срок выполнения</w:t>
            </w:r>
          </w:p>
        </w:tc>
        <w:tc>
          <w:tcPr>
            <w:shd w:val="clear" w:color="auto" w:fill="FFFFFF"/>
            <w:tcBorders>
              <w:left w:val="single" w:sz="4"/>
              <w:top w:val="single" w:sz="4"/>
            </w:tcBorders>
            <w:vAlign w:val="top"/>
          </w:tcPr>
          <w:p>
            <w:pPr>
              <w:pStyle w:val="Style39"/>
              <w:framePr w:w="14789"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Трудоемкость</w:t>
            </w:r>
          </w:p>
        </w:tc>
        <w:tc>
          <w:tcPr>
            <w:shd w:val="clear" w:color="auto" w:fill="FFFFFF"/>
            <w:tcBorders>
              <w:left w:val="single" w:sz="4"/>
              <w:top w:val="single" w:sz="4"/>
            </w:tcBorders>
            <w:vAlign w:val="top"/>
          </w:tcPr>
          <w:p>
            <w:pPr>
              <w:pStyle w:val="Style39"/>
              <w:framePr w:w="14789" w:wrap="notBeside" w:vAnchor="text" w:hAnchor="text" w:xAlign="center" w:y="1"/>
              <w:widowControl w:val="0"/>
              <w:keepNext w:val="0"/>
              <w:keepLines w:val="0"/>
              <w:shd w:val="clear" w:color="auto" w:fill="auto"/>
              <w:bidi w:val="0"/>
              <w:jc w:val="center"/>
              <w:spacing w:before="0" w:after="0" w:line="274" w:lineRule="exact"/>
              <w:ind w:left="0" w:right="0" w:firstLine="0"/>
            </w:pPr>
            <w:r>
              <w:rPr>
                <w:lang w:val="ru-RU" w:eastAsia="ru-RU" w:bidi="ru-RU"/>
                <w:sz w:val="24"/>
                <w:szCs w:val="24"/>
                <w:w w:val="100"/>
                <w:spacing w:val="0"/>
                <w:color w:val="000000"/>
                <w:position w:val="0"/>
              </w:rPr>
              <w:t>Критерии принятия решений</w:t>
            </w:r>
          </w:p>
        </w:tc>
        <w:tc>
          <w:tcPr>
            <w:shd w:val="clear" w:color="auto" w:fill="FFFFFF"/>
            <w:tcBorders>
              <w:left w:val="single" w:sz="4"/>
              <w:top w:val="single" w:sz="4"/>
            </w:tcBorders>
            <w:vAlign w:val="bottom"/>
          </w:tcPr>
          <w:p>
            <w:pPr>
              <w:pStyle w:val="Style39"/>
              <w:framePr w:w="14789" w:wrap="notBeside" w:vAnchor="text" w:hAnchor="text" w:xAlign="center" w:y="1"/>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rHeight w:val="2213" w:hRule="exact"/>
        </w:trPr>
        <w:tc>
          <w:tcPr>
            <w:shd w:val="clear" w:color="auto" w:fill="FFFFFF"/>
            <w:tcBorders>
              <w:left w:val="single" w:sz="4"/>
              <w:top w:val="single" w:sz="4"/>
            </w:tcBorders>
            <w:vAlign w:val="top"/>
          </w:tcPr>
          <w:p>
            <w:pPr>
              <w:pStyle w:val="Style39"/>
              <w:framePr w:w="14789" w:wrap="notBeside" w:vAnchor="text" w:hAnchor="text" w:xAlign="center" w:y="1"/>
              <w:widowControl w:val="0"/>
              <w:keepNext w:val="0"/>
              <w:keepLines w:val="0"/>
              <w:shd w:val="clear" w:color="auto" w:fill="auto"/>
              <w:bidi w:val="0"/>
              <w:jc w:val="left"/>
              <w:spacing w:before="0" w:after="0" w:line="240" w:lineRule="exact"/>
              <w:ind w:left="180" w:right="0" w:firstLine="0"/>
            </w:pPr>
            <w:r>
              <w:rPr>
                <w:lang w:val="ru-RU" w:eastAsia="ru-RU" w:bidi="ru-RU"/>
                <w:sz w:val="24"/>
                <w:szCs w:val="24"/>
                <w:w w:val="100"/>
                <w:spacing w:val="0"/>
                <w:color w:val="000000"/>
                <w:position w:val="0"/>
              </w:rPr>
              <w:t>Организация</w:t>
            </w:r>
          </w:p>
        </w:tc>
        <w:tc>
          <w:tcPr>
            <w:shd w:val="clear" w:color="auto" w:fill="FFFFFF"/>
            <w:tcBorders>
              <w:left w:val="single" w:sz="4"/>
              <w:top w:val="single" w:sz="4"/>
            </w:tcBorders>
            <w:vAlign w:val="top"/>
          </w:tcPr>
          <w:p>
            <w:pPr>
              <w:pStyle w:val="Style39"/>
              <w:framePr w:w="14789"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Определение даты приемных (вступительных) испытаний</w:t>
            </w:r>
          </w:p>
        </w:tc>
        <w:tc>
          <w:tcPr>
            <w:shd w:val="clear" w:color="auto" w:fill="FFFFFF"/>
            <w:tcBorders>
              <w:left w:val="single" w:sz="4"/>
              <w:top w:val="single" w:sz="4"/>
            </w:tcBorders>
            <w:vAlign w:val="top"/>
          </w:tcPr>
          <w:p>
            <w:pPr>
              <w:pStyle w:val="Style39"/>
              <w:framePr w:w="14789"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Не более 2 рабочих дней с даты</w:t>
            </w:r>
          </w:p>
          <w:p>
            <w:pPr>
              <w:pStyle w:val="Style39"/>
              <w:framePr w:w="14789"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регистрации</w:t>
            </w:r>
          </w:p>
          <w:p>
            <w:pPr>
              <w:pStyle w:val="Style39"/>
              <w:framePr w:w="14789"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Запроса</w:t>
            </w:r>
          </w:p>
        </w:tc>
        <w:tc>
          <w:tcPr>
            <w:shd w:val="clear" w:color="auto" w:fill="FFFFFF"/>
            <w:tcBorders>
              <w:left w:val="single" w:sz="4"/>
              <w:top w:val="single" w:sz="4"/>
            </w:tcBorders>
            <w:vAlign w:val="top"/>
          </w:tcPr>
          <w:p>
            <w:pPr>
              <w:pStyle w:val="Style39"/>
              <w:framePr w:w="14789"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20 минут</w:t>
            </w:r>
          </w:p>
        </w:tc>
        <w:tc>
          <w:tcPr>
            <w:shd w:val="clear" w:color="auto" w:fill="FFFFFF"/>
            <w:tcBorders>
              <w:left w:val="single" w:sz="4"/>
              <w:top w:val="single" w:sz="4"/>
            </w:tcBorders>
            <w:vAlign w:val="bottom"/>
          </w:tcPr>
          <w:p>
            <w:pPr>
              <w:pStyle w:val="Style39"/>
              <w:framePr w:w="14789"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Обязательность прохождения приемных (вступительных) испытаний для приема на обучение по образовательной программе, программе спортивной подготовки</w:t>
            </w:r>
          </w:p>
        </w:tc>
        <w:tc>
          <w:tcPr>
            <w:shd w:val="clear" w:color="auto" w:fill="FFFFFF"/>
            <w:tcBorders>
              <w:left w:val="single" w:sz="4"/>
              <w:top w:val="single" w:sz="4"/>
            </w:tcBorders>
            <w:vAlign w:val="top"/>
          </w:tcPr>
          <w:p>
            <w:pPr>
              <w:pStyle w:val="Style39"/>
              <w:framePr w:w="14789"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(РПГУ)</w:t>
            </w:r>
          </w:p>
        </w:tc>
      </w:tr>
      <w:tr>
        <w:trPr>
          <w:trHeight w:val="1157" w:hRule="exact"/>
        </w:trPr>
        <w:tc>
          <w:tcPr>
            <w:shd w:val="clear" w:color="auto" w:fill="FFFFFF"/>
            <w:tcBorders>
              <w:left w:val="single" w:sz="4"/>
              <w:top w:val="single" w:sz="4"/>
              <w:bottom w:val="single" w:sz="4"/>
            </w:tcBorders>
            <w:vAlign w:val="top"/>
          </w:tcPr>
          <w:p>
            <w:pPr>
              <w:pStyle w:val="Style39"/>
              <w:framePr w:w="14789" w:wrap="notBeside" w:vAnchor="text" w:hAnchor="text" w:xAlign="center" w:y="1"/>
              <w:widowControl w:val="0"/>
              <w:keepNext w:val="0"/>
              <w:keepLines w:val="0"/>
              <w:shd w:val="clear" w:color="auto" w:fill="auto"/>
              <w:bidi w:val="0"/>
              <w:jc w:val="left"/>
              <w:spacing w:before="0" w:after="0" w:line="240" w:lineRule="exact"/>
              <w:ind w:left="180" w:right="0" w:firstLine="0"/>
            </w:pPr>
            <w:r>
              <w:rPr>
                <w:lang w:val="ru-RU" w:eastAsia="ru-RU" w:bidi="ru-RU"/>
                <w:sz w:val="24"/>
                <w:szCs w:val="24"/>
                <w:w w:val="100"/>
                <w:spacing w:val="0"/>
                <w:color w:val="000000"/>
                <w:position w:val="0"/>
              </w:rPr>
              <w:t>Организация</w:t>
            </w:r>
          </w:p>
        </w:tc>
        <w:tc>
          <w:tcPr>
            <w:shd w:val="clear" w:color="auto" w:fill="FFFFFF"/>
            <w:tcBorders>
              <w:left w:val="single" w:sz="4"/>
              <w:top w:val="single" w:sz="4"/>
              <w:bottom w:val="single" w:sz="4"/>
            </w:tcBorders>
            <w:vAlign w:val="bottom"/>
          </w:tcPr>
          <w:p>
            <w:pPr>
              <w:pStyle w:val="Style39"/>
              <w:framePr w:w="14789"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Публикация информации о дате, времени и месте проведения</w:t>
            </w:r>
          </w:p>
        </w:tc>
        <w:tc>
          <w:tcPr>
            <w:shd w:val="clear" w:color="auto" w:fill="FFFFFF"/>
            <w:tcBorders>
              <w:left w:val="single" w:sz="4"/>
              <w:top w:val="single" w:sz="4"/>
              <w:bottom w:val="single" w:sz="4"/>
            </w:tcBorders>
            <w:vAlign w:val="bottom"/>
          </w:tcPr>
          <w:p>
            <w:pPr>
              <w:pStyle w:val="Style39"/>
              <w:framePr w:w="14789"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Не позднее 3 рабочих дней до даты</w:t>
            </w:r>
          </w:p>
          <w:p>
            <w:pPr>
              <w:pStyle w:val="Style39"/>
              <w:framePr w:w="14789"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проведения</w:t>
            </w:r>
          </w:p>
        </w:tc>
        <w:tc>
          <w:tcPr>
            <w:shd w:val="clear" w:color="auto" w:fill="FFFFFF"/>
            <w:tcBorders>
              <w:left w:val="single" w:sz="4"/>
              <w:top w:val="single" w:sz="4"/>
              <w:bottom w:val="single" w:sz="4"/>
            </w:tcBorders>
            <w:vAlign w:val="top"/>
          </w:tcPr>
          <w:p>
            <w:pPr>
              <w:pStyle w:val="Style39"/>
              <w:framePr w:w="14789"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20 минут</w:t>
            </w:r>
          </w:p>
        </w:tc>
        <w:tc>
          <w:tcPr>
            <w:shd w:val="clear" w:color="auto" w:fill="FFFFFF"/>
            <w:tcBorders>
              <w:left w:val="single" w:sz="4"/>
              <w:top w:val="single" w:sz="4"/>
              <w:bottom w:val="single" w:sz="4"/>
            </w:tcBorders>
            <w:vAlign w:val="bottom"/>
          </w:tcPr>
          <w:p>
            <w:pPr>
              <w:pStyle w:val="Style39"/>
              <w:framePr w:w="14789"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Обязательность прохождения (вступительных) приемных испытаний</w:t>
            </w:r>
          </w:p>
        </w:tc>
        <w:tc>
          <w:tcPr>
            <w:shd w:val="clear" w:color="auto" w:fill="FFFFFF"/>
            <w:tcBorders>
              <w:left w:val="single" w:sz="4"/>
              <w:top w:val="single" w:sz="4"/>
              <w:bottom w:val="single" w:sz="4"/>
            </w:tcBorders>
            <w:vAlign w:val="top"/>
          </w:tcPr>
          <w:p>
            <w:pPr>
              <w:pStyle w:val="Style39"/>
              <w:framePr w:w="14789"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Размещение информации о дате, времени и месте проведения вступительных (приемных) испытаний</w:t>
            </w:r>
          </w:p>
        </w:tc>
      </w:tr>
    </w:tbl>
    <w:p>
      <w:pPr>
        <w:framePr w:w="14789"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786"/>
        <w:gridCol w:w="2174"/>
        <w:gridCol w:w="1656"/>
        <w:gridCol w:w="1661"/>
        <w:gridCol w:w="2717"/>
        <w:gridCol w:w="4790"/>
      </w:tblGrid>
      <w:tr>
        <w:trPr>
          <w:trHeight w:val="1670" w:hRule="exact"/>
        </w:trPr>
        <w:tc>
          <w:tcPr>
            <w:shd w:val="clear" w:color="auto" w:fill="FFFFFF"/>
            <w:tcBorders>
              <w:left w:val="single" w:sz="4"/>
              <w:top w:val="single" w:sz="4"/>
            </w:tcBorders>
            <w:vAlign w:val="top"/>
          </w:tcPr>
          <w:p>
            <w:pPr>
              <w:pStyle w:val="Style39"/>
              <w:framePr w:w="14784" w:wrap="notBeside" w:vAnchor="text" w:hAnchor="text" w:xAlign="center" w:y="1"/>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Место выполнения процедуры/исп ользуемая ИС</w:t>
            </w:r>
          </w:p>
        </w:tc>
        <w:tc>
          <w:tcPr>
            <w:shd w:val="clear" w:color="auto" w:fill="FFFFFF"/>
            <w:tcBorders>
              <w:left w:val="single" w:sz="4"/>
              <w:top w:val="single" w:sz="4"/>
            </w:tcBorders>
            <w:vAlign w:val="top"/>
          </w:tcPr>
          <w:p>
            <w:pPr>
              <w:pStyle w:val="Style39"/>
              <w:framePr w:w="14784" w:wrap="notBeside" w:vAnchor="text" w:hAnchor="text" w:xAlign="center" w:y="1"/>
              <w:widowControl w:val="0"/>
              <w:keepNext w:val="0"/>
              <w:keepLines w:val="0"/>
              <w:shd w:val="clear" w:color="auto" w:fill="auto"/>
              <w:bidi w:val="0"/>
              <w:jc w:val="left"/>
              <w:spacing w:before="0" w:after="120" w:line="240" w:lineRule="exact"/>
              <w:ind w:left="0" w:right="0" w:firstLine="0"/>
            </w:pPr>
            <w:r>
              <w:rPr>
                <w:lang w:val="ru-RU" w:eastAsia="ru-RU" w:bidi="ru-RU"/>
                <w:sz w:val="24"/>
                <w:szCs w:val="24"/>
                <w:w w:val="100"/>
                <w:spacing w:val="0"/>
                <w:color w:val="000000"/>
                <w:position w:val="0"/>
              </w:rPr>
              <w:t>Административные</w:t>
            </w:r>
          </w:p>
          <w:p>
            <w:pPr>
              <w:pStyle w:val="Style39"/>
              <w:framePr w:w="14784" w:wrap="notBeside" w:vAnchor="text" w:hAnchor="text" w:xAlign="center" w:y="1"/>
              <w:widowControl w:val="0"/>
              <w:keepNext w:val="0"/>
              <w:keepLines w:val="0"/>
              <w:shd w:val="clear" w:color="auto" w:fill="auto"/>
              <w:bidi w:val="0"/>
              <w:jc w:val="center"/>
              <w:spacing w:before="120" w:after="0" w:line="240" w:lineRule="exact"/>
              <w:ind w:left="0" w:right="0" w:firstLine="0"/>
            </w:pPr>
            <w:r>
              <w:rPr>
                <w:lang w:val="ru-RU" w:eastAsia="ru-RU" w:bidi="ru-RU"/>
                <w:sz w:val="24"/>
                <w:szCs w:val="24"/>
                <w:w w:val="100"/>
                <w:spacing w:val="0"/>
                <w:color w:val="000000"/>
                <w:position w:val="0"/>
              </w:rPr>
              <w:t>действия</w:t>
            </w:r>
          </w:p>
        </w:tc>
        <w:tc>
          <w:tcPr>
            <w:shd w:val="clear" w:color="auto" w:fill="FFFFFF"/>
            <w:tcBorders>
              <w:left w:val="single" w:sz="4"/>
              <w:top w:val="single" w:sz="4"/>
            </w:tcBorders>
            <w:vAlign w:val="top"/>
          </w:tcPr>
          <w:p>
            <w:pPr>
              <w:pStyle w:val="Style39"/>
              <w:framePr w:w="14784" w:wrap="notBeside" w:vAnchor="text" w:hAnchor="text" w:xAlign="center" w:y="1"/>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Средний срок выполнения</w:t>
            </w:r>
          </w:p>
        </w:tc>
        <w:tc>
          <w:tcPr>
            <w:shd w:val="clear" w:color="auto" w:fill="FFFFFF"/>
            <w:tcBorders>
              <w:left w:val="single" w:sz="4"/>
              <w:top w:val="single" w:sz="4"/>
            </w:tcBorders>
            <w:vAlign w:val="top"/>
          </w:tcPr>
          <w:p>
            <w:pPr>
              <w:pStyle w:val="Style39"/>
              <w:framePr w:w="14784"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Трудоемкость</w:t>
            </w:r>
          </w:p>
        </w:tc>
        <w:tc>
          <w:tcPr>
            <w:shd w:val="clear" w:color="auto" w:fill="FFFFFF"/>
            <w:tcBorders>
              <w:left w:val="single" w:sz="4"/>
              <w:top w:val="single" w:sz="4"/>
            </w:tcBorders>
            <w:vAlign w:val="top"/>
          </w:tcPr>
          <w:p>
            <w:pPr>
              <w:pStyle w:val="Style39"/>
              <w:framePr w:w="14784" w:wrap="notBeside" w:vAnchor="text" w:hAnchor="text" w:xAlign="center" w:y="1"/>
              <w:widowControl w:val="0"/>
              <w:keepNext w:val="0"/>
              <w:keepLines w:val="0"/>
              <w:shd w:val="clear" w:color="auto" w:fill="auto"/>
              <w:bidi w:val="0"/>
              <w:jc w:val="center"/>
              <w:spacing w:before="0" w:after="0" w:line="274" w:lineRule="exact"/>
              <w:ind w:left="0" w:right="0" w:firstLine="0"/>
            </w:pPr>
            <w:r>
              <w:rPr>
                <w:lang w:val="ru-RU" w:eastAsia="ru-RU" w:bidi="ru-RU"/>
                <w:sz w:val="24"/>
                <w:szCs w:val="24"/>
                <w:w w:val="100"/>
                <w:spacing w:val="0"/>
                <w:color w:val="000000"/>
                <w:position w:val="0"/>
              </w:rPr>
              <w:t>Критерии принятия решений</w:t>
            </w:r>
          </w:p>
        </w:tc>
        <w:tc>
          <w:tcPr>
            <w:shd w:val="clear" w:color="auto" w:fill="FFFFFF"/>
            <w:tcBorders>
              <w:left w:val="single" w:sz="4"/>
              <w:top w:val="single" w:sz="4"/>
            </w:tcBorders>
            <w:vAlign w:val="bottom"/>
          </w:tcPr>
          <w:p>
            <w:pPr>
              <w:pStyle w:val="Style39"/>
              <w:framePr w:w="14784" w:wrap="notBeside" w:vAnchor="text" w:hAnchor="text" w:xAlign="center" w:y="1"/>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rHeight w:val="1954" w:hRule="exact"/>
        </w:trPr>
        <w:tc>
          <w:tcPr>
            <w:shd w:val="clear" w:color="auto" w:fill="FFFFFF"/>
            <w:tcBorders>
              <w:left w:val="single" w:sz="4"/>
              <w:top w:val="single" w:sz="4"/>
            </w:tcBorders>
            <w:vAlign w:val="top"/>
          </w:tcPr>
          <w:p>
            <w:pPr>
              <w:framePr w:w="1478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9"/>
              <w:framePr w:w="14784"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вступительных (приемных) испытаний на информационном стенде и</w:t>
            </w:r>
          </w:p>
          <w:p>
            <w:pPr>
              <w:pStyle w:val="Style39"/>
              <w:framePr w:w="14784"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официальном сайте Организации</w:t>
            </w:r>
          </w:p>
        </w:tc>
        <w:tc>
          <w:tcPr>
            <w:shd w:val="clear" w:color="auto" w:fill="FFFFFF"/>
            <w:tcBorders>
              <w:left w:val="single" w:sz="4"/>
              <w:top w:val="single" w:sz="4"/>
            </w:tcBorders>
            <w:vAlign w:val="top"/>
          </w:tcPr>
          <w:p>
            <w:pPr>
              <w:pStyle w:val="Style39"/>
              <w:framePr w:w="14784"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вступительны х</w:t>
            </w:r>
          </w:p>
          <w:p>
            <w:pPr>
              <w:pStyle w:val="Style39"/>
              <w:framePr w:w="14784"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(приемных)</w:t>
            </w:r>
          </w:p>
          <w:p>
            <w:pPr>
              <w:pStyle w:val="Style39"/>
              <w:framePr w:w="14784"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испытаний</w:t>
            </w:r>
          </w:p>
        </w:tc>
        <w:tc>
          <w:tcPr>
            <w:shd w:val="clear" w:color="auto" w:fill="FFFFFF"/>
            <w:tcBorders>
              <w:left w:val="single" w:sz="4"/>
              <w:top w:val="single" w:sz="4"/>
            </w:tcBorders>
            <w:vAlign w:val="top"/>
          </w:tcPr>
          <w:p>
            <w:pPr>
              <w:framePr w:w="1478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9"/>
              <w:framePr w:w="14784"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для приема на обучение по образовательной программе, программе спортивной подготовки</w:t>
            </w:r>
          </w:p>
        </w:tc>
        <w:tc>
          <w:tcPr>
            <w:shd w:val="clear" w:color="auto" w:fill="FFFFFF"/>
            <w:tcBorders>
              <w:left w:val="single" w:sz="4"/>
              <w:top w:val="single" w:sz="4"/>
            </w:tcBorders>
            <w:vAlign w:val="top"/>
          </w:tcPr>
          <w:p>
            <w:pPr>
              <w:framePr w:w="14784" w:wrap="notBeside" w:vAnchor="text" w:hAnchor="text" w:xAlign="center" w:y="1"/>
              <w:widowControl w:val="0"/>
              <w:rPr>
                <w:sz w:val="10"/>
                <w:szCs w:val="10"/>
              </w:rPr>
            </w:pPr>
          </w:p>
        </w:tc>
      </w:tr>
      <w:tr>
        <w:trPr>
          <w:trHeight w:val="2760" w:hRule="exact"/>
        </w:trPr>
        <w:tc>
          <w:tcPr>
            <w:shd w:val="clear" w:color="auto" w:fill="FFFFFF"/>
            <w:tcBorders>
              <w:left w:val="single" w:sz="4"/>
              <w:top w:val="single" w:sz="4"/>
            </w:tcBorders>
            <w:vAlign w:val="top"/>
          </w:tcPr>
          <w:p>
            <w:pPr>
              <w:pStyle w:val="Style39"/>
              <w:framePr w:w="14784"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w w:val="100"/>
                <w:spacing w:val="0"/>
                <w:color w:val="000000"/>
                <w:position w:val="0"/>
              </w:rPr>
              <w:t>Организация/И</w:t>
            </w:r>
          </w:p>
          <w:p>
            <w:pPr>
              <w:pStyle w:val="Style39"/>
              <w:framePr w:w="14784"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w w:val="100"/>
                <w:spacing w:val="0"/>
                <w:color w:val="000000"/>
                <w:position w:val="0"/>
              </w:rPr>
              <w:t>С/ЕПГУ</w:t>
            </w:r>
          </w:p>
          <w:p>
            <w:pPr>
              <w:pStyle w:val="Style39"/>
              <w:framePr w:w="14784"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w w:val="100"/>
                <w:spacing w:val="0"/>
                <w:color w:val="000000"/>
                <w:position w:val="0"/>
              </w:rPr>
              <w:t>(РИГУ)</w:t>
            </w:r>
          </w:p>
        </w:tc>
        <w:tc>
          <w:tcPr>
            <w:shd w:val="clear" w:color="auto" w:fill="FFFFFF"/>
            <w:tcBorders>
              <w:left w:val="single" w:sz="4"/>
              <w:top w:val="single" w:sz="4"/>
            </w:tcBorders>
            <w:vAlign w:val="bottom"/>
          </w:tcPr>
          <w:p>
            <w:pPr>
              <w:pStyle w:val="Style39"/>
              <w:framePr w:w="14784"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Направление уведомления в личный кабинет Заявителя на ЕПГУ (РПЕУ) о дате, времени и месте проведения вступительных (приемных) испытаний</w:t>
            </w:r>
          </w:p>
        </w:tc>
        <w:tc>
          <w:tcPr>
            <w:shd w:val="clear" w:color="auto" w:fill="FFFFFF"/>
            <w:tcBorders>
              <w:left w:val="single" w:sz="4"/>
              <w:top w:val="single" w:sz="4"/>
            </w:tcBorders>
            <w:vAlign w:val="top"/>
          </w:tcPr>
          <w:p>
            <w:pPr>
              <w:pStyle w:val="Style39"/>
              <w:framePr w:w="14784"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1 рабочий день</w:t>
            </w:r>
          </w:p>
        </w:tc>
        <w:tc>
          <w:tcPr>
            <w:shd w:val="clear" w:color="auto" w:fill="FFFFFF"/>
            <w:tcBorders>
              <w:left w:val="single" w:sz="4"/>
              <w:top w:val="single" w:sz="4"/>
            </w:tcBorders>
            <w:vAlign w:val="top"/>
          </w:tcPr>
          <w:p>
            <w:pPr>
              <w:pStyle w:val="Style39"/>
              <w:framePr w:w="14784"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20 минут</w:t>
            </w:r>
          </w:p>
        </w:tc>
        <w:tc>
          <w:tcPr>
            <w:shd w:val="clear" w:color="auto" w:fill="FFFFFF"/>
            <w:tcBorders>
              <w:left w:val="single" w:sz="4"/>
              <w:top w:val="single" w:sz="4"/>
            </w:tcBorders>
            <w:vAlign w:val="top"/>
          </w:tcPr>
          <w:p>
            <w:pPr>
              <w:pStyle w:val="Style39"/>
              <w:framePr w:w="14784"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shd w:val="clear" w:color="auto" w:fill="FFFFFF"/>
            <w:tcBorders>
              <w:left w:val="single" w:sz="4"/>
              <w:top w:val="single" w:sz="4"/>
            </w:tcBorders>
            <w:vAlign w:val="top"/>
          </w:tcPr>
          <w:p>
            <w:pPr>
              <w:pStyle w:val="Style39"/>
              <w:framePr w:w="14784"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Направление уведомления в Личный кабинет Заявителя на ЕПГУ (РПГУ) о дате, времени и месте проведения вступительных (приемных) испытаний по форме, приведенной в Приложении 8 к Административному регламенту</w:t>
            </w:r>
          </w:p>
        </w:tc>
      </w:tr>
      <w:tr>
        <w:trPr>
          <w:trHeight w:val="3341" w:hRule="exact"/>
        </w:trPr>
        <w:tc>
          <w:tcPr>
            <w:shd w:val="clear" w:color="auto" w:fill="FFFFFF"/>
            <w:tcBorders>
              <w:left w:val="single" w:sz="4"/>
              <w:top w:val="single" w:sz="4"/>
              <w:bottom w:val="single" w:sz="4"/>
            </w:tcBorders>
            <w:vAlign w:val="top"/>
          </w:tcPr>
          <w:p>
            <w:pPr>
              <w:pStyle w:val="Style39"/>
              <w:framePr w:w="14784" w:wrap="notBeside" w:vAnchor="text" w:hAnchor="text" w:xAlign="center" w:y="1"/>
              <w:widowControl w:val="0"/>
              <w:keepNext w:val="0"/>
              <w:keepLines w:val="0"/>
              <w:shd w:val="clear" w:color="auto" w:fill="auto"/>
              <w:bidi w:val="0"/>
              <w:jc w:val="left"/>
              <w:spacing w:before="0" w:after="0" w:line="240" w:lineRule="exact"/>
              <w:ind w:left="180" w:right="0" w:firstLine="0"/>
            </w:pPr>
            <w:r>
              <w:rPr>
                <w:lang w:val="ru-RU" w:eastAsia="ru-RU" w:bidi="ru-RU"/>
                <w:sz w:val="24"/>
                <w:szCs w:val="24"/>
                <w:w w:val="100"/>
                <w:spacing w:val="0"/>
                <w:color w:val="000000"/>
                <w:position w:val="0"/>
              </w:rPr>
              <w:t>Организация</w:t>
            </w:r>
          </w:p>
        </w:tc>
        <w:tc>
          <w:tcPr>
            <w:shd w:val="clear" w:color="auto" w:fill="FFFFFF"/>
            <w:tcBorders>
              <w:left w:val="single" w:sz="4"/>
              <w:top w:val="single" w:sz="4"/>
              <w:bottom w:val="single" w:sz="4"/>
            </w:tcBorders>
            <w:vAlign w:val="top"/>
          </w:tcPr>
          <w:p>
            <w:pPr>
              <w:pStyle w:val="Style39"/>
              <w:framePr w:w="14784"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Сверка документов</w:t>
            </w:r>
          </w:p>
        </w:tc>
        <w:tc>
          <w:tcPr>
            <w:shd w:val="clear" w:color="auto" w:fill="FFFFFF"/>
            <w:tcBorders>
              <w:left w:val="single" w:sz="4"/>
              <w:top w:val="single" w:sz="4"/>
              <w:bottom w:val="single" w:sz="4"/>
            </w:tcBorders>
            <w:vAlign w:val="top"/>
          </w:tcPr>
          <w:p>
            <w:pPr>
              <w:pStyle w:val="Style39"/>
              <w:framePr w:w="14784"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Не более 27 рабочих дней с момента принятия решения о проведении вступительны х (приемных) испытаний</w:t>
            </w:r>
          </w:p>
        </w:tc>
        <w:tc>
          <w:tcPr>
            <w:shd w:val="clear" w:color="auto" w:fill="FFFFFF"/>
            <w:tcBorders>
              <w:left w:val="single" w:sz="4"/>
              <w:top w:val="single" w:sz="4"/>
              <w:bottom w:val="single" w:sz="4"/>
            </w:tcBorders>
            <w:vAlign w:val="top"/>
          </w:tcPr>
          <w:p>
            <w:pPr>
              <w:pStyle w:val="Style39"/>
              <w:framePr w:w="14784"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20 минут</w:t>
            </w:r>
          </w:p>
        </w:tc>
        <w:tc>
          <w:tcPr>
            <w:shd w:val="clear" w:color="auto" w:fill="FFFFFF"/>
            <w:tcBorders>
              <w:left w:val="single" w:sz="4"/>
              <w:top w:val="single" w:sz="4"/>
              <w:bottom w:val="single" w:sz="4"/>
            </w:tcBorders>
            <w:vAlign w:val="top"/>
          </w:tcPr>
          <w:p>
            <w:pPr>
              <w:pStyle w:val="Style39"/>
              <w:framePr w:w="14784"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Соответствие оригиналов документов ранее предоставленным сведениям Заявителем посредством ЕПЕУ (РПГУ)</w:t>
            </w:r>
          </w:p>
        </w:tc>
        <w:tc>
          <w:tcPr>
            <w:shd w:val="clear" w:color="auto" w:fill="FFFFFF"/>
            <w:tcBorders>
              <w:left w:val="single" w:sz="4"/>
              <w:top w:val="single" w:sz="4"/>
              <w:bottom w:val="single" w:sz="4"/>
            </w:tcBorders>
            <w:vAlign w:val="bottom"/>
          </w:tcPr>
          <w:p>
            <w:pPr>
              <w:pStyle w:val="Style39"/>
              <w:framePr w:w="14784"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Перед началом вступительных (приемных) испытаний Заявитель представляет оригиналы документов, указанные в подразделе 10 Административного регламента, для сверки эаботником Организации.</w:t>
            </w:r>
          </w:p>
          <w:p>
            <w:pPr>
              <w:pStyle w:val="Style39"/>
              <w:framePr w:w="14784"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В случае соответствия документов кандидат допускается до вступительных (приемных) испытаний.</w:t>
            </w:r>
          </w:p>
          <w:p>
            <w:pPr>
              <w:pStyle w:val="Style39"/>
              <w:framePr w:w="14784" w:wrap="notBeside" w:vAnchor="text" w:hAnchor="text" w:xAlign="center" w:y="1"/>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В случае несоответствия документов работник Организации подготавливает решение об отказе в предоставлении</w:t>
            </w:r>
          </w:p>
        </w:tc>
      </w:tr>
    </w:tbl>
    <w:p>
      <w:pPr>
        <w:framePr w:w="1478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790"/>
        <w:gridCol w:w="2184"/>
        <w:gridCol w:w="1656"/>
        <w:gridCol w:w="1656"/>
        <w:gridCol w:w="2717"/>
        <w:gridCol w:w="4814"/>
      </w:tblGrid>
      <w:tr>
        <w:trPr>
          <w:trHeight w:val="1675" w:hRule="exact"/>
        </w:trPr>
        <w:tc>
          <w:tcPr>
            <w:shd w:val="clear" w:color="auto" w:fill="FFFFFF"/>
            <w:tcBorders>
              <w:left w:val="single" w:sz="4"/>
              <w:top w:val="single" w:sz="4"/>
            </w:tcBorders>
            <w:vAlign w:val="top"/>
          </w:tcPr>
          <w:p>
            <w:pPr>
              <w:pStyle w:val="Style39"/>
              <w:framePr w:w="14818" w:wrap="notBeside" w:vAnchor="text" w:hAnchor="text" w:xAlign="center" w:y="1"/>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Место выполнения процедур ы/исп ользуемая ИС</w:t>
            </w:r>
          </w:p>
        </w:tc>
        <w:tc>
          <w:tcPr>
            <w:shd w:val="clear" w:color="auto" w:fill="FFFFFF"/>
            <w:tcBorders>
              <w:left w:val="single" w:sz="4"/>
              <w:top w:val="single" w:sz="4"/>
            </w:tcBorders>
            <w:vAlign w:val="top"/>
          </w:tcPr>
          <w:p>
            <w:pPr>
              <w:pStyle w:val="Style39"/>
              <w:framePr w:w="14818" w:wrap="notBeside" w:vAnchor="text" w:hAnchor="text" w:xAlign="center" w:y="1"/>
              <w:widowControl w:val="0"/>
              <w:keepNext w:val="0"/>
              <w:keepLines w:val="0"/>
              <w:shd w:val="clear" w:color="auto" w:fill="auto"/>
              <w:bidi w:val="0"/>
              <w:jc w:val="left"/>
              <w:spacing w:before="0" w:after="120" w:line="240" w:lineRule="exact"/>
              <w:ind w:left="0" w:right="0" w:firstLine="0"/>
            </w:pPr>
            <w:r>
              <w:rPr>
                <w:lang w:val="ru-RU" w:eastAsia="ru-RU" w:bidi="ru-RU"/>
                <w:sz w:val="24"/>
                <w:szCs w:val="24"/>
                <w:w w:val="100"/>
                <w:spacing w:val="0"/>
                <w:color w:val="000000"/>
                <w:position w:val="0"/>
              </w:rPr>
              <w:t>Административные</w:t>
            </w:r>
          </w:p>
          <w:p>
            <w:pPr>
              <w:pStyle w:val="Style39"/>
              <w:framePr w:w="14818" w:wrap="notBeside" w:vAnchor="text" w:hAnchor="text" w:xAlign="center" w:y="1"/>
              <w:widowControl w:val="0"/>
              <w:keepNext w:val="0"/>
              <w:keepLines w:val="0"/>
              <w:shd w:val="clear" w:color="auto" w:fill="auto"/>
              <w:bidi w:val="0"/>
              <w:jc w:val="center"/>
              <w:spacing w:before="120" w:after="0" w:line="240" w:lineRule="exact"/>
              <w:ind w:left="0" w:right="0" w:firstLine="0"/>
            </w:pPr>
            <w:r>
              <w:rPr>
                <w:lang w:val="ru-RU" w:eastAsia="ru-RU" w:bidi="ru-RU"/>
                <w:sz w:val="24"/>
                <w:szCs w:val="24"/>
                <w:w w:val="100"/>
                <w:spacing w:val="0"/>
                <w:color w:val="000000"/>
                <w:position w:val="0"/>
              </w:rPr>
              <w:t>действия</w:t>
            </w:r>
          </w:p>
        </w:tc>
        <w:tc>
          <w:tcPr>
            <w:shd w:val="clear" w:color="auto" w:fill="FFFFFF"/>
            <w:tcBorders>
              <w:left w:val="single" w:sz="4"/>
              <w:top w:val="single" w:sz="4"/>
            </w:tcBorders>
            <w:vAlign w:val="top"/>
          </w:tcPr>
          <w:p>
            <w:pPr>
              <w:pStyle w:val="Style39"/>
              <w:framePr w:w="14818" w:wrap="notBeside" w:vAnchor="text" w:hAnchor="text" w:xAlign="center" w:y="1"/>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Средний срок выполнения</w:t>
            </w:r>
          </w:p>
        </w:tc>
        <w:tc>
          <w:tcPr>
            <w:shd w:val="clear" w:color="auto" w:fill="FFFFFF"/>
            <w:tcBorders>
              <w:left w:val="single" w:sz="4"/>
              <w:top w:val="single" w:sz="4"/>
            </w:tcBorders>
            <w:vAlign w:val="top"/>
          </w:tcPr>
          <w:p>
            <w:pPr>
              <w:pStyle w:val="Style39"/>
              <w:framePr w:w="14818"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Трудоемкость</w:t>
            </w:r>
          </w:p>
        </w:tc>
        <w:tc>
          <w:tcPr>
            <w:shd w:val="clear" w:color="auto" w:fill="FFFFFF"/>
            <w:tcBorders>
              <w:left w:val="single" w:sz="4"/>
              <w:top w:val="single" w:sz="4"/>
            </w:tcBorders>
            <w:vAlign w:val="top"/>
          </w:tcPr>
          <w:p>
            <w:pPr>
              <w:pStyle w:val="Style39"/>
              <w:framePr w:w="14818" w:wrap="notBeside" w:vAnchor="text" w:hAnchor="text" w:xAlign="center" w:y="1"/>
              <w:widowControl w:val="0"/>
              <w:keepNext w:val="0"/>
              <w:keepLines w:val="0"/>
              <w:shd w:val="clear" w:color="auto" w:fill="auto"/>
              <w:bidi w:val="0"/>
              <w:jc w:val="center"/>
              <w:spacing w:before="0" w:after="0" w:line="274" w:lineRule="exact"/>
              <w:ind w:left="0" w:right="0" w:firstLine="0"/>
            </w:pPr>
            <w:r>
              <w:rPr>
                <w:lang w:val="ru-RU" w:eastAsia="ru-RU" w:bidi="ru-RU"/>
                <w:sz w:val="24"/>
                <w:szCs w:val="24"/>
                <w:w w:val="100"/>
                <w:spacing w:val="0"/>
                <w:color w:val="000000"/>
                <w:position w:val="0"/>
              </w:rPr>
              <w:t>Критерии принятия решений</w:t>
            </w:r>
          </w:p>
        </w:tc>
        <w:tc>
          <w:tcPr>
            <w:shd w:val="clear" w:color="auto" w:fill="FFFFFF"/>
            <w:tcBorders>
              <w:left w:val="single" w:sz="4"/>
              <w:top w:val="single" w:sz="4"/>
            </w:tcBorders>
            <w:vAlign w:val="bottom"/>
          </w:tcPr>
          <w:p>
            <w:pPr>
              <w:pStyle w:val="Style39"/>
              <w:framePr w:w="14818" w:wrap="notBeside" w:vAnchor="text" w:hAnchor="text" w:xAlign="center" w:y="1"/>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rHeight w:val="288" w:hRule="exact"/>
        </w:trPr>
        <w:tc>
          <w:tcPr>
            <w:shd w:val="clear" w:color="auto" w:fill="FFFFFF"/>
            <w:tcBorders>
              <w:left w:val="single" w:sz="4"/>
              <w:top w:val="single" w:sz="4"/>
            </w:tcBorders>
            <w:vAlign w:val="top"/>
          </w:tcPr>
          <w:p>
            <w:pPr>
              <w:framePr w:w="1481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1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1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1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81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9"/>
              <w:framePr w:w="14818" w:wrap="notBeside" w:vAnchor="text" w:hAnchor="text" w:xAlign="center" w:y="1"/>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Муниципальной услуги</w:t>
            </w:r>
          </w:p>
        </w:tc>
      </w:tr>
      <w:tr>
        <w:trPr>
          <w:trHeight w:val="2496" w:hRule="exact"/>
        </w:trPr>
        <w:tc>
          <w:tcPr>
            <w:shd w:val="clear" w:color="auto" w:fill="FFFFFF"/>
            <w:tcBorders>
              <w:left w:val="single" w:sz="4"/>
              <w:top w:val="single" w:sz="4"/>
            </w:tcBorders>
            <w:vAlign w:val="top"/>
          </w:tcPr>
          <w:p>
            <w:pPr>
              <w:pStyle w:val="Style39"/>
              <w:framePr w:w="14818" w:wrap="notBeside" w:vAnchor="text" w:hAnchor="text" w:xAlign="center" w:y="1"/>
              <w:widowControl w:val="0"/>
              <w:keepNext w:val="0"/>
              <w:keepLines w:val="0"/>
              <w:shd w:val="clear" w:color="auto" w:fill="auto"/>
              <w:bidi w:val="0"/>
              <w:jc w:val="left"/>
              <w:spacing w:before="0" w:after="0" w:line="240" w:lineRule="exact"/>
              <w:ind w:left="180" w:right="0" w:firstLine="0"/>
            </w:pPr>
            <w:r>
              <w:rPr>
                <w:lang w:val="ru-RU" w:eastAsia="ru-RU" w:bidi="ru-RU"/>
                <w:sz w:val="24"/>
                <w:szCs w:val="24"/>
                <w:w w:val="100"/>
                <w:spacing w:val="0"/>
                <w:color w:val="000000"/>
                <w:position w:val="0"/>
              </w:rPr>
              <w:t>Организация</w:t>
            </w:r>
          </w:p>
        </w:tc>
        <w:tc>
          <w:tcPr>
            <w:shd w:val="clear" w:color="auto" w:fill="FFFFFF"/>
            <w:tcBorders>
              <w:left w:val="single" w:sz="4"/>
              <w:top w:val="single" w:sz="4"/>
            </w:tcBorders>
            <w:vAlign w:val="top"/>
          </w:tcPr>
          <w:p>
            <w:pPr>
              <w:pStyle w:val="Style39"/>
              <w:framePr w:w="14818"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I Доведение вступительных (приемных) испытаний</w:t>
            </w:r>
          </w:p>
        </w:tc>
        <w:tc>
          <w:tcPr>
            <w:shd w:val="clear" w:color="auto" w:fill="FFFFFF"/>
            <w:tcBorders>
              <w:left w:val="single" w:sz="4"/>
              <w:top w:val="single" w:sz="4"/>
            </w:tcBorders>
            <w:vAlign w:val="top"/>
          </w:tcPr>
          <w:p>
            <w:pPr>
              <w:pStyle w:val="Style39"/>
              <w:framePr w:w="14818"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Не более 27 рабочих дней с момента принятия решения о проведении вступительны х (приемных) испытаний</w:t>
            </w:r>
          </w:p>
        </w:tc>
        <w:tc>
          <w:tcPr>
            <w:shd w:val="clear" w:color="auto" w:fill="FFFFFF"/>
            <w:tcBorders>
              <w:left w:val="single" w:sz="4"/>
              <w:top w:val="single" w:sz="4"/>
            </w:tcBorders>
            <w:vAlign w:val="top"/>
          </w:tcPr>
          <w:p>
            <w:pPr>
              <w:framePr w:w="1481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9"/>
              <w:framePr w:w="14818"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shd w:val="clear" w:color="auto" w:fill="FFFFFF"/>
            <w:tcBorders>
              <w:left w:val="single" w:sz="4"/>
              <w:top w:val="single" w:sz="4"/>
            </w:tcBorders>
            <w:vAlign w:val="top"/>
          </w:tcPr>
          <w:p>
            <w:pPr>
              <w:pStyle w:val="Style39"/>
              <w:framePr w:w="14818" w:wrap="notBeside" w:vAnchor="text" w:hAnchor="text" w:xAlign="center" w:y="1"/>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Прохождение приемных испытаний</w:t>
            </w:r>
          </w:p>
        </w:tc>
      </w:tr>
      <w:tr>
        <w:trPr>
          <w:trHeight w:val="2213" w:hRule="exact"/>
        </w:trPr>
        <w:tc>
          <w:tcPr>
            <w:shd w:val="clear" w:color="auto" w:fill="FFFFFF"/>
            <w:tcBorders>
              <w:left w:val="single" w:sz="4"/>
              <w:top w:val="single" w:sz="4"/>
            </w:tcBorders>
            <w:vAlign w:val="top"/>
          </w:tcPr>
          <w:p>
            <w:pPr>
              <w:pStyle w:val="Style39"/>
              <w:framePr w:w="14818" w:wrap="notBeside" w:vAnchor="text" w:hAnchor="text" w:xAlign="center" w:y="1"/>
              <w:widowControl w:val="0"/>
              <w:keepNext w:val="0"/>
              <w:keepLines w:val="0"/>
              <w:shd w:val="clear" w:color="auto" w:fill="auto"/>
              <w:bidi w:val="0"/>
              <w:jc w:val="left"/>
              <w:spacing w:before="0" w:after="0" w:line="240" w:lineRule="exact"/>
              <w:ind w:left="180" w:right="0" w:firstLine="0"/>
            </w:pPr>
            <w:r>
              <w:rPr>
                <w:lang w:val="ru-RU" w:eastAsia="ru-RU" w:bidi="ru-RU"/>
                <w:sz w:val="24"/>
                <w:szCs w:val="24"/>
                <w:w w:val="100"/>
                <w:spacing w:val="0"/>
                <w:color w:val="000000"/>
                <w:position w:val="0"/>
              </w:rPr>
              <w:t>Организация</w:t>
            </w:r>
          </w:p>
        </w:tc>
        <w:tc>
          <w:tcPr>
            <w:shd w:val="clear" w:color="auto" w:fill="FFFFFF"/>
            <w:tcBorders>
              <w:left w:val="single" w:sz="4"/>
              <w:top w:val="single" w:sz="4"/>
            </w:tcBorders>
            <w:vAlign w:val="top"/>
          </w:tcPr>
          <w:p>
            <w:pPr>
              <w:pStyle w:val="Style39"/>
              <w:framePr w:w="14818"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Подведение</w:t>
            </w:r>
          </w:p>
          <w:p>
            <w:pPr>
              <w:pStyle w:val="Style39"/>
              <w:framePr w:w="14818"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результатов</w:t>
            </w:r>
          </w:p>
          <w:p>
            <w:pPr>
              <w:pStyle w:val="Style39"/>
              <w:framePr w:w="14818"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вступительных</w:t>
            </w:r>
          </w:p>
          <w:p>
            <w:pPr>
              <w:pStyle w:val="Style39"/>
              <w:framePr w:w="14818"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(приемных)</w:t>
            </w:r>
          </w:p>
          <w:p>
            <w:pPr>
              <w:pStyle w:val="Style39"/>
              <w:framePr w:w="14818"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испытаний</w:t>
            </w:r>
          </w:p>
        </w:tc>
        <w:tc>
          <w:tcPr>
            <w:shd w:val="clear" w:color="auto" w:fill="FFFFFF"/>
            <w:tcBorders>
              <w:left w:val="single" w:sz="4"/>
              <w:top w:val="single" w:sz="4"/>
            </w:tcBorders>
            <w:vAlign w:val="top"/>
          </w:tcPr>
          <w:p>
            <w:pPr>
              <w:pStyle w:val="Style39"/>
              <w:framePr w:w="14818"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sz w:val="24"/>
                <w:szCs w:val="24"/>
                <w:w w:val="100"/>
                <w:spacing w:val="0"/>
                <w:color w:val="000000"/>
                <w:position w:val="0"/>
              </w:rPr>
              <w:t>Не более 1 рабочего дня</w:t>
            </w:r>
          </w:p>
        </w:tc>
        <w:tc>
          <w:tcPr>
            <w:shd w:val="clear" w:color="auto" w:fill="FFFFFF"/>
            <w:tcBorders>
              <w:left w:val="single" w:sz="4"/>
              <w:top w:val="single" w:sz="4"/>
            </w:tcBorders>
            <w:vAlign w:val="top"/>
          </w:tcPr>
          <w:p>
            <w:pPr>
              <w:pStyle w:val="Style39"/>
              <w:framePr w:w="14818"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 часа</w:t>
            </w:r>
          </w:p>
        </w:tc>
        <w:tc>
          <w:tcPr>
            <w:shd w:val="clear" w:color="auto" w:fill="FFFFFF"/>
            <w:tcBorders>
              <w:left w:val="single" w:sz="4"/>
              <w:top w:val="single" w:sz="4"/>
            </w:tcBorders>
            <w:vAlign w:val="bottom"/>
          </w:tcPr>
          <w:p>
            <w:pPr>
              <w:pStyle w:val="Style39"/>
              <w:framePr w:w="14818"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shd w:val="clear" w:color="auto" w:fill="FFFFFF"/>
            <w:tcBorders>
              <w:left w:val="single" w:sz="4"/>
              <w:top w:val="single" w:sz="4"/>
            </w:tcBorders>
            <w:vAlign w:val="top"/>
          </w:tcPr>
          <w:p>
            <w:pPr>
              <w:pStyle w:val="Style39"/>
              <w:framePr w:w="14818"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trPr>
          <w:trHeight w:val="2491" w:hRule="exact"/>
        </w:trPr>
        <w:tc>
          <w:tcPr>
            <w:shd w:val="clear" w:color="auto" w:fill="FFFFFF"/>
            <w:tcBorders>
              <w:left w:val="single" w:sz="4"/>
              <w:top w:val="single" w:sz="4"/>
            </w:tcBorders>
            <w:vAlign w:val="top"/>
          </w:tcPr>
          <w:p>
            <w:pPr>
              <w:pStyle w:val="Style39"/>
              <w:framePr w:w="14818" w:wrap="notBeside" w:vAnchor="text" w:hAnchor="text" w:xAlign="center" w:y="1"/>
              <w:widowControl w:val="0"/>
              <w:keepNext w:val="0"/>
              <w:keepLines w:val="0"/>
              <w:shd w:val="clear" w:color="auto" w:fill="auto"/>
              <w:bidi w:val="0"/>
              <w:jc w:val="left"/>
              <w:spacing w:before="0" w:after="0" w:line="240" w:lineRule="exact"/>
              <w:ind w:left="180" w:right="0" w:firstLine="0"/>
            </w:pPr>
            <w:r>
              <w:rPr>
                <w:lang w:val="ru-RU" w:eastAsia="ru-RU" w:bidi="ru-RU"/>
                <w:sz w:val="24"/>
                <w:szCs w:val="24"/>
                <w:w w:val="100"/>
                <w:spacing w:val="0"/>
                <w:color w:val="000000"/>
                <w:position w:val="0"/>
              </w:rPr>
              <w:t>Организация</w:t>
            </w:r>
          </w:p>
        </w:tc>
        <w:tc>
          <w:tcPr>
            <w:shd w:val="clear" w:color="auto" w:fill="FFFFFF"/>
            <w:tcBorders>
              <w:left w:val="single" w:sz="4"/>
              <w:top w:val="single" w:sz="4"/>
            </w:tcBorders>
            <w:vAlign w:val="bottom"/>
          </w:tcPr>
          <w:p>
            <w:pPr>
              <w:pStyle w:val="Style39"/>
              <w:framePr w:w="14818"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Публикация результатов вступительных приемных) испытаний на информационном стенде и</w:t>
            </w:r>
          </w:p>
          <w:p>
            <w:pPr>
              <w:pStyle w:val="Style39"/>
              <w:framePr w:w="14818"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официальном сайте Организации</w:t>
            </w:r>
          </w:p>
        </w:tc>
        <w:tc>
          <w:tcPr>
            <w:shd w:val="clear" w:color="auto" w:fill="FFFFFF"/>
            <w:tcBorders>
              <w:left w:val="single" w:sz="4"/>
              <w:top w:val="single" w:sz="4"/>
            </w:tcBorders>
            <w:vAlign w:val="top"/>
          </w:tcPr>
          <w:p>
            <w:pPr>
              <w:pStyle w:val="Style39"/>
              <w:framePr w:w="14818"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1 рабочий день</w:t>
            </w:r>
          </w:p>
        </w:tc>
        <w:tc>
          <w:tcPr>
            <w:shd w:val="clear" w:color="auto" w:fill="FFFFFF"/>
            <w:tcBorders>
              <w:left w:val="single" w:sz="4"/>
              <w:top w:val="single" w:sz="4"/>
            </w:tcBorders>
            <w:vAlign w:val="top"/>
          </w:tcPr>
          <w:p>
            <w:pPr>
              <w:pStyle w:val="Style39"/>
              <w:framePr w:w="14818"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15 минут</w:t>
            </w:r>
          </w:p>
        </w:tc>
        <w:tc>
          <w:tcPr>
            <w:shd w:val="clear" w:color="auto" w:fill="FFFFFF"/>
            <w:tcBorders>
              <w:left w:val="single" w:sz="4"/>
              <w:top w:val="single" w:sz="4"/>
            </w:tcBorders>
            <w:vAlign w:val="top"/>
          </w:tcPr>
          <w:p>
            <w:pPr>
              <w:pStyle w:val="Style39"/>
              <w:framePr w:w="14818"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Прохождение обучающимся вступительных (приемных) испытаний для приема на обучение по э бразо вательной программе, программе зпортивной подготовки</w:t>
            </w:r>
          </w:p>
        </w:tc>
        <w:tc>
          <w:tcPr>
            <w:shd w:val="clear" w:color="auto" w:fill="FFFFFF"/>
            <w:tcBorders>
              <w:left w:val="single" w:sz="4"/>
              <w:top w:val="single" w:sz="4"/>
            </w:tcBorders>
            <w:vAlign w:val="top"/>
          </w:tcPr>
          <w:p>
            <w:pPr>
              <w:pStyle w:val="Style39"/>
              <w:framePr w:w="14818"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Размещение результатов вступительных (приемных) испытаний на информационном стенде и официальном сайте Организации</w:t>
            </w:r>
          </w:p>
        </w:tc>
      </w:tr>
      <w:tr>
        <w:trPr>
          <w:trHeight w:val="586" w:hRule="exact"/>
        </w:trPr>
        <w:tc>
          <w:tcPr>
            <w:shd w:val="clear" w:color="auto" w:fill="FFFFFF"/>
            <w:tcBorders>
              <w:left w:val="single" w:sz="4"/>
              <w:top w:val="single" w:sz="4"/>
              <w:bottom w:val="single" w:sz="4"/>
            </w:tcBorders>
            <w:vAlign w:val="bottom"/>
          </w:tcPr>
          <w:p>
            <w:pPr>
              <w:pStyle w:val="Style39"/>
              <w:framePr w:w="14818" w:wrap="notBeside" w:vAnchor="text" w:hAnchor="text" w:xAlign="center" w:y="1"/>
              <w:widowControl w:val="0"/>
              <w:keepNext w:val="0"/>
              <w:keepLines w:val="0"/>
              <w:shd w:val="clear" w:color="auto" w:fill="auto"/>
              <w:bidi w:val="0"/>
              <w:jc w:val="left"/>
              <w:spacing w:before="0" w:after="60" w:line="240" w:lineRule="exact"/>
              <w:ind w:left="180" w:right="0" w:firstLine="0"/>
            </w:pPr>
            <w:r>
              <w:rPr>
                <w:lang w:val="ru-RU" w:eastAsia="ru-RU" w:bidi="ru-RU"/>
                <w:sz w:val="24"/>
                <w:szCs w:val="24"/>
                <w:w w:val="100"/>
                <w:spacing w:val="0"/>
                <w:color w:val="000000"/>
                <w:position w:val="0"/>
              </w:rPr>
              <w:t>Организация/И</w:t>
            </w:r>
          </w:p>
          <w:p>
            <w:pPr>
              <w:pStyle w:val="Style39"/>
              <w:framePr w:w="14818" w:wrap="notBeside" w:vAnchor="text" w:hAnchor="text" w:xAlign="center" w:y="1"/>
              <w:widowControl w:val="0"/>
              <w:keepNext w:val="0"/>
              <w:keepLines w:val="0"/>
              <w:shd w:val="clear" w:color="auto" w:fill="auto"/>
              <w:bidi w:val="0"/>
              <w:jc w:val="left"/>
              <w:spacing w:before="60" w:after="0" w:line="240" w:lineRule="exact"/>
              <w:ind w:left="180" w:right="0" w:firstLine="0"/>
            </w:pPr>
            <w:r>
              <w:rPr>
                <w:lang w:val="ru-RU" w:eastAsia="ru-RU" w:bidi="ru-RU"/>
                <w:sz w:val="24"/>
                <w:szCs w:val="24"/>
                <w:w w:val="100"/>
                <w:spacing w:val="0"/>
                <w:color w:val="000000"/>
                <w:position w:val="0"/>
              </w:rPr>
              <w:t>С/ЕПГУ</w:t>
            </w:r>
          </w:p>
        </w:tc>
        <w:tc>
          <w:tcPr>
            <w:shd w:val="clear" w:color="auto" w:fill="FFFFFF"/>
            <w:tcBorders>
              <w:left w:val="single" w:sz="4"/>
              <w:top w:val="single" w:sz="4"/>
              <w:bottom w:val="single" w:sz="4"/>
            </w:tcBorders>
            <w:vAlign w:val="bottom"/>
          </w:tcPr>
          <w:p>
            <w:pPr>
              <w:pStyle w:val="Style39"/>
              <w:framePr w:w="14818" w:wrap="notBeside" w:vAnchor="text" w:hAnchor="text" w:xAlign="center" w:y="1"/>
              <w:widowControl w:val="0"/>
              <w:keepNext w:val="0"/>
              <w:keepLines w:val="0"/>
              <w:shd w:val="clear" w:color="auto" w:fill="auto"/>
              <w:bidi w:val="0"/>
              <w:jc w:val="left"/>
              <w:spacing w:before="0" w:after="180" w:line="240" w:lineRule="exact"/>
              <w:ind w:left="0" w:right="0" w:firstLine="0"/>
            </w:pPr>
            <w:r>
              <w:rPr>
                <w:lang w:val="ru-RU" w:eastAsia="ru-RU" w:bidi="ru-RU"/>
                <w:sz w:val="24"/>
                <w:szCs w:val="24"/>
                <w:w w:val="100"/>
                <w:spacing w:val="0"/>
                <w:color w:val="000000"/>
                <w:position w:val="0"/>
              </w:rPr>
              <w:t>Направление</w:t>
            </w:r>
          </w:p>
          <w:p>
            <w:pPr>
              <w:pStyle w:val="Style39"/>
              <w:framePr w:w="14818" w:wrap="notBeside" w:vAnchor="text" w:hAnchor="text" w:xAlign="center" w:y="1"/>
              <w:widowControl w:val="0"/>
              <w:keepNext w:val="0"/>
              <w:keepLines w:val="0"/>
              <w:shd w:val="clear" w:color="auto" w:fill="auto"/>
              <w:bidi w:val="0"/>
              <w:jc w:val="left"/>
              <w:spacing w:before="180" w:after="0" w:line="240" w:lineRule="exact"/>
              <w:ind w:left="0" w:right="0" w:firstLine="0"/>
            </w:pPr>
            <w:r>
              <w:rPr>
                <w:lang w:val="ru-RU" w:eastAsia="ru-RU" w:bidi="ru-RU"/>
                <w:sz w:val="24"/>
                <w:szCs w:val="24"/>
                <w:w w:val="100"/>
                <w:spacing w:val="0"/>
                <w:color w:val="000000"/>
                <w:position w:val="0"/>
              </w:rPr>
              <w:t>уведомления</w:t>
            </w:r>
          </w:p>
        </w:tc>
        <w:tc>
          <w:tcPr>
            <w:shd w:val="clear" w:color="auto" w:fill="FFFFFF"/>
            <w:tcBorders>
              <w:left w:val="single" w:sz="4"/>
              <w:top w:val="single" w:sz="4"/>
              <w:bottom w:val="single" w:sz="4"/>
            </w:tcBorders>
            <w:vAlign w:val="bottom"/>
          </w:tcPr>
          <w:p>
            <w:pPr>
              <w:pStyle w:val="Style39"/>
              <w:framePr w:w="14818" w:wrap="notBeside" w:vAnchor="text" w:hAnchor="text" w:xAlign="center" w:y="1"/>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рабочий день</w:t>
            </w:r>
          </w:p>
        </w:tc>
        <w:tc>
          <w:tcPr>
            <w:shd w:val="clear" w:color="auto" w:fill="FFFFFF"/>
            <w:tcBorders>
              <w:left w:val="single" w:sz="4"/>
              <w:top w:val="single" w:sz="4"/>
              <w:bottom w:val="single" w:sz="4"/>
            </w:tcBorders>
            <w:vAlign w:val="top"/>
          </w:tcPr>
          <w:p>
            <w:pPr>
              <w:framePr w:w="14818"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9"/>
              <w:framePr w:w="14818" w:wrap="notBeside" w:vAnchor="text" w:hAnchor="text" w:xAlign="center" w:y="1"/>
              <w:widowControl w:val="0"/>
              <w:keepNext w:val="0"/>
              <w:keepLines w:val="0"/>
              <w:shd w:val="clear" w:color="auto" w:fill="auto"/>
              <w:bidi w:val="0"/>
              <w:jc w:val="left"/>
              <w:spacing w:before="0" w:after="60" w:line="240" w:lineRule="exact"/>
              <w:ind w:left="0" w:right="0" w:firstLine="0"/>
            </w:pPr>
            <w:r>
              <w:rPr>
                <w:lang w:val="ru-RU" w:eastAsia="ru-RU" w:bidi="ru-RU"/>
                <w:sz w:val="24"/>
                <w:szCs w:val="24"/>
                <w:w w:val="100"/>
                <w:spacing w:val="0"/>
                <w:color w:val="000000"/>
                <w:position w:val="0"/>
              </w:rPr>
              <w:t>Нрохождение</w:t>
            </w:r>
          </w:p>
          <w:p>
            <w:pPr>
              <w:pStyle w:val="Style39"/>
              <w:framePr w:w="14818" w:wrap="notBeside" w:vAnchor="text" w:hAnchor="text" w:xAlign="center" w:y="1"/>
              <w:widowControl w:val="0"/>
              <w:keepNext w:val="0"/>
              <w:keepLines w:val="0"/>
              <w:shd w:val="clear" w:color="auto" w:fill="auto"/>
              <w:bidi w:val="0"/>
              <w:jc w:val="left"/>
              <w:spacing w:before="60" w:after="0" w:line="240" w:lineRule="exact"/>
              <w:ind w:left="0" w:right="0" w:firstLine="0"/>
            </w:pPr>
            <w:r>
              <w:rPr>
                <w:lang w:val="ru-RU" w:eastAsia="ru-RU" w:bidi="ru-RU"/>
                <w:sz w:val="24"/>
                <w:szCs w:val="24"/>
                <w:w w:val="100"/>
                <w:spacing w:val="0"/>
                <w:color w:val="000000"/>
                <w:position w:val="0"/>
              </w:rPr>
              <w:t>обучающимся</w:t>
            </w:r>
          </w:p>
        </w:tc>
        <w:tc>
          <w:tcPr>
            <w:shd w:val="clear" w:color="auto" w:fill="FFFFFF"/>
            <w:tcBorders>
              <w:left w:val="single" w:sz="4"/>
              <w:top w:val="single" w:sz="4"/>
              <w:bottom w:val="single" w:sz="4"/>
            </w:tcBorders>
            <w:vAlign w:val="bottom"/>
          </w:tcPr>
          <w:p>
            <w:pPr>
              <w:pStyle w:val="Style39"/>
              <w:framePr w:w="14818"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Направление работником Организации Заявителю в Личный кабинет на ЕНГУ</w:t>
            </w:r>
          </w:p>
        </w:tc>
      </w:tr>
    </w:tbl>
    <w:p>
      <w:pPr>
        <w:framePr w:w="14818" w:wrap="notBeside" w:vAnchor="text" w:hAnchor="text" w:xAlign="center" w:y="1"/>
        <w:widowControl w:val="0"/>
        <w:rPr>
          <w:sz w:val="2"/>
          <w:szCs w:val="2"/>
        </w:rPr>
      </w:pPr>
    </w:p>
    <w:p>
      <w:pPr>
        <w:widowControl w:val="0"/>
        <w:rPr>
          <w:sz w:val="2"/>
          <w:szCs w:val="2"/>
        </w:rPr>
        <w:sectPr>
          <w:type w:val="continuous"/>
          <w:pgSz w:w="16840" w:h="11900" w:orient="landscape"/>
          <w:pgMar w:top="906" w:left="1106" w:right="743" w:bottom="825" w:header="0" w:footer="3" w:gutter="0"/>
          <w:rtlGutter w:val="0"/>
          <w:cols w:space="720"/>
          <w:noEndnote/>
          <w:docGrid w:linePitch="360"/>
        </w:sectPr>
      </w:pPr>
    </w:p>
    <w:tbl>
      <w:tblPr>
        <w:tblOverlap w:val="never"/>
        <w:tblLayout w:type="fixed"/>
        <w:jc w:val="center"/>
      </w:tblPr>
      <w:tblGrid>
        <w:gridCol w:w="1800"/>
        <w:gridCol w:w="2194"/>
        <w:gridCol w:w="1651"/>
        <w:gridCol w:w="1646"/>
        <w:gridCol w:w="2726"/>
        <w:gridCol w:w="4795"/>
      </w:tblGrid>
      <w:tr>
        <w:trPr>
          <w:trHeight w:val="1685" w:hRule="exact"/>
        </w:trPr>
        <w:tc>
          <w:tcPr>
            <w:shd w:val="clear" w:color="auto" w:fill="FFFFFF"/>
            <w:tcBorders>
              <w:left w:val="single" w:sz="4"/>
              <w:top w:val="single" w:sz="4"/>
            </w:tcBorders>
            <w:vAlign w:val="top"/>
          </w:tcPr>
          <w:p>
            <w:pPr>
              <w:pStyle w:val="Style39"/>
              <w:framePr w:w="14813" w:wrap="notBeside" w:vAnchor="text" w:hAnchor="text" w:xAlign="center" w:y="1"/>
              <w:widowControl w:val="0"/>
              <w:keepNext w:val="0"/>
              <w:keepLines w:val="0"/>
              <w:shd w:val="clear" w:color="auto" w:fill="auto"/>
              <w:bidi w:val="0"/>
              <w:jc w:val="center"/>
              <w:spacing w:before="0" w:after="0" w:line="274" w:lineRule="exact"/>
              <w:ind w:left="0" w:right="0" w:firstLine="0"/>
            </w:pPr>
            <w:r>
              <w:rPr>
                <w:lang w:val="ru-RU" w:eastAsia="ru-RU" w:bidi="ru-RU"/>
                <w:sz w:val="24"/>
                <w:szCs w:val="24"/>
                <w:w w:val="100"/>
                <w:spacing w:val="0"/>
                <w:color w:val="000000"/>
                <w:position w:val="0"/>
              </w:rPr>
              <w:t>Место выполнения процедур ы/исп ользуемая НС</w:t>
            </w:r>
          </w:p>
        </w:tc>
        <w:tc>
          <w:tcPr>
            <w:shd w:val="clear" w:color="auto" w:fill="FFFFFF"/>
            <w:tcBorders>
              <w:left w:val="single" w:sz="4"/>
              <w:top w:val="single" w:sz="4"/>
            </w:tcBorders>
            <w:vAlign w:val="top"/>
          </w:tcPr>
          <w:p>
            <w:pPr>
              <w:pStyle w:val="Style39"/>
              <w:framePr w:w="14813" w:wrap="notBeside" w:vAnchor="text" w:hAnchor="text" w:xAlign="center" w:y="1"/>
              <w:widowControl w:val="0"/>
              <w:keepNext w:val="0"/>
              <w:keepLines w:val="0"/>
              <w:shd w:val="clear" w:color="auto" w:fill="auto"/>
              <w:bidi w:val="0"/>
              <w:jc w:val="left"/>
              <w:spacing w:before="0" w:after="60" w:line="240" w:lineRule="exact"/>
              <w:ind w:left="0" w:right="0" w:firstLine="0"/>
            </w:pPr>
            <w:r>
              <w:rPr>
                <w:lang w:val="ru-RU" w:eastAsia="ru-RU" w:bidi="ru-RU"/>
                <w:sz w:val="24"/>
                <w:szCs w:val="24"/>
                <w:w w:val="100"/>
                <w:spacing w:val="0"/>
                <w:color w:val="000000"/>
                <w:position w:val="0"/>
              </w:rPr>
              <w:t>Административные</w:t>
            </w:r>
          </w:p>
          <w:p>
            <w:pPr>
              <w:pStyle w:val="Style39"/>
              <w:framePr w:w="14813" w:wrap="notBeside" w:vAnchor="text" w:hAnchor="text" w:xAlign="center" w:y="1"/>
              <w:widowControl w:val="0"/>
              <w:keepNext w:val="0"/>
              <w:keepLines w:val="0"/>
              <w:shd w:val="clear" w:color="auto" w:fill="auto"/>
              <w:bidi w:val="0"/>
              <w:jc w:val="center"/>
              <w:spacing w:before="60" w:after="0" w:line="240" w:lineRule="exact"/>
              <w:ind w:left="0" w:right="0" w:firstLine="0"/>
            </w:pPr>
            <w:r>
              <w:rPr>
                <w:lang w:val="ru-RU" w:eastAsia="ru-RU" w:bidi="ru-RU"/>
                <w:sz w:val="24"/>
                <w:szCs w:val="24"/>
                <w:w w:val="100"/>
                <w:spacing w:val="0"/>
                <w:color w:val="000000"/>
                <w:position w:val="0"/>
              </w:rPr>
              <w:t>действия</w:t>
            </w:r>
          </w:p>
        </w:tc>
        <w:tc>
          <w:tcPr>
            <w:shd w:val="clear" w:color="auto" w:fill="FFFFFF"/>
            <w:tcBorders>
              <w:left w:val="single" w:sz="4"/>
              <w:top w:val="single" w:sz="4"/>
            </w:tcBorders>
            <w:vAlign w:val="top"/>
          </w:tcPr>
          <w:p>
            <w:pPr>
              <w:pStyle w:val="Style39"/>
              <w:framePr w:w="14813" w:wrap="notBeside" w:vAnchor="text" w:hAnchor="text" w:xAlign="center" w:y="1"/>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Средний срок выполнения</w:t>
            </w:r>
          </w:p>
        </w:tc>
        <w:tc>
          <w:tcPr>
            <w:shd w:val="clear" w:color="auto" w:fill="FFFFFF"/>
            <w:tcBorders>
              <w:left w:val="single" w:sz="4"/>
              <w:top w:val="single" w:sz="4"/>
            </w:tcBorders>
            <w:vAlign w:val="top"/>
          </w:tcPr>
          <w:p>
            <w:pPr>
              <w:pStyle w:val="Style39"/>
              <w:framePr w:w="14813"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Трудоемкость</w:t>
            </w:r>
          </w:p>
        </w:tc>
        <w:tc>
          <w:tcPr>
            <w:shd w:val="clear" w:color="auto" w:fill="FFFFFF"/>
            <w:tcBorders>
              <w:left w:val="single" w:sz="4"/>
              <w:top w:val="single" w:sz="4"/>
            </w:tcBorders>
            <w:vAlign w:val="top"/>
          </w:tcPr>
          <w:p>
            <w:pPr>
              <w:pStyle w:val="Style39"/>
              <w:framePr w:w="14813" w:wrap="notBeside" w:vAnchor="text" w:hAnchor="text" w:xAlign="center" w:y="1"/>
              <w:widowControl w:val="0"/>
              <w:keepNext w:val="0"/>
              <w:keepLines w:val="0"/>
              <w:shd w:val="clear" w:color="auto" w:fill="auto"/>
              <w:bidi w:val="0"/>
              <w:jc w:val="center"/>
              <w:spacing w:before="0" w:after="0" w:line="274" w:lineRule="exact"/>
              <w:ind w:left="0" w:right="0" w:firstLine="0"/>
            </w:pPr>
            <w:r>
              <w:rPr>
                <w:lang w:val="ru-RU" w:eastAsia="ru-RU" w:bidi="ru-RU"/>
                <w:sz w:val="24"/>
                <w:szCs w:val="24"/>
                <w:w w:val="100"/>
                <w:spacing w:val="0"/>
                <w:color w:val="000000"/>
                <w:position w:val="0"/>
              </w:rPr>
              <w:t>Критерии принятия решений</w:t>
            </w:r>
          </w:p>
        </w:tc>
        <w:tc>
          <w:tcPr>
            <w:shd w:val="clear" w:color="auto" w:fill="FFFFFF"/>
            <w:tcBorders>
              <w:left w:val="single" w:sz="4"/>
              <w:top w:val="single" w:sz="4"/>
            </w:tcBorders>
            <w:vAlign w:val="bottom"/>
          </w:tcPr>
          <w:p>
            <w:pPr>
              <w:pStyle w:val="Style39"/>
              <w:framePr w:w="14813" w:wrap="notBeside" w:vAnchor="text" w:hAnchor="text" w:xAlign="center" w:y="1"/>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rHeight w:val="1728" w:hRule="exact"/>
        </w:trPr>
        <w:tc>
          <w:tcPr>
            <w:shd w:val="clear" w:color="auto" w:fill="FFFFFF"/>
            <w:tcBorders>
              <w:left w:val="single" w:sz="4"/>
              <w:top w:val="single" w:sz="4"/>
              <w:bottom w:val="single" w:sz="4"/>
            </w:tcBorders>
            <w:vAlign w:val="top"/>
          </w:tcPr>
          <w:p>
            <w:pPr>
              <w:pStyle w:val="Style39"/>
              <w:framePr w:w="14813" w:wrap="notBeside" w:vAnchor="text" w:hAnchor="text" w:xAlign="center" w:y="1"/>
              <w:widowControl w:val="0"/>
              <w:keepNext w:val="0"/>
              <w:keepLines w:val="0"/>
              <w:shd w:val="clear" w:color="auto" w:fill="auto"/>
              <w:bidi w:val="0"/>
              <w:jc w:val="left"/>
              <w:spacing w:before="0" w:after="0" w:line="240" w:lineRule="exact"/>
              <w:ind w:left="200" w:right="0" w:firstLine="0"/>
            </w:pPr>
            <w:r>
              <w:rPr>
                <w:lang w:val="ru-RU" w:eastAsia="ru-RU" w:bidi="ru-RU"/>
                <w:sz w:val="24"/>
                <w:szCs w:val="24"/>
                <w:w w:val="100"/>
                <w:spacing w:val="0"/>
                <w:color w:val="000000"/>
                <w:position w:val="0"/>
              </w:rPr>
              <w:t>(РИГУ)</w:t>
            </w:r>
          </w:p>
        </w:tc>
        <w:tc>
          <w:tcPr>
            <w:shd w:val="clear" w:color="auto" w:fill="FFFFFF"/>
            <w:tcBorders>
              <w:left w:val="single" w:sz="4"/>
              <w:top w:val="single" w:sz="4"/>
              <w:bottom w:val="single" w:sz="4"/>
            </w:tcBorders>
            <w:vAlign w:val="top"/>
          </w:tcPr>
          <w:p>
            <w:pPr>
              <w:pStyle w:val="Style39"/>
              <w:framePr w:w="14813"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Заявителю в случае</w:t>
            </w:r>
          </w:p>
          <w:p>
            <w:pPr>
              <w:pStyle w:val="Style39"/>
              <w:framePr w:w="14813"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прохождения</w:t>
            </w:r>
          </w:p>
          <w:p>
            <w:pPr>
              <w:pStyle w:val="Style39"/>
              <w:framePr w:w="14813"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вступительных</w:t>
            </w:r>
          </w:p>
          <w:p>
            <w:pPr>
              <w:pStyle w:val="Style39"/>
              <w:framePr w:w="14813"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(приемных)</w:t>
            </w:r>
          </w:p>
          <w:p>
            <w:pPr>
              <w:pStyle w:val="Style39"/>
              <w:framePr w:w="14813"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испытаний</w:t>
            </w:r>
          </w:p>
        </w:tc>
        <w:tc>
          <w:tcPr>
            <w:shd w:val="clear" w:color="auto" w:fill="FFFFFF"/>
            <w:tcBorders>
              <w:left w:val="single" w:sz="4"/>
              <w:top w:val="single" w:sz="4"/>
              <w:bottom w:val="single" w:sz="4"/>
            </w:tcBorders>
            <w:vAlign w:val="top"/>
          </w:tcPr>
          <w:p>
            <w:pPr>
              <w:framePr w:w="1481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81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9"/>
              <w:framePr w:w="14813"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вступительных (приемных) испытаний для приема на обучение по образовательной программе, программе спортивной подготовки</w:t>
            </w:r>
          </w:p>
        </w:tc>
        <w:tc>
          <w:tcPr>
            <w:shd w:val="clear" w:color="auto" w:fill="FFFFFF"/>
            <w:tcBorders>
              <w:left w:val="single" w:sz="4"/>
              <w:top w:val="single" w:sz="4"/>
              <w:bottom w:val="single" w:sz="4"/>
            </w:tcBorders>
            <w:vAlign w:val="top"/>
          </w:tcPr>
          <w:p>
            <w:pPr>
              <w:pStyle w:val="Style39"/>
              <w:framePr w:w="14813"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(РОГУ) уведомления по форме Приложения 9 к настоящему Административному регламенту о необходимости посетить Организацию для подписания договора</w:t>
            </w:r>
          </w:p>
        </w:tc>
      </w:tr>
    </w:tbl>
    <w:p>
      <w:pPr>
        <w:framePr w:w="14813" w:wrap="notBeside" w:vAnchor="text" w:hAnchor="text" w:xAlign="center" w:y="1"/>
        <w:widowControl w:val="0"/>
        <w:rPr>
          <w:sz w:val="2"/>
          <w:szCs w:val="2"/>
        </w:rPr>
      </w:pPr>
    </w:p>
    <w:p>
      <w:pPr>
        <w:widowControl w:val="0"/>
        <w:rPr>
          <w:sz w:val="2"/>
          <w:szCs w:val="2"/>
        </w:rPr>
      </w:pPr>
    </w:p>
    <w:p>
      <w:pPr>
        <w:pStyle w:val="Style27"/>
        <w:widowControl w:val="0"/>
        <w:keepNext/>
        <w:keepLines/>
        <w:shd w:val="clear" w:color="auto" w:fill="auto"/>
        <w:bidi w:val="0"/>
        <w:jc w:val="center"/>
        <w:spacing w:before="443" w:after="0" w:line="274" w:lineRule="exact"/>
        <w:ind w:left="300" w:right="0" w:firstLine="0"/>
      </w:pPr>
      <w:bookmarkStart w:id="26" w:name="bookmark26"/>
      <w:r>
        <w:rPr>
          <w:lang w:val="ru-RU" w:eastAsia="ru-RU" w:bidi="ru-RU"/>
          <w:sz w:val="24"/>
          <w:szCs w:val="24"/>
          <w:w w:val="100"/>
          <w:spacing w:val="0"/>
          <w:color w:val="000000"/>
          <w:position w:val="0"/>
        </w:rPr>
        <w:t>5. Принятие решения о предоставлении (об отказе в предоставлении)</w:t>
        <w:br/>
        <w:t>Муниципальной услуги и оформление результата предоставления Муниципальной услуги</w:t>
      </w:r>
      <w:bookmarkEnd w:id="26"/>
    </w:p>
    <w:tbl>
      <w:tblPr>
        <w:tblOverlap w:val="never"/>
        <w:tblLayout w:type="fixed"/>
        <w:jc w:val="center"/>
      </w:tblPr>
      <w:tblGrid>
        <w:gridCol w:w="1771"/>
        <w:gridCol w:w="2179"/>
        <w:gridCol w:w="1646"/>
        <w:gridCol w:w="1646"/>
        <w:gridCol w:w="2741"/>
        <w:gridCol w:w="4810"/>
      </w:tblGrid>
      <w:tr>
        <w:trPr>
          <w:trHeight w:val="1690" w:hRule="exact"/>
        </w:trPr>
        <w:tc>
          <w:tcPr>
            <w:shd w:val="clear" w:color="auto" w:fill="FFFFFF"/>
            <w:tcBorders>
              <w:left w:val="single" w:sz="4"/>
              <w:top w:val="single" w:sz="4"/>
            </w:tcBorders>
            <w:vAlign w:val="top"/>
          </w:tcPr>
          <w:p>
            <w:pPr>
              <w:pStyle w:val="Style39"/>
              <w:framePr w:w="14794" w:wrap="notBeside" w:vAnchor="text" w:hAnchor="text" w:xAlign="center" w:y="1"/>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Место выполнения процедур ы/исп ользуемая НС</w:t>
            </w:r>
          </w:p>
        </w:tc>
        <w:tc>
          <w:tcPr>
            <w:shd w:val="clear" w:color="auto" w:fill="FFFFFF"/>
            <w:tcBorders>
              <w:left w:val="single" w:sz="4"/>
              <w:top w:val="single" w:sz="4"/>
            </w:tcBorders>
            <w:vAlign w:val="top"/>
          </w:tcPr>
          <w:p>
            <w:pPr>
              <w:pStyle w:val="Style39"/>
              <w:framePr w:w="14794" w:wrap="notBeside" w:vAnchor="text" w:hAnchor="text" w:xAlign="center" w:y="1"/>
              <w:widowControl w:val="0"/>
              <w:keepNext w:val="0"/>
              <w:keepLines w:val="0"/>
              <w:shd w:val="clear" w:color="auto" w:fill="auto"/>
              <w:bidi w:val="0"/>
              <w:jc w:val="left"/>
              <w:spacing w:before="0" w:after="60" w:line="240" w:lineRule="exact"/>
              <w:ind w:left="0" w:right="0" w:firstLine="0"/>
            </w:pPr>
            <w:r>
              <w:rPr>
                <w:lang w:val="ru-RU" w:eastAsia="ru-RU" w:bidi="ru-RU"/>
                <w:sz w:val="24"/>
                <w:szCs w:val="24"/>
                <w:w w:val="100"/>
                <w:spacing w:val="0"/>
                <w:color w:val="000000"/>
                <w:position w:val="0"/>
              </w:rPr>
              <w:t>Административные</w:t>
            </w:r>
          </w:p>
          <w:p>
            <w:pPr>
              <w:pStyle w:val="Style39"/>
              <w:framePr w:w="14794" w:wrap="notBeside" w:vAnchor="text" w:hAnchor="text" w:xAlign="center" w:y="1"/>
              <w:widowControl w:val="0"/>
              <w:keepNext w:val="0"/>
              <w:keepLines w:val="0"/>
              <w:shd w:val="clear" w:color="auto" w:fill="auto"/>
              <w:bidi w:val="0"/>
              <w:jc w:val="center"/>
              <w:spacing w:before="60" w:after="0" w:line="240" w:lineRule="exact"/>
              <w:ind w:left="0" w:right="0" w:firstLine="0"/>
            </w:pPr>
            <w:r>
              <w:rPr>
                <w:lang w:val="ru-RU" w:eastAsia="ru-RU" w:bidi="ru-RU"/>
                <w:sz w:val="24"/>
                <w:szCs w:val="24"/>
                <w:w w:val="100"/>
                <w:spacing w:val="0"/>
                <w:color w:val="000000"/>
                <w:position w:val="0"/>
              </w:rPr>
              <w:t>действия</w:t>
            </w:r>
          </w:p>
        </w:tc>
        <w:tc>
          <w:tcPr>
            <w:shd w:val="clear" w:color="auto" w:fill="FFFFFF"/>
            <w:tcBorders>
              <w:left w:val="single" w:sz="4"/>
              <w:top w:val="single" w:sz="4"/>
            </w:tcBorders>
            <w:vAlign w:val="top"/>
          </w:tcPr>
          <w:p>
            <w:pPr>
              <w:pStyle w:val="Style39"/>
              <w:framePr w:w="14794" w:wrap="notBeside" w:vAnchor="text" w:hAnchor="text" w:xAlign="center" w:y="1"/>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Средний срок выполнения</w:t>
            </w:r>
          </w:p>
        </w:tc>
        <w:tc>
          <w:tcPr>
            <w:shd w:val="clear" w:color="auto" w:fill="FFFFFF"/>
            <w:tcBorders>
              <w:left w:val="single" w:sz="4"/>
              <w:top w:val="single" w:sz="4"/>
            </w:tcBorders>
            <w:vAlign w:val="top"/>
          </w:tcPr>
          <w:p>
            <w:pPr>
              <w:pStyle w:val="Style39"/>
              <w:framePr w:w="14794"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Трудоемкость</w:t>
            </w:r>
          </w:p>
        </w:tc>
        <w:tc>
          <w:tcPr>
            <w:shd w:val="clear" w:color="auto" w:fill="FFFFFF"/>
            <w:tcBorders>
              <w:left w:val="single" w:sz="4"/>
              <w:top w:val="single" w:sz="4"/>
            </w:tcBorders>
            <w:vAlign w:val="top"/>
          </w:tcPr>
          <w:p>
            <w:pPr>
              <w:pStyle w:val="Style39"/>
              <w:framePr w:w="14794" w:wrap="notBeside" w:vAnchor="text" w:hAnchor="text" w:xAlign="center" w:y="1"/>
              <w:widowControl w:val="0"/>
              <w:keepNext w:val="0"/>
              <w:keepLines w:val="0"/>
              <w:shd w:val="clear" w:color="auto" w:fill="auto"/>
              <w:bidi w:val="0"/>
              <w:jc w:val="center"/>
              <w:spacing w:before="0" w:after="0" w:line="274" w:lineRule="exact"/>
              <w:ind w:left="0" w:right="0" w:firstLine="0"/>
            </w:pPr>
            <w:r>
              <w:rPr>
                <w:lang w:val="ru-RU" w:eastAsia="ru-RU" w:bidi="ru-RU"/>
                <w:sz w:val="24"/>
                <w:szCs w:val="24"/>
                <w:w w:val="100"/>
                <w:spacing w:val="0"/>
                <w:color w:val="000000"/>
                <w:position w:val="0"/>
              </w:rPr>
              <w:t>Критерии принятия решений</w:t>
            </w:r>
          </w:p>
        </w:tc>
        <w:tc>
          <w:tcPr>
            <w:shd w:val="clear" w:color="auto" w:fill="FFFFFF"/>
            <w:tcBorders>
              <w:left w:val="single" w:sz="4"/>
              <w:top w:val="single" w:sz="4"/>
            </w:tcBorders>
            <w:vAlign w:val="bottom"/>
          </w:tcPr>
          <w:p>
            <w:pPr>
              <w:pStyle w:val="Style39"/>
              <w:framePr w:w="14794" w:wrap="notBeside" w:vAnchor="text" w:hAnchor="text" w:xAlign="center" w:y="1"/>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rHeight w:val="3355" w:hRule="exact"/>
        </w:trPr>
        <w:tc>
          <w:tcPr>
            <w:shd w:val="clear" w:color="auto" w:fill="FFFFFF"/>
            <w:tcBorders>
              <w:left w:val="single" w:sz="4"/>
              <w:top w:val="single" w:sz="4"/>
              <w:bottom w:val="single" w:sz="4"/>
            </w:tcBorders>
            <w:vAlign w:val="top"/>
          </w:tcPr>
          <w:p>
            <w:pPr>
              <w:pStyle w:val="Style39"/>
              <w:framePr w:w="14794" w:wrap="notBeside" w:vAnchor="text" w:hAnchor="text" w:xAlign="center" w:y="1"/>
              <w:widowControl w:val="0"/>
              <w:keepNext w:val="0"/>
              <w:keepLines w:val="0"/>
              <w:shd w:val="clear" w:color="auto" w:fill="auto"/>
              <w:bidi w:val="0"/>
              <w:jc w:val="left"/>
              <w:spacing w:before="0" w:after="60" w:line="240" w:lineRule="exact"/>
              <w:ind w:left="180" w:right="0" w:firstLine="0"/>
            </w:pPr>
            <w:r>
              <w:rPr>
                <w:lang w:val="ru-RU" w:eastAsia="ru-RU" w:bidi="ru-RU"/>
                <w:sz w:val="24"/>
                <w:szCs w:val="24"/>
                <w:w w:val="100"/>
                <w:spacing w:val="0"/>
                <w:color w:val="000000"/>
                <w:position w:val="0"/>
              </w:rPr>
              <w:t>Организация/</w:t>
            </w:r>
          </w:p>
          <w:p>
            <w:pPr>
              <w:pStyle w:val="Style39"/>
              <w:framePr w:w="14794" w:wrap="notBeside" w:vAnchor="text" w:hAnchor="text" w:xAlign="center" w:y="1"/>
              <w:widowControl w:val="0"/>
              <w:keepNext w:val="0"/>
              <w:keepLines w:val="0"/>
              <w:shd w:val="clear" w:color="auto" w:fill="auto"/>
              <w:bidi w:val="0"/>
              <w:jc w:val="left"/>
              <w:spacing w:before="60" w:after="0" w:line="240" w:lineRule="exact"/>
              <w:ind w:left="180" w:right="0" w:firstLine="0"/>
            </w:pPr>
            <w:r>
              <w:rPr>
                <w:lang w:val="ru-RU" w:eastAsia="ru-RU" w:bidi="ru-RU"/>
                <w:sz w:val="24"/>
                <w:szCs w:val="24"/>
                <w:w w:val="100"/>
                <w:spacing w:val="0"/>
                <w:color w:val="000000"/>
                <w:position w:val="0"/>
              </w:rPr>
              <w:t>ИС</w:t>
            </w:r>
          </w:p>
        </w:tc>
        <w:tc>
          <w:tcPr>
            <w:shd w:val="clear" w:color="auto" w:fill="FFFFFF"/>
            <w:tcBorders>
              <w:left w:val="single" w:sz="4"/>
              <w:top w:val="single" w:sz="4"/>
              <w:bottom w:val="single" w:sz="4"/>
            </w:tcBorders>
            <w:vAlign w:val="center"/>
          </w:tcPr>
          <w:p>
            <w:pPr>
              <w:pStyle w:val="Style39"/>
              <w:framePr w:w="14794"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Подготовка и подписание решения о предоставлении Муниципальной услуги либо отказа в ее предоставлении</w:t>
            </w:r>
          </w:p>
        </w:tc>
        <w:tc>
          <w:tcPr>
            <w:shd w:val="clear" w:color="auto" w:fill="FFFFFF"/>
            <w:tcBorders>
              <w:left w:val="single" w:sz="4"/>
              <w:top w:val="single" w:sz="4"/>
              <w:bottom w:val="single" w:sz="4"/>
            </w:tcBorders>
            <w:vAlign w:val="center"/>
          </w:tcPr>
          <w:p>
            <w:pPr>
              <w:pStyle w:val="Style39"/>
              <w:framePr w:w="14794"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1 рабочий день</w:t>
            </w:r>
          </w:p>
        </w:tc>
        <w:tc>
          <w:tcPr>
            <w:shd w:val="clear" w:color="auto" w:fill="FFFFFF"/>
            <w:tcBorders>
              <w:left w:val="single" w:sz="4"/>
              <w:top w:val="single" w:sz="4"/>
              <w:bottom w:val="single" w:sz="4"/>
            </w:tcBorders>
            <w:vAlign w:val="center"/>
          </w:tcPr>
          <w:p>
            <w:pPr>
              <w:pStyle w:val="Style39"/>
              <w:framePr w:w="14794"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15 минут</w:t>
            </w:r>
          </w:p>
        </w:tc>
        <w:tc>
          <w:tcPr>
            <w:shd w:val="clear" w:color="auto" w:fill="FFFFFF"/>
            <w:tcBorders>
              <w:left w:val="single" w:sz="4"/>
              <w:top w:val="single" w:sz="4"/>
              <w:bottom w:val="single" w:sz="4"/>
            </w:tcBorders>
            <w:vAlign w:val="center"/>
          </w:tcPr>
          <w:p>
            <w:pPr>
              <w:pStyle w:val="Style39"/>
              <w:framePr w:w="14794"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Соответствие проекта решения требованиям законодательства Российской Федерации,в том числе</w:t>
            </w:r>
          </w:p>
          <w:p>
            <w:pPr>
              <w:pStyle w:val="Style39"/>
              <w:framePr w:w="14794"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Административному</w:t>
            </w:r>
          </w:p>
          <w:p>
            <w:pPr>
              <w:pStyle w:val="Style39"/>
              <w:framePr w:w="14794"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регламенту</w:t>
            </w:r>
          </w:p>
        </w:tc>
        <w:tc>
          <w:tcPr>
            <w:shd w:val="clear" w:color="auto" w:fill="FFFFFF"/>
            <w:tcBorders>
              <w:left w:val="single" w:sz="4"/>
              <w:top w:val="single" w:sz="4"/>
              <w:bottom w:val="single" w:sz="4"/>
            </w:tcBorders>
            <w:vAlign w:val="bottom"/>
          </w:tcPr>
          <w:p>
            <w:pPr>
              <w:pStyle w:val="Style39"/>
              <w:framePr w:w="14794"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pPr>
              <w:pStyle w:val="Style39"/>
              <w:framePr w:w="14794"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tc>
      </w:tr>
    </w:tbl>
    <w:p>
      <w:pPr>
        <w:framePr w:w="1479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795"/>
        <w:gridCol w:w="2189"/>
        <w:gridCol w:w="1651"/>
        <w:gridCol w:w="1656"/>
        <w:gridCol w:w="2722"/>
        <w:gridCol w:w="4814"/>
      </w:tblGrid>
      <w:tr>
        <w:trPr>
          <w:trHeight w:val="1675" w:hRule="exact"/>
        </w:trPr>
        <w:tc>
          <w:tcPr>
            <w:shd w:val="clear" w:color="auto" w:fill="FFFFFF"/>
            <w:tcBorders>
              <w:left w:val="single" w:sz="4"/>
              <w:top w:val="single" w:sz="4"/>
            </w:tcBorders>
            <w:vAlign w:val="top"/>
          </w:tcPr>
          <w:p>
            <w:pPr>
              <w:pStyle w:val="Style39"/>
              <w:framePr w:w="14827" w:wrap="notBeside" w:vAnchor="text" w:hAnchor="text" w:xAlign="center" w:y="1"/>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Место выполнения процедуры/исп ользуемая ИС</w:t>
            </w:r>
          </w:p>
        </w:tc>
        <w:tc>
          <w:tcPr>
            <w:shd w:val="clear" w:color="auto" w:fill="FFFFFF"/>
            <w:tcBorders>
              <w:left w:val="single" w:sz="4"/>
              <w:top w:val="single" w:sz="4"/>
            </w:tcBorders>
            <w:vAlign w:val="top"/>
          </w:tcPr>
          <w:p>
            <w:pPr>
              <w:pStyle w:val="Style39"/>
              <w:framePr w:w="14827" w:wrap="notBeside" w:vAnchor="text" w:hAnchor="text" w:xAlign="center" w:y="1"/>
              <w:widowControl w:val="0"/>
              <w:keepNext w:val="0"/>
              <w:keepLines w:val="0"/>
              <w:shd w:val="clear" w:color="auto" w:fill="auto"/>
              <w:bidi w:val="0"/>
              <w:jc w:val="left"/>
              <w:spacing w:before="0" w:after="60" w:line="240" w:lineRule="exact"/>
              <w:ind w:left="0" w:right="0" w:firstLine="0"/>
            </w:pPr>
            <w:r>
              <w:rPr>
                <w:lang w:val="ru-RU" w:eastAsia="ru-RU" w:bidi="ru-RU"/>
                <w:sz w:val="24"/>
                <w:szCs w:val="24"/>
                <w:w w:val="100"/>
                <w:spacing w:val="0"/>
                <w:color w:val="000000"/>
                <w:position w:val="0"/>
              </w:rPr>
              <w:t>Административные</w:t>
            </w:r>
          </w:p>
          <w:p>
            <w:pPr>
              <w:pStyle w:val="Style39"/>
              <w:framePr w:w="14827" w:wrap="notBeside" w:vAnchor="text" w:hAnchor="text" w:xAlign="center" w:y="1"/>
              <w:widowControl w:val="0"/>
              <w:keepNext w:val="0"/>
              <w:keepLines w:val="0"/>
              <w:shd w:val="clear" w:color="auto" w:fill="auto"/>
              <w:bidi w:val="0"/>
              <w:jc w:val="center"/>
              <w:spacing w:before="60" w:after="0" w:line="240" w:lineRule="exact"/>
              <w:ind w:left="0" w:right="0" w:firstLine="0"/>
            </w:pPr>
            <w:r>
              <w:rPr>
                <w:lang w:val="ru-RU" w:eastAsia="ru-RU" w:bidi="ru-RU"/>
                <w:sz w:val="24"/>
                <w:szCs w:val="24"/>
                <w:w w:val="100"/>
                <w:spacing w:val="0"/>
                <w:color w:val="000000"/>
                <w:position w:val="0"/>
              </w:rPr>
              <w:t>действия</w:t>
            </w:r>
          </w:p>
        </w:tc>
        <w:tc>
          <w:tcPr>
            <w:shd w:val="clear" w:color="auto" w:fill="FFFFFF"/>
            <w:tcBorders>
              <w:left w:val="single" w:sz="4"/>
              <w:top w:val="single" w:sz="4"/>
            </w:tcBorders>
            <w:vAlign w:val="top"/>
          </w:tcPr>
          <w:p>
            <w:pPr>
              <w:pStyle w:val="Style39"/>
              <w:framePr w:w="14827" w:wrap="notBeside" w:vAnchor="text" w:hAnchor="text" w:xAlign="center" w:y="1"/>
              <w:widowControl w:val="0"/>
              <w:keepNext w:val="0"/>
              <w:keepLines w:val="0"/>
              <w:shd w:val="clear" w:color="auto" w:fill="auto"/>
              <w:bidi w:val="0"/>
              <w:jc w:val="center"/>
              <w:spacing w:before="0" w:after="0" w:line="264" w:lineRule="exact"/>
              <w:ind w:left="0" w:right="0" w:firstLine="0"/>
            </w:pPr>
            <w:r>
              <w:rPr>
                <w:lang w:val="ru-RU" w:eastAsia="ru-RU" w:bidi="ru-RU"/>
                <w:sz w:val="24"/>
                <w:szCs w:val="24"/>
                <w:w w:val="100"/>
                <w:spacing w:val="0"/>
                <w:color w:val="000000"/>
                <w:position w:val="0"/>
              </w:rPr>
              <w:t>Средний срок выполнения</w:t>
            </w:r>
          </w:p>
        </w:tc>
        <w:tc>
          <w:tcPr>
            <w:shd w:val="clear" w:color="auto" w:fill="FFFFFF"/>
            <w:tcBorders>
              <w:left w:val="single" w:sz="4"/>
              <w:top w:val="single" w:sz="4"/>
            </w:tcBorders>
            <w:vAlign w:val="top"/>
          </w:tcPr>
          <w:p>
            <w:pPr>
              <w:pStyle w:val="Style39"/>
              <w:framePr w:w="1482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Трудоемкость</w:t>
            </w:r>
          </w:p>
        </w:tc>
        <w:tc>
          <w:tcPr>
            <w:shd w:val="clear" w:color="auto" w:fill="FFFFFF"/>
            <w:tcBorders>
              <w:left w:val="single" w:sz="4"/>
              <w:top w:val="single" w:sz="4"/>
            </w:tcBorders>
            <w:vAlign w:val="top"/>
          </w:tcPr>
          <w:p>
            <w:pPr>
              <w:pStyle w:val="Style39"/>
              <w:framePr w:w="14827" w:wrap="notBeside" w:vAnchor="text" w:hAnchor="text" w:xAlign="center" w:y="1"/>
              <w:widowControl w:val="0"/>
              <w:keepNext w:val="0"/>
              <w:keepLines w:val="0"/>
              <w:shd w:val="clear" w:color="auto" w:fill="auto"/>
              <w:bidi w:val="0"/>
              <w:jc w:val="center"/>
              <w:spacing w:before="0" w:after="0" w:line="274" w:lineRule="exact"/>
              <w:ind w:left="0" w:right="0" w:firstLine="0"/>
            </w:pPr>
            <w:r>
              <w:rPr>
                <w:lang w:val="ru-RU" w:eastAsia="ru-RU" w:bidi="ru-RU"/>
                <w:sz w:val="24"/>
                <w:szCs w:val="24"/>
                <w:w w:val="100"/>
                <w:spacing w:val="0"/>
                <w:color w:val="000000"/>
                <w:position w:val="0"/>
              </w:rPr>
              <w:t>Критерии принятия решений</w:t>
            </w:r>
          </w:p>
        </w:tc>
        <w:tc>
          <w:tcPr>
            <w:shd w:val="clear" w:color="auto" w:fill="FFFFFF"/>
            <w:tcBorders>
              <w:left w:val="single" w:sz="4"/>
              <w:top w:val="single" w:sz="4"/>
            </w:tcBorders>
            <w:vAlign w:val="bottom"/>
          </w:tcPr>
          <w:p>
            <w:pPr>
              <w:pStyle w:val="Style39"/>
              <w:framePr w:w="14827" w:wrap="notBeside" w:vAnchor="text" w:hAnchor="text" w:xAlign="center" w:y="1"/>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rHeight w:val="2798" w:hRule="exact"/>
        </w:trPr>
        <w:tc>
          <w:tcPr>
            <w:shd w:val="clear" w:color="auto" w:fill="FFFFFF"/>
            <w:tcBorders>
              <w:left w:val="single" w:sz="4"/>
              <w:top w:val="single" w:sz="4"/>
              <w:bottom w:val="single" w:sz="4"/>
            </w:tcBorders>
            <w:vAlign w:val="top"/>
          </w:tcPr>
          <w:p>
            <w:pPr>
              <w:framePr w:w="1482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82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82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82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82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9"/>
              <w:framePr w:w="14827"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w:t>
            </w:r>
          </w:p>
          <w:p>
            <w:pPr>
              <w:pStyle w:val="Style39"/>
              <w:framePr w:w="14827"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Результат фиксируется в виде решения о предоставлении Муниципальной услуги или об отказе в ее предоставлении в ИС</w:t>
            </w:r>
          </w:p>
        </w:tc>
      </w:tr>
    </w:tbl>
    <w:p>
      <w:pPr>
        <w:framePr w:w="14827" w:wrap="notBeside" w:vAnchor="text" w:hAnchor="text" w:xAlign="center" w:y="1"/>
        <w:widowControl w:val="0"/>
        <w:rPr>
          <w:sz w:val="2"/>
          <w:szCs w:val="2"/>
        </w:rPr>
      </w:pPr>
    </w:p>
    <w:p>
      <w:pPr>
        <w:widowControl w:val="0"/>
        <w:spacing w:line="540" w:lineRule="exact"/>
        <w:rPr>
          <w:sz w:val="24"/>
          <w:szCs w:val="24"/>
        </w:rPr>
      </w:pPr>
    </w:p>
    <w:p>
      <w:pPr>
        <w:pStyle w:val="Style90"/>
        <w:framePr w:w="14822"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92"/>
          <w:b w:val="0"/>
          <w:bCs w:val="0"/>
        </w:rPr>
        <w:t>6</w:t>
      </w:r>
      <w:r>
        <w:rPr>
          <w:lang w:val="ru-RU" w:eastAsia="ru-RU" w:bidi="ru-RU"/>
          <w:sz w:val="24"/>
          <w:szCs w:val="24"/>
          <w:w w:val="100"/>
          <w:spacing w:val="0"/>
          <w:color w:val="000000"/>
          <w:position w:val="0"/>
        </w:rPr>
        <w:t>. Выдача результата предоставления Муниципальной услуги Заявителю</w:t>
      </w:r>
    </w:p>
    <w:tbl>
      <w:tblPr>
        <w:tblOverlap w:val="never"/>
        <w:tblLayout w:type="fixed"/>
        <w:jc w:val="center"/>
      </w:tblPr>
      <w:tblGrid>
        <w:gridCol w:w="1781"/>
        <w:gridCol w:w="2179"/>
        <w:gridCol w:w="1642"/>
        <w:gridCol w:w="1651"/>
        <w:gridCol w:w="2726"/>
        <w:gridCol w:w="4843"/>
      </w:tblGrid>
      <w:tr>
        <w:trPr>
          <w:trHeight w:val="1690" w:hRule="exact"/>
        </w:trPr>
        <w:tc>
          <w:tcPr>
            <w:shd w:val="clear" w:color="auto" w:fill="FFFFFF"/>
            <w:tcBorders>
              <w:left w:val="single" w:sz="4"/>
              <w:top w:val="single" w:sz="4"/>
            </w:tcBorders>
            <w:vAlign w:val="top"/>
          </w:tcPr>
          <w:p>
            <w:pPr>
              <w:pStyle w:val="Style39"/>
              <w:framePr w:w="14822" w:wrap="notBeside" w:vAnchor="text" w:hAnchor="text" w:xAlign="center" w:y="1"/>
              <w:widowControl w:val="0"/>
              <w:keepNext w:val="0"/>
              <w:keepLines w:val="0"/>
              <w:shd w:val="clear" w:color="auto" w:fill="auto"/>
              <w:bidi w:val="0"/>
              <w:jc w:val="center"/>
              <w:spacing w:before="0" w:after="0" w:line="274" w:lineRule="exact"/>
              <w:ind w:left="0" w:right="0" w:firstLine="0"/>
            </w:pPr>
            <w:r>
              <w:rPr>
                <w:lang w:val="ru-RU" w:eastAsia="ru-RU" w:bidi="ru-RU"/>
                <w:sz w:val="24"/>
                <w:szCs w:val="24"/>
                <w:w w:val="100"/>
                <w:spacing w:val="0"/>
                <w:color w:val="000000"/>
                <w:position w:val="0"/>
              </w:rPr>
              <w:t>Место выполнения процедуры/исп ользуемая ИС</w:t>
            </w:r>
          </w:p>
        </w:tc>
        <w:tc>
          <w:tcPr>
            <w:shd w:val="clear" w:color="auto" w:fill="FFFFFF"/>
            <w:tcBorders>
              <w:left w:val="single" w:sz="4"/>
              <w:top w:val="single" w:sz="4"/>
            </w:tcBorders>
            <w:vAlign w:val="top"/>
          </w:tcPr>
          <w:p>
            <w:pPr>
              <w:pStyle w:val="Style39"/>
              <w:framePr w:w="14822" w:wrap="notBeside" w:vAnchor="text" w:hAnchor="text" w:xAlign="center" w:y="1"/>
              <w:widowControl w:val="0"/>
              <w:keepNext w:val="0"/>
              <w:keepLines w:val="0"/>
              <w:shd w:val="clear" w:color="auto" w:fill="auto"/>
              <w:bidi w:val="0"/>
              <w:jc w:val="left"/>
              <w:spacing w:before="0" w:after="60" w:line="240" w:lineRule="exact"/>
              <w:ind w:left="0" w:right="0" w:firstLine="0"/>
            </w:pPr>
            <w:r>
              <w:rPr>
                <w:lang w:val="ru-RU" w:eastAsia="ru-RU" w:bidi="ru-RU"/>
                <w:sz w:val="24"/>
                <w:szCs w:val="24"/>
                <w:w w:val="100"/>
                <w:spacing w:val="0"/>
                <w:color w:val="000000"/>
                <w:position w:val="0"/>
              </w:rPr>
              <w:t>Административные</w:t>
            </w:r>
          </w:p>
          <w:p>
            <w:pPr>
              <w:pStyle w:val="Style39"/>
              <w:framePr w:w="14822" w:wrap="notBeside" w:vAnchor="text" w:hAnchor="text" w:xAlign="center" w:y="1"/>
              <w:widowControl w:val="0"/>
              <w:keepNext w:val="0"/>
              <w:keepLines w:val="0"/>
              <w:shd w:val="clear" w:color="auto" w:fill="auto"/>
              <w:bidi w:val="0"/>
              <w:jc w:val="center"/>
              <w:spacing w:before="60" w:after="0" w:line="240" w:lineRule="exact"/>
              <w:ind w:left="0" w:right="0" w:firstLine="0"/>
            </w:pPr>
            <w:r>
              <w:rPr>
                <w:lang w:val="ru-RU" w:eastAsia="ru-RU" w:bidi="ru-RU"/>
                <w:sz w:val="24"/>
                <w:szCs w:val="24"/>
                <w:w w:val="100"/>
                <w:spacing w:val="0"/>
                <w:color w:val="000000"/>
                <w:position w:val="0"/>
              </w:rPr>
              <w:t>действия</w:t>
            </w:r>
          </w:p>
        </w:tc>
        <w:tc>
          <w:tcPr>
            <w:shd w:val="clear" w:color="auto" w:fill="FFFFFF"/>
            <w:tcBorders>
              <w:left w:val="single" w:sz="4"/>
              <w:top w:val="single" w:sz="4"/>
            </w:tcBorders>
            <w:vAlign w:val="top"/>
          </w:tcPr>
          <w:p>
            <w:pPr>
              <w:pStyle w:val="Style39"/>
              <w:framePr w:w="14822" w:wrap="notBeside" w:vAnchor="text" w:hAnchor="text" w:xAlign="center" w:y="1"/>
              <w:widowControl w:val="0"/>
              <w:keepNext w:val="0"/>
              <w:keepLines w:val="0"/>
              <w:shd w:val="clear" w:color="auto" w:fill="auto"/>
              <w:bidi w:val="0"/>
              <w:jc w:val="center"/>
              <w:spacing w:before="0" w:after="0" w:line="274" w:lineRule="exact"/>
              <w:ind w:left="0" w:right="0" w:firstLine="0"/>
            </w:pPr>
            <w:r>
              <w:rPr>
                <w:lang w:val="ru-RU" w:eastAsia="ru-RU" w:bidi="ru-RU"/>
                <w:sz w:val="24"/>
                <w:szCs w:val="24"/>
                <w:w w:val="100"/>
                <w:spacing w:val="0"/>
                <w:color w:val="000000"/>
                <w:position w:val="0"/>
              </w:rPr>
              <w:t>Средний срок выполнения</w:t>
            </w:r>
          </w:p>
        </w:tc>
        <w:tc>
          <w:tcPr>
            <w:shd w:val="clear" w:color="auto" w:fill="FFFFFF"/>
            <w:tcBorders>
              <w:left w:val="single" w:sz="4"/>
              <w:top w:val="single" w:sz="4"/>
            </w:tcBorders>
            <w:vAlign w:val="top"/>
          </w:tcPr>
          <w:p>
            <w:pPr>
              <w:pStyle w:val="Style39"/>
              <w:framePr w:w="14822"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Трудоемкость</w:t>
            </w:r>
          </w:p>
        </w:tc>
        <w:tc>
          <w:tcPr>
            <w:shd w:val="clear" w:color="auto" w:fill="FFFFFF"/>
            <w:tcBorders>
              <w:left w:val="single" w:sz="4"/>
              <w:top w:val="single" w:sz="4"/>
            </w:tcBorders>
            <w:vAlign w:val="top"/>
          </w:tcPr>
          <w:p>
            <w:pPr>
              <w:pStyle w:val="Style39"/>
              <w:framePr w:w="14822" w:wrap="notBeside" w:vAnchor="text" w:hAnchor="text" w:xAlign="center" w:y="1"/>
              <w:widowControl w:val="0"/>
              <w:keepNext w:val="0"/>
              <w:keepLines w:val="0"/>
              <w:shd w:val="clear" w:color="auto" w:fill="auto"/>
              <w:bidi w:val="0"/>
              <w:jc w:val="center"/>
              <w:spacing w:before="0" w:after="0" w:line="274" w:lineRule="exact"/>
              <w:ind w:left="0" w:right="0" w:firstLine="0"/>
            </w:pPr>
            <w:r>
              <w:rPr>
                <w:lang w:val="ru-RU" w:eastAsia="ru-RU" w:bidi="ru-RU"/>
                <w:sz w:val="24"/>
                <w:szCs w:val="24"/>
                <w:w w:val="100"/>
                <w:spacing w:val="0"/>
                <w:color w:val="000000"/>
                <w:position w:val="0"/>
              </w:rPr>
              <w:t>Критерии принятия решений</w:t>
            </w:r>
          </w:p>
        </w:tc>
        <w:tc>
          <w:tcPr>
            <w:shd w:val="clear" w:color="auto" w:fill="FFFFFF"/>
            <w:tcBorders>
              <w:left w:val="single" w:sz="4"/>
              <w:top w:val="single" w:sz="4"/>
            </w:tcBorders>
            <w:vAlign w:val="bottom"/>
          </w:tcPr>
          <w:p>
            <w:pPr>
              <w:pStyle w:val="Style39"/>
              <w:framePr w:w="14822" w:wrap="notBeside" w:vAnchor="text" w:hAnchor="text" w:xAlign="center" w:y="1"/>
              <w:widowControl w:val="0"/>
              <w:keepNext w:val="0"/>
              <w:keepLines w:val="0"/>
              <w:shd w:val="clear" w:color="auto" w:fill="auto"/>
              <w:bidi w:val="0"/>
              <w:jc w:val="center"/>
              <w:spacing w:before="0" w:after="0" w:line="274" w:lineRule="exact"/>
              <w:ind w:left="0" w:right="0" w:firstLine="0"/>
            </w:pPr>
            <w:r>
              <w:rPr>
                <w:lang w:val="ru-RU" w:eastAsia="ru-RU" w:bidi="ru-RU"/>
                <w:sz w:val="24"/>
                <w:szCs w:val="24"/>
                <w:w w:val="100"/>
                <w:spacing w:val="0"/>
                <w:color w:val="000000"/>
                <w:position w:val="0"/>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rHeight w:val="2242" w:hRule="exact"/>
        </w:trPr>
        <w:tc>
          <w:tcPr>
            <w:shd w:val="clear" w:color="auto" w:fill="FFFFFF"/>
            <w:tcBorders>
              <w:left w:val="single" w:sz="4"/>
              <w:top w:val="single" w:sz="4"/>
              <w:bottom w:val="single" w:sz="4"/>
            </w:tcBorders>
            <w:vAlign w:val="top"/>
          </w:tcPr>
          <w:p>
            <w:pPr>
              <w:pStyle w:val="Style39"/>
              <w:framePr w:w="14822" w:wrap="notBeside" w:vAnchor="text" w:hAnchor="text" w:xAlign="center" w:y="1"/>
              <w:widowControl w:val="0"/>
              <w:keepNext w:val="0"/>
              <w:keepLines w:val="0"/>
              <w:shd w:val="clear" w:color="auto" w:fill="auto"/>
              <w:bidi w:val="0"/>
              <w:jc w:val="left"/>
              <w:spacing w:before="0" w:after="0" w:line="274" w:lineRule="exact"/>
              <w:ind w:left="180" w:right="0" w:firstLine="0"/>
            </w:pPr>
            <w:r>
              <w:rPr>
                <w:lang w:val="ru-RU" w:eastAsia="ru-RU" w:bidi="ru-RU"/>
                <w:sz w:val="24"/>
                <w:szCs w:val="24"/>
                <w:w w:val="100"/>
                <w:spacing w:val="0"/>
                <w:color w:val="000000"/>
                <w:position w:val="0"/>
              </w:rPr>
              <w:t>ИС /ЕПГУ (РИГУ)</w:t>
            </w:r>
          </w:p>
        </w:tc>
        <w:tc>
          <w:tcPr>
            <w:shd w:val="clear" w:color="auto" w:fill="FFFFFF"/>
            <w:tcBorders>
              <w:left w:val="single" w:sz="4"/>
              <w:top w:val="single" w:sz="4"/>
              <w:bottom w:val="single" w:sz="4"/>
            </w:tcBorders>
            <w:vAlign w:val="top"/>
          </w:tcPr>
          <w:p>
            <w:pPr>
              <w:pStyle w:val="Style39"/>
              <w:framePr w:w="14822"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Выдача или</w:t>
            </w:r>
          </w:p>
          <w:p>
            <w:pPr>
              <w:pStyle w:val="Style39"/>
              <w:framePr w:w="14822"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направление</w:t>
            </w:r>
          </w:p>
          <w:p>
            <w:pPr>
              <w:pStyle w:val="Style39"/>
              <w:framePr w:w="14822"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результата</w:t>
            </w:r>
          </w:p>
          <w:p>
            <w:pPr>
              <w:pStyle w:val="Style39"/>
              <w:framePr w:w="14822"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предоставления</w:t>
            </w:r>
          </w:p>
          <w:p>
            <w:pPr>
              <w:pStyle w:val="Style39"/>
              <w:framePr w:w="14822"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Муниципальной</w:t>
            </w:r>
          </w:p>
          <w:p>
            <w:pPr>
              <w:pStyle w:val="Style39"/>
              <w:framePr w:w="14822"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услуги Заявителю</w:t>
            </w:r>
          </w:p>
        </w:tc>
        <w:tc>
          <w:tcPr>
            <w:shd w:val="clear" w:color="auto" w:fill="FFFFFF"/>
            <w:tcBorders>
              <w:left w:val="single" w:sz="4"/>
              <w:top w:val="single" w:sz="4"/>
              <w:bottom w:val="single" w:sz="4"/>
            </w:tcBorders>
            <w:vAlign w:val="top"/>
          </w:tcPr>
          <w:p>
            <w:pPr>
              <w:pStyle w:val="Style39"/>
              <w:framePr w:w="14822"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1 рабочий день</w:t>
            </w:r>
          </w:p>
        </w:tc>
        <w:tc>
          <w:tcPr>
            <w:shd w:val="clear" w:color="auto" w:fill="FFFFFF"/>
            <w:tcBorders>
              <w:left w:val="single" w:sz="4"/>
              <w:top w:val="single" w:sz="4"/>
              <w:bottom w:val="single" w:sz="4"/>
            </w:tcBorders>
            <w:vAlign w:val="top"/>
          </w:tcPr>
          <w:p>
            <w:pPr>
              <w:pStyle w:val="Style39"/>
              <w:framePr w:w="14822" w:wrap="notBeside" w:vAnchor="text" w:hAnchor="text" w:xAlign="center" w:y="1"/>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 минут</w:t>
            </w:r>
          </w:p>
        </w:tc>
        <w:tc>
          <w:tcPr>
            <w:shd w:val="clear" w:color="auto" w:fill="FFFFFF"/>
            <w:tcBorders>
              <w:left w:val="single" w:sz="4"/>
              <w:top w:val="single" w:sz="4"/>
              <w:bottom w:val="single" w:sz="4"/>
            </w:tcBorders>
            <w:vAlign w:val="top"/>
          </w:tcPr>
          <w:p>
            <w:pPr>
              <w:pStyle w:val="Style39"/>
              <w:framePr w:w="14822"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Соответствие проекта решения требованиям законодательства Российской Федерации, в том числе</w:t>
            </w:r>
          </w:p>
          <w:p>
            <w:pPr>
              <w:pStyle w:val="Style39"/>
              <w:framePr w:w="14822"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Административному</w:t>
            </w:r>
          </w:p>
          <w:p>
            <w:pPr>
              <w:pStyle w:val="Style39"/>
              <w:framePr w:w="14822" w:wrap="notBeside" w:vAnchor="text" w:hAnchor="text" w:xAlign="center" w:y="1"/>
              <w:widowControl w:val="0"/>
              <w:keepNext w:val="0"/>
              <w:keepLines w:val="0"/>
              <w:shd w:val="clear" w:color="auto" w:fill="auto"/>
              <w:bidi w:val="0"/>
              <w:jc w:val="left"/>
              <w:spacing w:before="0" w:after="0" w:line="274" w:lineRule="exact"/>
              <w:ind w:left="0" w:right="0" w:firstLine="0"/>
            </w:pPr>
            <w:r>
              <w:rPr>
                <w:lang w:val="ru-RU" w:eastAsia="ru-RU" w:bidi="ru-RU"/>
                <w:sz w:val="24"/>
                <w:szCs w:val="24"/>
                <w:w w:val="100"/>
                <w:spacing w:val="0"/>
                <w:color w:val="000000"/>
                <w:position w:val="0"/>
              </w:rPr>
              <w:t>регламенту</w:t>
            </w:r>
          </w:p>
        </w:tc>
        <w:tc>
          <w:tcPr>
            <w:shd w:val="clear" w:color="auto" w:fill="FFFFFF"/>
            <w:tcBorders>
              <w:left w:val="single" w:sz="4"/>
              <w:top w:val="single" w:sz="4"/>
              <w:bottom w:val="single" w:sz="4"/>
            </w:tcBorders>
            <w:vAlign w:val="bottom"/>
          </w:tcPr>
          <w:p>
            <w:pPr>
              <w:pStyle w:val="Style39"/>
              <w:framePr w:w="14822"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(РИГУ).</w:t>
            </w:r>
          </w:p>
          <w:p>
            <w:pPr>
              <w:pStyle w:val="Style39"/>
              <w:framePr w:w="14822" w:wrap="notBeside" w:vAnchor="text" w:hAnchor="text" w:xAlign="center" w:y="1"/>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Заявитель уведомляется о получении результата предоставления Муниципальной</w:t>
            </w:r>
          </w:p>
        </w:tc>
      </w:tr>
    </w:tbl>
    <w:p>
      <w:pPr>
        <w:framePr w:w="1482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790"/>
        <w:gridCol w:w="2189"/>
        <w:gridCol w:w="1656"/>
        <w:gridCol w:w="1656"/>
        <w:gridCol w:w="2717"/>
        <w:gridCol w:w="4819"/>
      </w:tblGrid>
      <w:tr>
        <w:trPr>
          <w:trHeight w:val="1670" w:hRule="exact"/>
        </w:trPr>
        <w:tc>
          <w:tcPr>
            <w:shd w:val="clear" w:color="auto" w:fill="FFFFFF"/>
            <w:tcBorders>
              <w:left w:val="single" w:sz="4"/>
              <w:top w:val="single" w:sz="4"/>
            </w:tcBorders>
            <w:vAlign w:val="top"/>
          </w:tcPr>
          <w:p>
            <w:pPr>
              <w:pStyle w:val="Style39"/>
              <w:framePr w:w="14827" w:wrap="notBeside" w:vAnchor="text" w:hAnchor="text" w:xAlign="center" w:y="1"/>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Место выполнения продедуры/исп ользуемая ИС</w:t>
            </w:r>
          </w:p>
        </w:tc>
        <w:tc>
          <w:tcPr>
            <w:shd w:val="clear" w:color="auto" w:fill="FFFFFF"/>
            <w:tcBorders>
              <w:left w:val="single" w:sz="4"/>
              <w:top w:val="single" w:sz="4"/>
            </w:tcBorders>
            <w:vAlign w:val="top"/>
          </w:tcPr>
          <w:p>
            <w:pPr>
              <w:pStyle w:val="Style39"/>
              <w:framePr w:w="14827" w:wrap="notBeside" w:vAnchor="text" w:hAnchor="text" w:xAlign="center" w:y="1"/>
              <w:widowControl w:val="0"/>
              <w:keepNext w:val="0"/>
              <w:keepLines w:val="0"/>
              <w:shd w:val="clear" w:color="auto" w:fill="auto"/>
              <w:bidi w:val="0"/>
              <w:jc w:val="left"/>
              <w:spacing w:before="0" w:after="60" w:line="240" w:lineRule="exact"/>
              <w:ind w:left="0" w:right="0" w:firstLine="0"/>
            </w:pPr>
            <w:r>
              <w:rPr>
                <w:lang w:val="ru-RU" w:eastAsia="ru-RU" w:bidi="ru-RU"/>
                <w:sz w:val="24"/>
                <w:szCs w:val="24"/>
                <w:w w:val="100"/>
                <w:spacing w:val="0"/>
                <w:color w:val="000000"/>
                <w:position w:val="0"/>
              </w:rPr>
              <w:t>Административные</w:t>
            </w:r>
          </w:p>
          <w:p>
            <w:pPr>
              <w:pStyle w:val="Style39"/>
              <w:framePr w:w="14827" w:wrap="notBeside" w:vAnchor="text" w:hAnchor="text" w:xAlign="center" w:y="1"/>
              <w:widowControl w:val="0"/>
              <w:keepNext w:val="0"/>
              <w:keepLines w:val="0"/>
              <w:shd w:val="clear" w:color="auto" w:fill="auto"/>
              <w:bidi w:val="0"/>
              <w:jc w:val="center"/>
              <w:spacing w:before="60" w:after="0" w:line="240" w:lineRule="exact"/>
              <w:ind w:left="0" w:right="0" w:firstLine="0"/>
            </w:pPr>
            <w:r>
              <w:rPr>
                <w:lang w:val="ru-RU" w:eastAsia="ru-RU" w:bidi="ru-RU"/>
                <w:sz w:val="24"/>
                <w:szCs w:val="24"/>
                <w:w w:val="100"/>
                <w:spacing w:val="0"/>
                <w:color w:val="000000"/>
                <w:position w:val="0"/>
              </w:rPr>
              <w:t>действия</w:t>
            </w:r>
          </w:p>
        </w:tc>
        <w:tc>
          <w:tcPr>
            <w:shd w:val="clear" w:color="auto" w:fill="FFFFFF"/>
            <w:tcBorders>
              <w:left w:val="single" w:sz="4"/>
              <w:top w:val="single" w:sz="4"/>
            </w:tcBorders>
            <w:vAlign w:val="top"/>
          </w:tcPr>
          <w:p>
            <w:pPr>
              <w:pStyle w:val="Style39"/>
              <w:framePr w:w="14827" w:wrap="notBeside" w:vAnchor="text" w:hAnchor="text" w:xAlign="center" w:y="1"/>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Средний срок выполнения</w:t>
            </w:r>
          </w:p>
        </w:tc>
        <w:tc>
          <w:tcPr>
            <w:shd w:val="clear" w:color="auto" w:fill="FFFFFF"/>
            <w:tcBorders>
              <w:left w:val="single" w:sz="4"/>
              <w:top w:val="single" w:sz="4"/>
            </w:tcBorders>
            <w:vAlign w:val="top"/>
          </w:tcPr>
          <w:p>
            <w:pPr>
              <w:pStyle w:val="Style39"/>
              <w:framePr w:w="1482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Трудоемкость</w:t>
            </w:r>
          </w:p>
        </w:tc>
        <w:tc>
          <w:tcPr>
            <w:shd w:val="clear" w:color="auto" w:fill="FFFFFF"/>
            <w:tcBorders>
              <w:left w:val="single" w:sz="4"/>
              <w:top w:val="single" w:sz="4"/>
            </w:tcBorders>
            <w:vAlign w:val="top"/>
          </w:tcPr>
          <w:p>
            <w:pPr>
              <w:pStyle w:val="Style39"/>
              <w:framePr w:w="14827" w:wrap="notBeside" w:vAnchor="text" w:hAnchor="text" w:xAlign="center" w:y="1"/>
              <w:widowControl w:val="0"/>
              <w:keepNext w:val="0"/>
              <w:keepLines w:val="0"/>
              <w:shd w:val="clear" w:color="auto" w:fill="auto"/>
              <w:bidi w:val="0"/>
              <w:jc w:val="center"/>
              <w:spacing w:before="0" w:after="0" w:line="274" w:lineRule="exact"/>
              <w:ind w:left="0" w:right="0" w:firstLine="0"/>
            </w:pPr>
            <w:r>
              <w:rPr>
                <w:lang w:val="ru-RU" w:eastAsia="ru-RU" w:bidi="ru-RU"/>
                <w:sz w:val="24"/>
                <w:szCs w:val="24"/>
                <w:w w:val="100"/>
                <w:spacing w:val="0"/>
                <w:color w:val="000000"/>
                <w:position w:val="0"/>
              </w:rPr>
              <w:t>Критерии принятия решений</w:t>
            </w:r>
          </w:p>
        </w:tc>
        <w:tc>
          <w:tcPr>
            <w:shd w:val="clear" w:color="auto" w:fill="FFFFFF"/>
            <w:tcBorders>
              <w:left w:val="single" w:sz="4"/>
              <w:top w:val="single" w:sz="4"/>
            </w:tcBorders>
            <w:vAlign w:val="bottom"/>
          </w:tcPr>
          <w:p>
            <w:pPr>
              <w:pStyle w:val="Style39"/>
              <w:framePr w:w="14827" w:wrap="notBeside" w:vAnchor="text" w:hAnchor="text" w:xAlign="center" w:y="1"/>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rHeight w:val="2184" w:hRule="exact"/>
        </w:trPr>
        <w:tc>
          <w:tcPr>
            <w:shd w:val="clear" w:color="auto" w:fill="FFFFFF"/>
            <w:tcBorders>
              <w:left w:val="single" w:sz="4"/>
              <w:top w:val="single" w:sz="4"/>
              <w:bottom w:val="single" w:sz="4"/>
            </w:tcBorders>
            <w:vAlign w:val="top"/>
          </w:tcPr>
          <w:p>
            <w:pPr>
              <w:framePr w:w="1482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82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82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82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827"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9"/>
              <w:framePr w:w="14827" w:wrap="notBeside" w:vAnchor="text" w:hAnchor="text" w:xAlign="center" w:y="1"/>
              <w:widowControl w:val="0"/>
              <w:keepNext w:val="0"/>
              <w:keepLines w:val="0"/>
              <w:shd w:val="clear" w:color="auto" w:fill="auto"/>
              <w:bidi w:val="0"/>
              <w:jc w:val="both"/>
              <w:spacing w:before="0" w:line="240" w:lineRule="exact"/>
              <w:ind w:left="0" w:right="0" w:firstLine="0"/>
            </w:pPr>
            <w:r>
              <w:rPr>
                <w:lang w:val="ru-RU" w:eastAsia="ru-RU" w:bidi="ru-RU"/>
                <w:sz w:val="24"/>
                <w:szCs w:val="24"/>
                <w:w w:val="100"/>
                <w:spacing w:val="0"/>
                <w:color w:val="000000"/>
                <w:position w:val="0"/>
              </w:rPr>
              <w:t>услуги в Личном кабинете на ЕНГУ (РИГУ).</w:t>
            </w:r>
          </w:p>
          <w:p>
            <w:pPr>
              <w:pStyle w:val="Style39"/>
              <w:framePr w:w="14827" w:wrap="notBeside" w:vAnchor="text" w:hAnchor="text" w:xAlign="center" w:y="1"/>
              <w:widowControl w:val="0"/>
              <w:keepNext w:val="0"/>
              <w:keepLines w:val="0"/>
              <w:shd w:val="clear" w:color="auto" w:fill="auto"/>
              <w:bidi w:val="0"/>
              <w:jc w:val="both"/>
              <w:spacing w:after="0" w:line="274" w:lineRule="exact"/>
              <w:ind w:left="0" w:right="0" w:firstLine="0"/>
            </w:pPr>
            <w:r>
              <w:rPr>
                <w:lang w:val="ru-RU" w:eastAsia="ru-RU" w:bidi="ru-RU"/>
                <w:sz w:val="24"/>
                <w:szCs w:val="24"/>
                <w:w w:val="100"/>
                <w:spacing w:val="0"/>
                <w:color w:val="000000"/>
                <w:position w:val="0"/>
              </w:rPr>
              <w:t>Результатом административного действия является уведомление Заявителя о получении результата предоставления Муниципальной услуги.</w:t>
            </w:r>
          </w:p>
          <w:p>
            <w:pPr>
              <w:pStyle w:val="Style39"/>
              <w:framePr w:w="14827" w:wrap="notBeside" w:vAnchor="text" w:hAnchor="text" w:xAlign="center" w:y="1"/>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Результат фиксируется в ИС, Личном кабинете на ЕПГУ (РИГУ)</w:t>
            </w:r>
          </w:p>
        </w:tc>
      </w:tr>
    </w:tbl>
    <w:p>
      <w:pPr>
        <w:framePr w:w="14827" w:wrap="notBeside" w:vAnchor="text" w:hAnchor="text" w:xAlign="center" w:y="1"/>
        <w:widowControl w:val="0"/>
        <w:rPr>
          <w:sz w:val="2"/>
          <w:szCs w:val="2"/>
        </w:rPr>
      </w:pPr>
    </w:p>
    <w:p>
      <w:pPr>
        <w:widowControl w:val="0"/>
        <w:rPr>
          <w:sz w:val="2"/>
          <w:szCs w:val="2"/>
        </w:rPr>
      </w:pPr>
    </w:p>
    <w:p>
      <w:pPr>
        <w:widowControl w:val="0"/>
        <w:rPr>
          <w:sz w:val="2"/>
          <w:szCs w:val="2"/>
        </w:rPr>
      </w:pPr>
    </w:p>
    <w:sectPr>
      <w:footerReference w:type="even" r:id="rId42"/>
      <w:footerReference w:type="default" r:id="rId43"/>
      <w:footerReference w:type="first" r:id="rId44"/>
      <w:titlePg/>
      <w:pgSz w:w="16840" w:h="11900" w:orient="landscape"/>
      <w:pgMar w:top="906" w:left="1106" w:right="743" w:bottom="825"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555.25pt;margin-top:739.pt;width:8.9pt;height:6.95pt;z-index:-188744061;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38"/>
                  </w:rPr>
                  <w:t>65</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57.7pt;margin-top:772.85pt;width:163.9pt;height:6.pt;z-index:-188744050;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79"/>
                  </w:rPr>
                  <w:t>О направлении административного регламента - 06</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62.pt;margin-top:555.5pt;width:156.95pt;height:6.25pt;z-index:-188744049;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79"/>
                  </w:rPr>
                  <w:t>О направлении административного регламента - 06</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62.pt;margin-top:555.5pt;width:156.95pt;height:6.25pt;z-index:-188744048;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79"/>
                  </w:rPr>
                  <w:t>О направлении административного регламента - 06</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63.4pt;margin-top:556.8pt;width:156.25pt;height:6.pt;z-index:-188744047;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79"/>
                  </w:rPr>
                  <w:t>О направлении административного рег ламента - 06</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63.4pt;margin-top:556.8pt;width:156.25pt;height:6.pt;z-index:-188744046;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79"/>
                  </w:rPr>
                  <w:t>О направлении административного рег ламента - 06</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63.4pt;margin-top:556.8pt;width:156.25pt;height:6.pt;z-index:-188744045;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79"/>
                  </w:rPr>
                  <w:t>О направлении административного рег ламента - 06</w:t>
                </w:r>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64.4pt;margin-top:545.25pt;width:156.5pt;height:7.45pt;z-index:-188744044;mso-wrap-style:none;mso-wrap-distance-left:5.pt;mso-wrap-distance-right:5.pt;mso-position-horizontal-relative:page;mso-position-vertical-relative:page" wrapcoords="0 0" filled="f" stroked="f">
          <v:textbox style="mso-fit-shape-to-text:t" inset="0,0,0,0">
            <w:txbxContent>
              <w:p>
                <w:pPr>
                  <w:pStyle w:val="Style8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направлении административног о регламента - 06</w:t>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62.pt;margin-top:555.5pt;width:156.95pt;height:6.25pt;z-index:-188744043;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79"/>
                  </w:rPr>
                  <w:t>О направлении административного регламента - 06</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62.pt;margin-top:555.5pt;width:156.95pt;height:6.25pt;z-index:-188744042;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79"/>
                  </w:rPr>
                  <w:t>О направлении административного регламента - 06</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62.pt;margin-top:555.5pt;width:156.95pt;height:6.25pt;z-index:-188744041;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79"/>
                  </w:rPr>
                  <w:t>О направлении административного регламента - 06</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62.pt;margin-top:555.5pt;width:156.95pt;height:6.25pt;z-index:-188744040;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79"/>
                  </w:rPr>
                  <w:t>О направлении административного регламента - 06</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5" type="#_x0000_t202" style="position:absolute;margin-left:62.pt;margin-top:555.5pt;width:156.95pt;height:6.25pt;z-index:-188744039;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79"/>
                  </w:rPr>
                  <w:t>О направлении административного регламента - 06</w:t>
                </w:r>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63.pt;margin-top:554.05pt;width:156.25pt;height:6.pt;z-index:-188744038;mso-wrap-style:none;mso-wrap-distance-left:5.pt;mso-wrap-distance-right:5.pt;mso-position-horizontal-relative:page;mso-position-vertical-relative:page" wrapcoords="0 0" filled="f" stroked="f">
          <v:textbox style="mso-fit-shape-to-text:t" inset="0,0,0,0">
            <w:txbxContent>
              <w:p>
                <w:pPr>
                  <w:pStyle w:val="Style8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О направлении адмнннст ративиш о </w:t>
                </w:r>
                <w:r>
                  <w:rPr>
                    <w:lang w:val="en-US" w:eastAsia="en-US" w:bidi="en-US"/>
                    <w:w w:val="100"/>
                    <w:spacing w:val="0"/>
                    <w:color w:val="000000"/>
                    <w:position w:val="0"/>
                  </w:rPr>
                  <w:t xml:space="preserve">pei via </w:t>
                </w:r>
                <w:r>
                  <w:rPr>
                    <w:lang w:val="ru-RU" w:eastAsia="ru-RU" w:bidi="ru-RU"/>
                    <w:w w:val="100"/>
                    <w:spacing w:val="0"/>
                    <w:color w:val="000000"/>
                    <w:position w:val="0"/>
                  </w:rPr>
                  <w:t>мента - 06</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57.7pt;margin-top:772.85pt;width:163.9pt;height:6.pt;z-index:-188744058;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79"/>
                  </w:rPr>
                  <w:t>О направлении административного регламента - 06</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57.7pt;margin-top:772.85pt;width:163.9pt;height:6.pt;z-index:-188744057;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79"/>
                  </w:rPr>
                  <w:t>О направлении административного регламента - 06</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57.7pt;margin-top:772.85pt;width:163.9pt;height:6.pt;z-index:-188744056;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79"/>
                  </w:rPr>
                  <w:t>О направлении административного регламента - 06</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57.7pt;margin-top:772.85pt;width:163.9pt;height:6.pt;z-index:-188744055;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79"/>
                  </w:rPr>
                  <w:t>О направлении административного регламента - 06</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63.5pt;margin-top:769.5pt;width:164.15pt;height:6.pt;z-index:-188744053;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79"/>
                  </w:rPr>
                  <w:t>О направлении административного регламента - 06</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54.pt;margin-top:767.9pt;width:163.9pt;height:7.2pt;z-index:-188744051;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79"/>
                  </w:rPr>
                  <w:t>О направлении административного регламента - 06</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311.7pt;margin-top:35.6pt;width:3.85pt;height:7.2pt;z-index:-188744064;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fldSimple w:instr=" PAGE \* MERGEFORMAT ">
                  <w:r>
                    <w:rPr>
                      <w:rStyle w:val="CharStyle38"/>
                    </w:rPr>
                    <w:t>#</w:t>
                  </w:r>
                </w:fldSimple>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230.4pt;margin-top:51.5pt;width:141.1pt;height:9.6pt;z-index:-188744052;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84"/>
                  </w:rPr>
                  <w:t>7. Реквизиты и подписи Сторон</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311.7pt;margin-top:35.6pt;width:3.85pt;height:7.2pt;z-index:-188744063;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fldSimple w:instr=" PAGE \* MERGEFORMAT ">
                  <w:r>
                    <w:rPr>
                      <w:rStyle w:val="CharStyle38"/>
                    </w:rPr>
                    <w:t>#</w:t>
                  </w:r>
                </w:fldSimple>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310.2pt;margin-top:45.4pt;width:3.85pt;height:6.95pt;z-index:-188744062;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fldSimple w:instr=" PAGE \* MERGEFORMAT ">
                  <w:r>
                    <w:rPr>
                      <w:rStyle w:val="CharStyle38"/>
                    </w:rPr>
                    <w:t>#</w:t>
                  </w:r>
                </w:fldSimple>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300.pt;margin-top:36.15pt;width:8.4pt;height:7.7pt;z-index:-188744060;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300.pt;margin-top:36.15pt;width:8.4pt;height:7.7pt;z-index:-188744059;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244.95pt;margin-top:50.pt;width:168.7pt;height:11.5pt;z-index:-188744054;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82"/>
                  </w:rPr>
                  <w:t>2. Права и обязанности Сторон</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
    <w:multiLevelType w:val="multilevel"/>
    <w:lvl w:ilvl="0">
      <w:start w:val="1"/>
      <w:numFmt w:val="upperRoman"/>
      <w:lvlText w:val="%1."/>
      <w:rPr>
        <w:lang w:val="ru-RU" w:eastAsia="ru-RU" w:bidi="ru-RU"/>
        <w:b/>
        <w:bCs/>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bCs/>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6">
    <w:multiLevelType w:val="multilevel"/>
    <w:lvl w:ilvl="0">
      <w:start w:val="21"/>
      <w:numFmt w:val="decimal"/>
      <w:lvlText w:val="%1."/>
      <w:rPr>
        <w:lang w:val="ru-RU" w:eastAsia="ru-RU" w:bidi="ru-RU"/>
        <w:b/>
        <w:bCs/>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8">
    <w:multiLevelType w:val="multilevel"/>
    <w:lvl w:ilvl="0">
      <w:start w:val="1"/>
      <w:numFmt w:val="upperRoman"/>
      <w:lvlText w:val="%1."/>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3.%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2"/>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lvl w:ilvl="2">
      <w:start w:val="1"/>
      <w:numFmt w:val="decimal"/>
      <w:lvlText w:val="%1.%2.%3."/>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6.2.%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6.2.1.%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3"/>
      <w:numFmt w:val="decimal"/>
      <w:lvlText w:val="6.%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7"/>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lvl w:ilvl="2">
      <w:start w:val="1"/>
      <w:numFmt w:val="decimal"/>
      <w:lvlText w:val="%1.%2.%3."/>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lvl w:ilvl="3">
      <w:start w:val="1"/>
      <w:numFmt w:val="decimal"/>
      <w:lvlText w:val="%1.%2.%3.%4."/>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3"/>
      <w:numFmt w:val="decimal"/>
      <w:lvlText w:val="11.%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6.2.1.%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6.2.1.%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17.2.%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7.2.1.%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7.2.2.%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3"/>
      <w:numFmt w:val="upperRoman"/>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13"/>
      <w:numFmt w:val="decimal"/>
      <w:lvlText w:val="28.%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28.17.%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2">
    <w:multiLevelType w:val="multilevel"/>
    <w:lvl w:ilvl="0">
      <w:start w:val="1"/>
      <w:numFmt w:val="decimal"/>
      <w:lvlText w:val="28.18.%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4">
    <w:multiLevelType w:val="multilevel"/>
    <w:lvl w:ilvl="0">
      <w:start w:val="1"/>
      <w:numFmt w:val="decimal"/>
      <w:lvlText w:val="28.19.%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6">
    <w:multiLevelType w:val="multilevel"/>
    <w:lvl w:ilvl="0">
      <w:start w:val="1"/>
      <w:numFmt w:val="decimal"/>
      <w:lvlText w:val="28.24.%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
    <w:multiLevelType w:val="multilevel"/>
    <w:lvl w:ilvl="0">
      <w:start w:val="29"/>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2">
    <w:multiLevelType w:val="multilevel"/>
    <w:lvl w:ilvl="0">
      <w:start w:val="16"/>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1.%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1.1.%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2.%1."/>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2.1.%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
    <w:multiLevelType w:val="multilevel"/>
    <w:lvl w:ilvl="0">
      <w:start w:val="1"/>
      <w:numFmt w:val="decimal"/>
      <w:lvlText w:val="2.2.%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
    <w:multiLevelType w:val="multilevel"/>
    <w:lvl w:ilvl="0">
      <w:start w:val="1"/>
      <w:numFmt w:val="decimal"/>
      <w:lvlText w:val="2.3.%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2.4.%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
    <w:multiLevelType w:val="multilevel"/>
    <w:lvl w:ilvl="0">
      <w:start w:val="3"/>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lvl w:ilvl="2">
      <w:start w:val="1"/>
      <w:numFmt w:val="decimal"/>
      <w:lvlText w:val="%1.%2.%3."/>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
    <w:multiLevelType w:val="multilevel"/>
    <w:lvl w:ilvl="0">
      <w:start w:val="2"/>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ru-RU" w:eastAsia="ru-RU" w:bidi="ru-RU"/>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9) Exact"/>
    <w:basedOn w:val="DefaultParagraphFont"/>
    <w:link w:val="Style3"/>
    <w:rPr>
      <w:b w:val="0"/>
      <w:bCs w:val="0"/>
      <w:i w:val="0"/>
      <w:iCs w:val="0"/>
      <w:u w:val="none"/>
      <w:strike w:val="0"/>
      <w:smallCaps w:val="0"/>
      <w:sz w:val="26"/>
      <w:szCs w:val="26"/>
      <w:rFonts w:ascii="Times New Roman" w:eastAsia="Times New Roman" w:hAnsi="Times New Roman" w:cs="Times New Roman"/>
    </w:rPr>
  </w:style>
  <w:style w:type="character" w:customStyle="1" w:styleId="CharStyle5">
    <w:name w:val="Основной текст (9) Exact"/>
    <w:basedOn w:val="CharStyle4"/>
    <w:rPr>
      <w:lang w:val="ru-RU" w:eastAsia="ru-RU" w:bidi="ru-RU"/>
      <w:w w:val="100"/>
      <w:spacing w:val="0"/>
      <w:color w:val="000000"/>
      <w:position w:val="0"/>
    </w:rPr>
  </w:style>
  <w:style w:type="character" w:customStyle="1" w:styleId="CharStyle7">
    <w:name w:val="Основной текст (10) Exact"/>
    <w:basedOn w:val="DefaultParagraphFont"/>
    <w:link w:val="Style6"/>
    <w:rPr>
      <w:b w:val="0"/>
      <w:bCs w:val="0"/>
      <w:i w:val="0"/>
      <w:iCs w:val="0"/>
      <w:u w:val="none"/>
      <w:strike w:val="0"/>
      <w:smallCaps w:val="0"/>
      <w:sz w:val="18"/>
      <w:szCs w:val="18"/>
      <w:rFonts w:ascii="Times New Roman" w:eastAsia="Times New Roman" w:hAnsi="Times New Roman" w:cs="Times New Roman"/>
    </w:rPr>
  </w:style>
  <w:style w:type="character" w:customStyle="1" w:styleId="CharStyle8">
    <w:name w:val="Основной текст (10) Exact"/>
    <w:basedOn w:val="CharStyle7"/>
    <w:rPr>
      <w:lang w:val="ru-RU" w:eastAsia="ru-RU" w:bidi="ru-RU"/>
      <w:w w:val="100"/>
      <w:spacing w:val="0"/>
      <w:color w:val="000000"/>
      <w:position w:val="0"/>
    </w:rPr>
  </w:style>
  <w:style w:type="character" w:customStyle="1" w:styleId="CharStyle10">
    <w:name w:val="Основной текст (8) Exact"/>
    <w:basedOn w:val="DefaultParagraphFont"/>
    <w:rPr>
      <w:b/>
      <w:bCs/>
      <w:i w:val="0"/>
      <w:iCs w:val="0"/>
      <w:u w:val="none"/>
      <w:strike w:val="0"/>
      <w:smallCaps w:val="0"/>
      <w:sz w:val="18"/>
      <w:szCs w:val="18"/>
      <w:rFonts w:ascii="Times New Roman" w:eastAsia="Times New Roman" w:hAnsi="Times New Roman" w:cs="Times New Roman"/>
    </w:rPr>
  </w:style>
  <w:style w:type="character" w:customStyle="1" w:styleId="CharStyle12">
    <w:name w:val="Основной текст (11) Exact"/>
    <w:basedOn w:val="DefaultParagraphFont"/>
    <w:link w:val="Style11"/>
    <w:rPr>
      <w:b w:val="0"/>
      <w:bCs w:val="0"/>
      <w:i w:val="0"/>
      <w:iCs w:val="0"/>
      <w:u w:val="none"/>
      <w:strike w:val="0"/>
      <w:smallCaps w:val="0"/>
      <w:sz w:val="21"/>
      <w:szCs w:val="21"/>
      <w:rFonts w:ascii="Times New Roman" w:eastAsia="Times New Roman" w:hAnsi="Times New Roman" w:cs="Times New Roman"/>
    </w:rPr>
  </w:style>
  <w:style w:type="character" w:customStyle="1" w:styleId="CharStyle14">
    <w:name w:val="Основной текст (3)_"/>
    <w:basedOn w:val="DefaultParagraphFont"/>
    <w:link w:val="Style13"/>
    <w:rPr>
      <w:b w:val="0"/>
      <w:bCs w:val="0"/>
      <w:i w:val="0"/>
      <w:iCs w:val="0"/>
      <w:u w:val="none"/>
      <w:strike w:val="0"/>
      <w:smallCaps w:val="0"/>
      <w:sz w:val="30"/>
      <w:szCs w:val="30"/>
      <w:rFonts w:ascii="Times New Roman" w:eastAsia="Times New Roman" w:hAnsi="Times New Roman" w:cs="Times New Roman"/>
    </w:rPr>
  </w:style>
  <w:style w:type="character" w:customStyle="1" w:styleId="CharStyle16">
    <w:name w:val="Заголовок №1_"/>
    <w:basedOn w:val="DefaultParagraphFont"/>
    <w:link w:val="Style15"/>
    <w:rPr>
      <w:b/>
      <w:bCs/>
      <w:i w:val="0"/>
      <w:iCs w:val="0"/>
      <w:u w:val="none"/>
      <w:strike w:val="0"/>
      <w:smallCaps w:val="0"/>
      <w:sz w:val="34"/>
      <w:szCs w:val="34"/>
      <w:rFonts w:ascii="Times New Roman" w:eastAsia="Times New Roman" w:hAnsi="Times New Roman" w:cs="Times New Roman"/>
    </w:rPr>
  </w:style>
  <w:style w:type="character" w:customStyle="1" w:styleId="CharStyle18">
    <w:name w:val="Основной текст (4)_"/>
    <w:basedOn w:val="DefaultParagraphFont"/>
    <w:link w:val="Style17"/>
    <w:rPr>
      <w:b w:val="0"/>
      <w:bCs w:val="0"/>
      <w:i w:val="0"/>
      <w:iCs w:val="0"/>
      <w:u w:val="none"/>
      <w:strike w:val="0"/>
      <w:smallCaps w:val="0"/>
      <w:sz w:val="26"/>
      <w:szCs w:val="26"/>
      <w:rFonts w:ascii="Times New Roman" w:eastAsia="Times New Roman" w:hAnsi="Times New Roman" w:cs="Times New Roman"/>
    </w:rPr>
  </w:style>
  <w:style w:type="character" w:customStyle="1" w:styleId="CharStyle19">
    <w:name w:val="Основной текст (4) + 15 pt,Курсив,Интервал -2 pt"/>
    <w:basedOn w:val="CharStyle18"/>
    <w:rPr>
      <w:lang w:val="ru-RU" w:eastAsia="ru-RU" w:bidi="ru-RU"/>
      <w:i/>
      <w:iCs/>
      <w:sz w:val="30"/>
      <w:szCs w:val="30"/>
      <w:w w:val="100"/>
      <w:spacing w:val="-50"/>
      <w:color w:val="000000"/>
      <w:position w:val="0"/>
    </w:rPr>
  </w:style>
  <w:style w:type="character" w:customStyle="1" w:styleId="CharStyle20">
    <w:name w:val="Основной текст (4)"/>
    <w:basedOn w:val="CharStyle18"/>
    <w:rPr>
      <w:lang w:val="ru-RU" w:eastAsia="ru-RU" w:bidi="ru-RU"/>
      <w:w w:val="100"/>
      <w:spacing w:val="0"/>
      <w:color w:val="000000"/>
      <w:position w:val="0"/>
    </w:rPr>
  </w:style>
  <w:style w:type="character" w:customStyle="1" w:styleId="CharStyle22">
    <w:name w:val="Основной текст (5)_"/>
    <w:basedOn w:val="DefaultParagraphFont"/>
    <w:link w:val="Style21"/>
    <w:rPr>
      <w:b/>
      <w:bCs/>
      <w:i w:val="0"/>
      <w:iCs w:val="0"/>
      <w:u w:val="none"/>
      <w:strike w:val="0"/>
      <w:smallCaps w:val="0"/>
      <w:sz w:val="26"/>
      <w:szCs w:val="26"/>
      <w:rFonts w:ascii="Times New Roman" w:eastAsia="Times New Roman" w:hAnsi="Times New Roman" w:cs="Times New Roman"/>
    </w:rPr>
  </w:style>
  <w:style w:type="character" w:customStyle="1" w:styleId="CharStyle23">
    <w:name w:val="Основной текст (4) + Полужирный"/>
    <w:basedOn w:val="CharStyle18"/>
    <w:rPr>
      <w:lang w:val="ru-RU" w:eastAsia="ru-RU" w:bidi="ru-RU"/>
      <w:b/>
      <w:bCs/>
      <w:w w:val="100"/>
      <w:spacing w:val="0"/>
      <w:color w:val="000000"/>
      <w:position w:val="0"/>
    </w:rPr>
  </w:style>
  <w:style w:type="character" w:customStyle="1" w:styleId="CharStyle25">
    <w:name w:val="Основной текст (6)_"/>
    <w:basedOn w:val="DefaultParagraphFont"/>
    <w:link w:val="Style24"/>
    <w:rPr>
      <w:b/>
      <w:bCs/>
      <w:i w:val="0"/>
      <w:iCs w:val="0"/>
      <w:u w:val="none"/>
      <w:strike w:val="0"/>
      <w:smallCaps w:val="0"/>
      <w:sz w:val="22"/>
      <w:szCs w:val="22"/>
      <w:rFonts w:ascii="Times New Roman" w:eastAsia="Times New Roman" w:hAnsi="Times New Roman" w:cs="Times New Roman"/>
    </w:rPr>
  </w:style>
  <w:style w:type="character" w:customStyle="1" w:styleId="CharStyle26">
    <w:name w:val="Основной текст (6) + Не полужирный"/>
    <w:basedOn w:val="CharStyle25"/>
    <w:rPr>
      <w:lang w:val="ru-RU" w:eastAsia="ru-RU" w:bidi="ru-RU"/>
      <w:b/>
      <w:bCs/>
      <w:w w:val="100"/>
      <w:spacing w:val="0"/>
      <w:color w:val="000000"/>
      <w:position w:val="0"/>
    </w:rPr>
  </w:style>
  <w:style w:type="character" w:customStyle="1" w:styleId="CharStyle28">
    <w:name w:val="Заголовок №3_"/>
    <w:basedOn w:val="DefaultParagraphFont"/>
    <w:link w:val="Style27"/>
    <w:rPr>
      <w:b/>
      <w:bCs/>
      <w:i w:val="0"/>
      <w:iCs w:val="0"/>
      <w:u w:val="none"/>
      <w:strike w:val="0"/>
      <w:smallCaps w:val="0"/>
      <w:rFonts w:ascii="Times New Roman" w:eastAsia="Times New Roman" w:hAnsi="Times New Roman" w:cs="Times New Roman"/>
    </w:rPr>
  </w:style>
  <w:style w:type="character" w:customStyle="1" w:styleId="CharStyle29">
    <w:name w:val="Заголовок №3"/>
    <w:basedOn w:val="CharStyle28"/>
    <w:rPr>
      <w:lang w:val="ru-RU" w:eastAsia="ru-RU" w:bidi="ru-RU"/>
      <w:sz w:val="24"/>
      <w:szCs w:val="24"/>
      <w:w w:val="100"/>
      <w:spacing w:val="0"/>
      <w:color w:val="000000"/>
      <w:position w:val="0"/>
    </w:rPr>
  </w:style>
  <w:style w:type="character" w:customStyle="1" w:styleId="CharStyle31">
    <w:name w:val="Основной текст (7)_"/>
    <w:basedOn w:val="DefaultParagraphFont"/>
    <w:link w:val="Style30"/>
    <w:rPr>
      <w:b/>
      <w:bCs/>
      <w:i w:val="0"/>
      <w:iCs w:val="0"/>
      <w:u w:val="none"/>
      <w:strike w:val="0"/>
      <w:smallCaps w:val="0"/>
      <w:rFonts w:ascii="Times New Roman" w:eastAsia="Times New Roman" w:hAnsi="Times New Roman" w:cs="Times New Roman"/>
    </w:rPr>
  </w:style>
  <w:style w:type="character" w:customStyle="1" w:styleId="CharStyle32">
    <w:name w:val="Основной текст (7) + Georgia,9,5 pt,Интервал 0 pt"/>
    <w:basedOn w:val="CharStyle31"/>
    <w:rPr>
      <w:lang w:val="ru-RU" w:eastAsia="ru-RU" w:bidi="ru-RU"/>
      <w:sz w:val="19"/>
      <w:szCs w:val="19"/>
      <w:rFonts w:ascii="Georgia" w:eastAsia="Georgia" w:hAnsi="Georgia" w:cs="Georgia"/>
      <w:w w:val="100"/>
      <w:spacing w:val="-10"/>
      <w:color w:val="000000"/>
      <w:position w:val="0"/>
    </w:rPr>
  </w:style>
  <w:style w:type="character" w:customStyle="1" w:styleId="CharStyle34">
    <w:name w:val="Оглавление_"/>
    <w:basedOn w:val="DefaultParagraphFont"/>
    <w:link w:val="TOC_3"/>
    <w:rPr>
      <w:b/>
      <w:bCs/>
      <w:i w:val="0"/>
      <w:iCs w:val="0"/>
      <w:u w:val="none"/>
      <w:strike w:val="0"/>
      <w:smallCaps w:val="0"/>
      <w:sz w:val="18"/>
      <w:szCs w:val="18"/>
      <w:rFonts w:ascii="Times New Roman" w:eastAsia="Times New Roman" w:hAnsi="Times New Roman" w:cs="Times New Roman"/>
    </w:rPr>
  </w:style>
  <w:style w:type="character" w:customStyle="1" w:styleId="CharStyle35">
    <w:name w:val="Основной текст (8)_"/>
    <w:basedOn w:val="DefaultParagraphFont"/>
    <w:link w:val="Style9"/>
    <w:rPr>
      <w:b/>
      <w:bCs/>
      <w:i w:val="0"/>
      <w:iCs w:val="0"/>
      <w:u w:val="none"/>
      <w:strike w:val="0"/>
      <w:smallCaps w:val="0"/>
      <w:sz w:val="18"/>
      <w:szCs w:val="18"/>
      <w:rFonts w:ascii="Times New Roman" w:eastAsia="Times New Roman" w:hAnsi="Times New Roman" w:cs="Times New Roman"/>
    </w:rPr>
  </w:style>
  <w:style w:type="character" w:customStyle="1" w:styleId="CharStyle37">
    <w:name w:val="Колонтитул_"/>
    <w:basedOn w:val="DefaultParagraphFont"/>
    <w:link w:val="Style36"/>
    <w:rPr>
      <w:b w:val="0"/>
      <w:bCs w:val="0"/>
      <w:i w:val="0"/>
      <w:iCs w:val="0"/>
      <w:u w:val="none"/>
      <w:strike w:val="0"/>
      <w:smallCaps w:val="0"/>
      <w:sz w:val="20"/>
      <w:szCs w:val="20"/>
      <w:rFonts w:ascii="Times New Roman" w:eastAsia="Times New Roman" w:hAnsi="Times New Roman" w:cs="Times New Roman"/>
    </w:rPr>
  </w:style>
  <w:style w:type="character" w:customStyle="1" w:styleId="CharStyle38">
    <w:name w:val="Колонтитул"/>
    <w:basedOn w:val="CharStyle37"/>
    <w:rPr>
      <w:lang w:val="ru-RU" w:eastAsia="ru-RU" w:bidi="ru-RU"/>
      <w:w w:val="100"/>
      <w:spacing w:val="0"/>
      <w:color w:val="000000"/>
      <w:position w:val="0"/>
    </w:rPr>
  </w:style>
  <w:style w:type="character" w:customStyle="1" w:styleId="CharStyle40">
    <w:name w:val="Основной текст (2)_"/>
    <w:basedOn w:val="DefaultParagraphFont"/>
    <w:link w:val="Style39"/>
    <w:rPr>
      <w:b w:val="0"/>
      <w:bCs w:val="0"/>
      <w:i w:val="0"/>
      <w:iCs w:val="0"/>
      <w:u w:val="none"/>
      <w:strike w:val="0"/>
      <w:smallCaps w:val="0"/>
      <w:rFonts w:ascii="Times New Roman" w:eastAsia="Times New Roman" w:hAnsi="Times New Roman" w:cs="Times New Roman"/>
    </w:rPr>
  </w:style>
  <w:style w:type="character" w:customStyle="1" w:styleId="CharStyle41">
    <w:name w:val="Основной текст (2)"/>
    <w:basedOn w:val="CharStyle40"/>
    <w:rPr>
      <w:lang w:val="en-US" w:eastAsia="en-US" w:bidi="en-US"/>
      <w:u w:val="single"/>
      <w:sz w:val="24"/>
      <w:szCs w:val="24"/>
      <w:w w:val="100"/>
      <w:spacing w:val="0"/>
      <w:color w:val="000000"/>
      <w:position w:val="0"/>
    </w:rPr>
  </w:style>
  <w:style w:type="character" w:customStyle="1" w:styleId="CharStyle42">
    <w:name w:val="Колонтитул + Century Gothic,Интервал 0 pt"/>
    <w:basedOn w:val="CharStyle37"/>
    <w:rPr>
      <w:lang w:val="ru-RU" w:eastAsia="ru-RU" w:bidi="ru-RU"/>
      <w:rFonts w:ascii="Century Gothic" w:eastAsia="Century Gothic" w:hAnsi="Century Gothic" w:cs="Century Gothic"/>
      <w:w w:val="100"/>
      <w:spacing w:val="-10"/>
      <w:color w:val="000000"/>
      <w:position w:val="0"/>
    </w:rPr>
  </w:style>
  <w:style w:type="character" w:customStyle="1" w:styleId="CharStyle43">
    <w:name w:val="Заголовок №3 + Не полужирный"/>
    <w:basedOn w:val="CharStyle28"/>
    <w:rPr>
      <w:lang w:val="ru-RU" w:eastAsia="ru-RU" w:bidi="ru-RU"/>
      <w:b/>
      <w:bCs/>
      <w:sz w:val="24"/>
      <w:szCs w:val="24"/>
      <w:w w:val="100"/>
      <w:spacing w:val="0"/>
      <w:color w:val="000000"/>
      <w:position w:val="0"/>
    </w:rPr>
  </w:style>
  <w:style w:type="character" w:customStyle="1" w:styleId="CharStyle44">
    <w:name w:val="Основной текст (7) + Не полужирный"/>
    <w:basedOn w:val="CharStyle31"/>
    <w:rPr>
      <w:lang w:val="ru-RU" w:eastAsia="ru-RU" w:bidi="ru-RU"/>
      <w:b/>
      <w:bCs/>
      <w:sz w:val="24"/>
      <w:szCs w:val="24"/>
      <w:w w:val="100"/>
      <w:spacing w:val="0"/>
      <w:color w:val="000000"/>
      <w:position w:val="0"/>
    </w:rPr>
  </w:style>
  <w:style w:type="character" w:customStyle="1" w:styleId="CharStyle45">
    <w:name w:val="Основной текст (2) + Полужирный"/>
    <w:basedOn w:val="CharStyle40"/>
    <w:rPr>
      <w:lang w:val="ru-RU" w:eastAsia="ru-RU" w:bidi="ru-RU"/>
      <w:b/>
      <w:bCs/>
      <w:sz w:val="24"/>
      <w:szCs w:val="24"/>
      <w:w w:val="100"/>
      <w:spacing w:val="0"/>
      <w:color w:val="000000"/>
      <w:position w:val="0"/>
    </w:rPr>
  </w:style>
  <w:style w:type="character" w:customStyle="1" w:styleId="CharStyle46">
    <w:name w:val="Основной текст (2) + Georgia,9 pt,Малые прописные"/>
    <w:basedOn w:val="CharStyle40"/>
    <w:rPr>
      <w:lang w:val="ru-RU" w:eastAsia="ru-RU" w:bidi="ru-RU"/>
      <w:u w:val="single"/>
      <w:smallCaps/>
      <w:sz w:val="18"/>
      <w:szCs w:val="18"/>
      <w:rFonts w:ascii="Georgia" w:eastAsia="Georgia" w:hAnsi="Georgia" w:cs="Georgia"/>
      <w:w w:val="100"/>
      <w:spacing w:val="0"/>
      <w:color w:val="000000"/>
      <w:position w:val="0"/>
    </w:rPr>
  </w:style>
  <w:style w:type="character" w:customStyle="1" w:styleId="CharStyle47">
    <w:name w:val="Основной текст (2) + 10,5 pt,Курсив,Интервал 1 pt"/>
    <w:basedOn w:val="CharStyle40"/>
    <w:rPr>
      <w:lang w:val="ru-RU" w:eastAsia="ru-RU" w:bidi="ru-RU"/>
      <w:i/>
      <w:iCs/>
      <w:sz w:val="21"/>
      <w:szCs w:val="21"/>
      <w:w w:val="100"/>
      <w:spacing w:val="30"/>
      <w:color w:val="000000"/>
      <w:position w:val="0"/>
    </w:rPr>
  </w:style>
  <w:style w:type="character" w:customStyle="1" w:styleId="CharStyle48">
    <w:name w:val="Основной текст (2) + 10,5 pt,Курсив"/>
    <w:basedOn w:val="CharStyle40"/>
    <w:rPr>
      <w:lang w:val="ru-RU" w:eastAsia="ru-RU" w:bidi="ru-RU"/>
      <w:i/>
      <w:iCs/>
      <w:sz w:val="21"/>
      <w:szCs w:val="21"/>
      <w:w w:val="100"/>
      <w:spacing w:val="0"/>
      <w:color w:val="000000"/>
      <w:position w:val="0"/>
    </w:rPr>
  </w:style>
  <w:style w:type="character" w:customStyle="1" w:styleId="CharStyle50">
    <w:name w:val="Основной текст (12)_"/>
    <w:basedOn w:val="DefaultParagraphFont"/>
    <w:link w:val="Style49"/>
    <w:rPr>
      <w:b w:val="0"/>
      <w:bCs w:val="0"/>
      <w:i/>
      <w:iCs/>
      <w:u w:val="none"/>
      <w:strike w:val="0"/>
      <w:smallCaps w:val="0"/>
      <w:sz w:val="21"/>
      <w:szCs w:val="21"/>
      <w:rFonts w:ascii="Times New Roman" w:eastAsia="Times New Roman" w:hAnsi="Times New Roman" w:cs="Times New Roman"/>
    </w:rPr>
  </w:style>
  <w:style w:type="character" w:customStyle="1" w:styleId="CharStyle51">
    <w:name w:val="Основной текст (12) + 12 pt,Не курсив"/>
    <w:basedOn w:val="CharStyle50"/>
    <w:rPr>
      <w:lang w:val="1024"/>
      <w:i/>
      <w:iCs/>
      <w:sz w:val="24"/>
      <w:szCs w:val="24"/>
      <w:w w:val="100"/>
      <w:spacing w:val="0"/>
      <w:color w:val="000000"/>
      <w:position w:val="0"/>
    </w:rPr>
  </w:style>
  <w:style w:type="character" w:customStyle="1" w:styleId="CharStyle53">
    <w:name w:val="Основной текст (13)_"/>
    <w:basedOn w:val="DefaultParagraphFont"/>
    <w:link w:val="Style52"/>
    <w:rPr>
      <w:b w:val="0"/>
      <w:bCs w:val="0"/>
      <w:i w:val="0"/>
      <w:iCs w:val="0"/>
      <w:u w:val="none"/>
      <w:strike w:val="0"/>
      <w:smallCaps w:val="0"/>
      <w:sz w:val="20"/>
      <w:szCs w:val="20"/>
      <w:rFonts w:ascii="Tahoma" w:eastAsia="Tahoma" w:hAnsi="Tahoma" w:cs="Tahoma"/>
    </w:rPr>
  </w:style>
  <w:style w:type="character" w:customStyle="1" w:styleId="CharStyle54">
    <w:name w:val="Основной текст (13) + Times New Roman"/>
    <w:basedOn w:val="CharStyle53"/>
    <w:rPr>
      <w:lang w:val="1024"/>
      <w:rFonts w:ascii="Times New Roman" w:eastAsia="Times New Roman" w:hAnsi="Times New Roman" w:cs="Times New Roman"/>
      <w:w w:val="100"/>
      <w:spacing w:val="0"/>
      <w:color w:val="000000"/>
      <w:position w:val="0"/>
    </w:rPr>
  </w:style>
  <w:style w:type="character" w:customStyle="1" w:styleId="CharStyle56">
    <w:name w:val="Номер заголовка №2_"/>
    <w:basedOn w:val="DefaultParagraphFont"/>
    <w:link w:val="Style55"/>
    <w:rPr>
      <w:b w:val="0"/>
      <w:bCs w:val="0"/>
      <w:i w:val="0"/>
      <w:iCs w:val="0"/>
      <w:u w:val="none"/>
      <w:strike w:val="0"/>
      <w:smallCaps w:val="0"/>
      <w:sz w:val="16"/>
      <w:szCs w:val="16"/>
      <w:rFonts w:ascii="Lucida Sans Unicode" w:eastAsia="Lucida Sans Unicode" w:hAnsi="Lucida Sans Unicode" w:cs="Lucida Sans Unicode"/>
    </w:rPr>
  </w:style>
  <w:style w:type="character" w:customStyle="1" w:styleId="CharStyle57">
    <w:name w:val="Номер заголовка №2 + Trebuchet MS,10,5 pt"/>
    <w:basedOn w:val="CharStyle56"/>
    <w:rPr>
      <w:lang w:val="ru-RU" w:eastAsia="ru-RU" w:bidi="ru-RU"/>
      <w:b/>
      <w:bCs/>
      <w:sz w:val="21"/>
      <w:szCs w:val="21"/>
      <w:rFonts w:ascii="Trebuchet MS" w:eastAsia="Trebuchet MS" w:hAnsi="Trebuchet MS" w:cs="Trebuchet MS"/>
      <w:w w:val="100"/>
      <w:spacing w:val="0"/>
      <w:color w:val="000000"/>
      <w:position w:val="0"/>
    </w:rPr>
  </w:style>
  <w:style w:type="character" w:customStyle="1" w:styleId="CharStyle59">
    <w:name w:val="Заголовок №2_"/>
    <w:basedOn w:val="DefaultParagraphFont"/>
    <w:link w:val="Style58"/>
    <w:rPr>
      <w:b w:val="0"/>
      <w:bCs w:val="0"/>
      <w:i w:val="0"/>
      <w:iCs w:val="0"/>
      <w:u w:val="none"/>
      <w:strike w:val="0"/>
      <w:smallCaps w:val="0"/>
      <w:sz w:val="20"/>
      <w:szCs w:val="20"/>
      <w:rFonts w:ascii="Lucida Sans Unicode" w:eastAsia="Lucida Sans Unicode" w:hAnsi="Lucida Sans Unicode" w:cs="Lucida Sans Unicode"/>
    </w:rPr>
  </w:style>
  <w:style w:type="character" w:customStyle="1" w:styleId="CharStyle60">
    <w:name w:val="Заголовок №2 + Times New Roman,11 pt"/>
    <w:basedOn w:val="CharStyle59"/>
    <w:rPr>
      <w:lang w:val="ru-RU" w:eastAsia="ru-RU" w:bidi="ru-RU"/>
      <w:b/>
      <w:bCs/>
      <w:sz w:val="22"/>
      <w:szCs w:val="22"/>
      <w:rFonts w:ascii="Times New Roman" w:eastAsia="Times New Roman" w:hAnsi="Times New Roman" w:cs="Times New Roman"/>
      <w:w w:val="100"/>
      <w:spacing w:val="0"/>
      <w:color w:val="000000"/>
      <w:position w:val="0"/>
    </w:rPr>
  </w:style>
  <w:style w:type="character" w:customStyle="1" w:styleId="CharStyle61">
    <w:name w:val="Основной текст (2)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63">
    <w:name w:val="Основной текст (14) Exact"/>
    <w:basedOn w:val="DefaultParagraphFont"/>
    <w:link w:val="Style62"/>
    <w:rPr>
      <w:b w:val="0"/>
      <w:bCs w:val="0"/>
      <w:i w:val="0"/>
      <w:iCs w:val="0"/>
      <w:u w:val="none"/>
      <w:strike w:val="0"/>
      <w:smallCaps w:val="0"/>
      <w:sz w:val="21"/>
      <w:szCs w:val="21"/>
      <w:rFonts w:ascii="Times New Roman" w:eastAsia="Times New Roman" w:hAnsi="Times New Roman" w:cs="Times New Roman"/>
    </w:rPr>
  </w:style>
  <w:style w:type="character" w:customStyle="1" w:styleId="CharStyle65">
    <w:name w:val="Основной текст (15) Exact"/>
    <w:basedOn w:val="DefaultParagraphFont"/>
    <w:link w:val="Style64"/>
    <w:rPr>
      <w:b w:val="0"/>
      <w:bCs w:val="0"/>
      <w:i w:val="0"/>
      <w:iCs w:val="0"/>
      <w:u w:val="none"/>
      <w:strike w:val="0"/>
      <w:smallCaps w:val="0"/>
      <w:sz w:val="21"/>
      <w:szCs w:val="21"/>
      <w:rFonts w:ascii="Times New Roman" w:eastAsia="Times New Roman" w:hAnsi="Times New Roman" w:cs="Times New Roman"/>
    </w:rPr>
  </w:style>
  <w:style w:type="character" w:customStyle="1" w:styleId="CharStyle67">
    <w:name w:val="Основной текст (16) Exact"/>
    <w:basedOn w:val="DefaultParagraphFont"/>
    <w:link w:val="Style66"/>
    <w:rPr>
      <w:b w:val="0"/>
      <w:bCs w:val="0"/>
      <w:i w:val="0"/>
      <w:iCs w:val="0"/>
      <w:u w:val="none"/>
      <w:strike w:val="0"/>
      <w:smallCaps w:val="0"/>
      <w:sz w:val="22"/>
      <w:szCs w:val="22"/>
      <w:rFonts w:ascii="Times New Roman" w:eastAsia="Times New Roman" w:hAnsi="Times New Roman" w:cs="Times New Roman"/>
    </w:rPr>
  </w:style>
  <w:style w:type="character" w:customStyle="1" w:styleId="CharStyle69">
    <w:name w:val="Подпись к таблице (2)_"/>
    <w:basedOn w:val="DefaultParagraphFont"/>
    <w:link w:val="Style68"/>
    <w:rPr>
      <w:b w:val="0"/>
      <w:bCs w:val="0"/>
      <w:i w:val="0"/>
      <w:iCs w:val="0"/>
      <w:u w:val="none"/>
      <w:strike w:val="0"/>
      <w:smallCaps w:val="0"/>
      <w:rFonts w:ascii="Times New Roman" w:eastAsia="Times New Roman" w:hAnsi="Times New Roman" w:cs="Times New Roman"/>
    </w:rPr>
  </w:style>
  <w:style w:type="character" w:customStyle="1" w:styleId="CharStyle71">
    <w:name w:val="Основной текст (17) Exact"/>
    <w:basedOn w:val="DefaultParagraphFont"/>
    <w:link w:val="Style70"/>
    <w:rPr>
      <w:b w:val="0"/>
      <w:bCs w:val="0"/>
      <w:i w:val="0"/>
      <w:iCs w:val="0"/>
      <w:u w:val="none"/>
      <w:strike w:val="0"/>
      <w:smallCaps w:val="0"/>
      <w:sz w:val="22"/>
      <w:szCs w:val="22"/>
      <w:rFonts w:ascii="Times New Roman" w:eastAsia="Times New Roman" w:hAnsi="Times New Roman" w:cs="Times New Roman"/>
    </w:rPr>
  </w:style>
  <w:style w:type="character" w:customStyle="1" w:styleId="CharStyle73">
    <w:name w:val="Основной текст (18) Exact"/>
    <w:basedOn w:val="DefaultParagraphFont"/>
    <w:link w:val="Style72"/>
    <w:rPr>
      <w:b w:val="0"/>
      <w:bCs w:val="0"/>
      <w:i w:val="0"/>
      <w:iCs w:val="0"/>
      <w:u w:val="none"/>
      <w:strike w:val="0"/>
      <w:smallCaps w:val="0"/>
      <w:sz w:val="23"/>
      <w:szCs w:val="23"/>
      <w:rFonts w:ascii="Times New Roman" w:eastAsia="Times New Roman" w:hAnsi="Times New Roman" w:cs="Times New Roman"/>
    </w:rPr>
  </w:style>
  <w:style w:type="character" w:customStyle="1" w:styleId="CharStyle75">
    <w:name w:val="Основной текст (21) Exact"/>
    <w:basedOn w:val="DefaultParagraphFont"/>
    <w:link w:val="Style74"/>
    <w:rPr>
      <w:b/>
      <w:bCs/>
      <w:i w:val="0"/>
      <w:iCs w:val="0"/>
      <w:u w:val="none"/>
      <w:strike w:val="0"/>
      <w:smallCaps w:val="0"/>
      <w:sz w:val="15"/>
      <w:szCs w:val="15"/>
      <w:rFonts w:ascii="Times New Roman" w:eastAsia="Times New Roman" w:hAnsi="Times New Roman" w:cs="Times New Roman"/>
    </w:rPr>
  </w:style>
  <w:style w:type="character" w:customStyle="1" w:styleId="CharStyle76">
    <w:name w:val="Основной текст (2) + 9 pt,Полужирный Exact"/>
    <w:basedOn w:val="CharStyle40"/>
    <w:rPr>
      <w:lang w:val="ru-RU" w:eastAsia="ru-RU" w:bidi="ru-RU"/>
      <w:b/>
      <w:bCs/>
      <w:sz w:val="18"/>
      <w:szCs w:val="18"/>
      <w:w w:val="100"/>
      <w:spacing w:val="0"/>
      <w:color w:val="000000"/>
      <w:position w:val="0"/>
    </w:rPr>
  </w:style>
  <w:style w:type="character" w:customStyle="1" w:styleId="CharStyle78">
    <w:name w:val="Основной текст (19)_"/>
    <w:basedOn w:val="DefaultParagraphFont"/>
    <w:link w:val="Style77"/>
    <w:rPr>
      <w:b w:val="0"/>
      <w:bCs w:val="0"/>
      <w:i w:val="0"/>
      <w:iCs w:val="0"/>
      <w:u w:val="none"/>
      <w:strike w:val="0"/>
      <w:smallCaps w:val="0"/>
      <w:sz w:val="16"/>
      <w:szCs w:val="16"/>
      <w:rFonts w:ascii="Times New Roman" w:eastAsia="Times New Roman" w:hAnsi="Times New Roman" w:cs="Times New Roman"/>
    </w:rPr>
  </w:style>
  <w:style w:type="character" w:customStyle="1" w:styleId="CharStyle79">
    <w:name w:val="Колонтитул + 7 pt"/>
    <w:basedOn w:val="CharStyle37"/>
    <w:rPr>
      <w:lang w:val="ru-RU" w:eastAsia="ru-RU" w:bidi="ru-RU"/>
      <w:sz w:val="14"/>
      <w:szCs w:val="14"/>
      <w:w w:val="100"/>
      <w:spacing w:val="0"/>
      <w:color w:val="000000"/>
      <w:position w:val="0"/>
    </w:rPr>
  </w:style>
  <w:style w:type="character" w:customStyle="1" w:styleId="CharStyle80">
    <w:name w:val="Основной текст (20)"/>
    <w:basedOn w:val="DefaultParagraphFont"/>
    <w:rPr>
      <w:b/>
      <w:bCs/>
      <w:i w:val="0"/>
      <w:iCs w:val="0"/>
      <w:u w:val="none"/>
      <w:strike w:val="0"/>
      <w:smallCaps w:val="0"/>
      <w:sz w:val="16"/>
      <w:szCs w:val="16"/>
      <w:rFonts w:ascii="Times New Roman" w:eastAsia="Times New Roman" w:hAnsi="Times New Roman" w:cs="Times New Roman"/>
    </w:rPr>
  </w:style>
  <w:style w:type="character" w:customStyle="1" w:styleId="CharStyle81">
    <w:name w:val="Основной текст (20) + 7,5 pt"/>
    <w:basedOn w:val="DefaultParagraphFont"/>
    <w:rPr>
      <w:b/>
      <w:bCs/>
      <w:i w:val="0"/>
      <w:iCs w:val="0"/>
      <w:u w:val="none"/>
      <w:strike w:val="0"/>
      <w:smallCaps w:val="0"/>
      <w:sz w:val="15"/>
      <w:szCs w:val="15"/>
      <w:rFonts w:ascii="Times New Roman" w:eastAsia="Times New Roman" w:hAnsi="Times New Roman" w:cs="Times New Roman"/>
    </w:rPr>
  </w:style>
  <w:style w:type="character" w:customStyle="1" w:styleId="CharStyle82">
    <w:name w:val="Колонтитул + 10,5 pt,Полужирный"/>
    <w:basedOn w:val="CharStyle37"/>
    <w:rPr>
      <w:lang w:val="ru-RU" w:eastAsia="ru-RU" w:bidi="ru-RU"/>
      <w:b/>
      <w:bCs/>
      <w:sz w:val="21"/>
      <w:szCs w:val="21"/>
      <w:w w:val="100"/>
      <w:spacing w:val="0"/>
      <w:color w:val="000000"/>
      <w:position w:val="0"/>
    </w:rPr>
  </w:style>
  <w:style w:type="character" w:customStyle="1" w:styleId="CharStyle83">
    <w:name w:val="Основной текст (8) + 12 pt,Не полужирный"/>
    <w:basedOn w:val="CharStyle35"/>
    <w:rPr>
      <w:lang w:val="ru-RU" w:eastAsia="ru-RU" w:bidi="ru-RU"/>
      <w:b/>
      <w:bCs/>
      <w:sz w:val="24"/>
      <w:szCs w:val="24"/>
      <w:w w:val="100"/>
      <w:spacing w:val="0"/>
      <w:color w:val="000000"/>
      <w:position w:val="0"/>
    </w:rPr>
  </w:style>
  <w:style w:type="character" w:customStyle="1" w:styleId="CharStyle84">
    <w:name w:val="Колонтитул + 9,5 pt"/>
    <w:basedOn w:val="CharStyle37"/>
    <w:rPr>
      <w:lang w:val="ru-RU" w:eastAsia="ru-RU" w:bidi="ru-RU"/>
      <w:sz w:val="19"/>
      <w:szCs w:val="19"/>
      <w:w w:val="100"/>
      <w:spacing w:val="0"/>
      <w:color w:val="000000"/>
      <w:position w:val="0"/>
    </w:rPr>
  </w:style>
  <w:style w:type="character" w:customStyle="1" w:styleId="CharStyle86">
    <w:name w:val="Подпись к таблице_"/>
    <w:basedOn w:val="DefaultParagraphFont"/>
    <w:link w:val="Style85"/>
    <w:rPr>
      <w:b w:val="0"/>
      <w:bCs w:val="0"/>
      <w:i w:val="0"/>
      <w:iCs w:val="0"/>
      <w:u w:val="none"/>
      <w:strike w:val="0"/>
      <w:smallCaps w:val="0"/>
      <w:sz w:val="14"/>
      <w:szCs w:val="14"/>
      <w:rFonts w:ascii="Tahoma" w:eastAsia="Tahoma" w:hAnsi="Tahoma" w:cs="Tahoma"/>
    </w:rPr>
  </w:style>
  <w:style w:type="character" w:customStyle="1" w:styleId="CharStyle87">
    <w:name w:val="Основной текст (2) + 8 pt,Полужирный"/>
    <w:basedOn w:val="CharStyle40"/>
    <w:rPr>
      <w:lang w:val="ru-RU" w:eastAsia="ru-RU" w:bidi="ru-RU"/>
      <w:b/>
      <w:bCs/>
      <w:sz w:val="16"/>
      <w:szCs w:val="16"/>
      <w:w w:val="100"/>
      <w:spacing w:val="0"/>
      <w:color w:val="000000"/>
      <w:position w:val="0"/>
    </w:rPr>
  </w:style>
  <w:style w:type="character" w:customStyle="1" w:styleId="CharStyle89">
    <w:name w:val="Колонтитул (6)_"/>
    <w:basedOn w:val="DefaultParagraphFont"/>
    <w:link w:val="Style88"/>
    <w:rPr>
      <w:b w:val="0"/>
      <w:bCs w:val="0"/>
      <w:i w:val="0"/>
      <w:iCs w:val="0"/>
      <w:u w:val="none"/>
      <w:strike w:val="0"/>
      <w:smallCaps w:val="0"/>
      <w:sz w:val="14"/>
      <w:szCs w:val="14"/>
      <w:rFonts w:ascii="Times New Roman" w:eastAsia="Times New Roman" w:hAnsi="Times New Roman" w:cs="Times New Roman"/>
    </w:rPr>
  </w:style>
  <w:style w:type="character" w:customStyle="1" w:styleId="CharStyle91">
    <w:name w:val="Подпись к таблице (3)_"/>
    <w:basedOn w:val="DefaultParagraphFont"/>
    <w:link w:val="Style90"/>
    <w:rPr>
      <w:b/>
      <w:bCs/>
      <w:i w:val="0"/>
      <w:iCs w:val="0"/>
      <w:u w:val="none"/>
      <w:strike w:val="0"/>
      <w:smallCaps w:val="0"/>
      <w:rFonts w:ascii="Times New Roman" w:eastAsia="Times New Roman" w:hAnsi="Times New Roman" w:cs="Times New Roman"/>
    </w:rPr>
  </w:style>
  <w:style w:type="character" w:customStyle="1" w:styleId="CharStyle92">
    <w:name w:val="Подпись к таблице (3) + Tahoma,7 pt,Не полужирный"/>
    <w:basedOn w:val="CharStyle91"/>
    <w:rPr>
      <w:lang w:val="ru-RU" w:eastAsia="ru-RU" w:bidi="ru-RU"/>
      <w:b/>
      <w:bCs/>
      <w:sz w:val="14"/>
      <w:szCs w:val="14"/>
      <w:rFonts w:ascii="Tahoma" w:eastAsia="Tahoma" w:hAnsi="Tahoma" w:cs="Tahoma"/>
      <w:w w:val="100"/>
      <w:spacing w:val="0"/>
      <w:color w:val="000000"/>
      <w:position w:val="0"/>
    </w:rPr>
  </w:style>
  <w:style w:type="paragraph" w:customStyle="1" w:styleId="Style3">
    <w:name w:val="Основной текст (9)"/>
    <w:basedOn w:val="Normal"/>
    <w:link w:val="CharStyle4"/>
    <w:pPr>
      <w:widowControl w:val="0"/>
      <w:shd w:val="clear" w:color="auto" w:fill="FFFFFF"/>
      <w:spacing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6">
    <w:name w:val="Основной текст (10)"/>
    <w:basedOn w:val="Normal"/>
    <w:link w:val="CharStyle7"/>
    <w:pPr>
      <w:widowControl w:val="0"/>
      <w:shd w:val="clear" w:color="auto" w:fill="FFFFFF"/>
      <w:jc w:val="right"/>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9">
    <w:name w:val="Основной текст (8)"/>
    <w:basedOn w:val="Normal"/>
    <w:link w:val="CharStyle35"/>
    <w:pPr>
      <w:widowControl w:val="0"/>
      <w:shd w:val="clear" w:color="auto" w:fill="FFFFFF"/>
      <w:spacing w:line="254" w:lineRule="exact"/>
    </w:pPr>
    <w:rPr>
      <w:b/>
      <w:bCs/>
      <w:i w:val="0"/>
      <w:iCs w:val="0"/>
      <w:u w:val="none"/>
      <w:strike w:val="0"/>
      <w:smallCaps w:val="0"/>
      <w:sz w:val="18"/>
      <w:szCs w:val="18"/>
      <w:rFonts w:ascii="Times New Roman" w:eastAsia="Times New Roman" w:hAnsi="Times New Roman" w:cs="Times New Roman"/>
    </w:rPr>
  </w:style>
  <w:style w:type="paragraph" w:customStyle="1" w:styleId="Style11">
    <w:name w:val="Основной текст (11)"/>
    <w:basedOn w:val="Normal"/>
    <w:link w:val="CharStyle12"/>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13">
    <w:name w:val="Основной текст (3)"/>
    <w:basedOn w:val="Normal"/>
    <w:link w:val="CharStyle14"/>
    <w:pPr>
      <w:widowControl w:val="0"/>
      <w:shd w:val="clear" w:color="auto" w:fill="FFFFFF"/>
      <w:spacing w:after="1140" w:line="350" w:lineRule="exact"/>
      <w:ind w:firstLine="1880"/>
    </w:pPr>
    <w:rPr>
      <w:b w:val="0"/>
      <w:bCs w:val="0"/>
      <w:i w:val="0"/>
      <w:iCs w:val="0"/>
      <w:u w:val="none"/>
      <w:strike w:val="0"/>
      <w:smallCaps w:val="0"/>
      <w:sz w:val="30"/>
      <w:szCs w:val="30"/>
      <w:rFonts w:ascii="Times New Roman" w:eastAsia="Times New Roman" w:hAnsi="Times New Roman" w:cs="Times New Roman"/>
    </w:rPr>
  </w:style>
  <w:style w:type="paragraph" w:customStyle="1" w:styleId="Style15">
    <w:name w:val="Заголовок №1"/>
    <w:basedOn w:val="Normal"/>
    <w:link w:val="CharStyle16"/>
    <w:pPr>
      <w:widowControl w:val="0"/>
      <w:shd w:val="clear" w:color="auto" w:fill="FFFFFF"/>
      <w:jc w:val="right"/>
      <w:outlineLvl w:val="0"/>
      <w:spacing w:before="1140" w:after="240" w:line="0" w:lineRule="exact"/>
    </w:pPr>
    <w:rPr>
      <w:b/>
      <w:bCs/>
      <w:i w:val="0"/>
      <w:iCs w:val="0"/>
      <w:u w:val="none"/>
      <w:strike w:val="0"/>
      <w:smallCaps w:val="0"/>
      <w:sz w:val="34"/>
      <w:szCs w:val="34"/>
      <w:rFonts w:ascii="Times New Roman" w:eastAsia="Times New Roman" w:hAnsi="Times New Roman" w:cs="Times New Roman"/>
    </w:rPr>
  </w:style>
  <w:style w:type="paragraph" w:customStyle="1" w:styleId="Style17">
    <w:name w:val="Основной текст (4)"/>
    <w:basedOn w:val="Normal"/>
    <w:link w:val="CharStyle18"/>
    <w:pPr>
      <w:widowControl w:val="0"/>
      <w:shd w:val="clear" w:color="auto" w:fill="FFFFFF"/>
      <w:jc w:val="both"/>
      <w:spacing w:before="240" w:after="720"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21">
    <w:name w:val="Основной текст (5)"/>
    <w:basedOn w:val="Normal"/>
    <w:link w:val="CharStyle22"/>
    <w:pPr>
      <w:widowControl w:val="0"/>
      <w:shd w:val="clear" w:color="auto" w:fill="FFFFFF"/>
      <w:jc w:val="center"/>
      <w:spacing w:before="720" w:after="600" w:line="307" w:lineRule="exact"/>
    </w:pPr>
    <w:rPr>
      <w:b/>
      <w:bCs/>
      <w:i w:val="0"/>
      <w:iCs w:val="0"/>
      <w:u w:val="none"/>
      <w:strike w:val="0"/>
      <w:smallCaps w:val="0"/>
      <w:sz w:val="26"/>
      <w:szCs w:val="26"/>
      <w:rFonts w:ascii="Times New Roman" w:eastAsia="Times New Roman" w:hAnsi="Times New Roman" w:cs="Times New Roman"/>
    </w:rPr>
  </w:style>
  <w:style w:type="paragraph" w:customStyle="1" w:styleId="Style24">
    <w:name w:val="Основной текст (6)"/>
    <w:basedOn w:val="Normal"/>
    <w:link w:val="CharStyle25"/>
    <w:pPr>
      <w:widowControl w:val="0"/>
      <w:shd w:val="clear" w:color="auto" w:fill="FFFFFF"/>
      <w:spacing w:before="600" w:line="264" w:lineRule="exact"/>
      <w:ind w:firstLine="380"/>
    </w:pPr>
    <w:rPr>
      <w:b/>
      <w:bCs/>
      <w:i w:val="0"/>
      <w:iCs w:val="0"/>
      <w:u w:val="none"/>
      <w:strike w:val="0"/>
      <w:smallCaps w:val="0"/>
      <w:sz w:val="22"/>
      <w:szCs w:val="22"/>
      <w:rFonts w:ascii="Times New Roman" w:eastAsia="Times New Roman" w:hAnsi="Times New Roman" w:cs="Times New Roman"/>
    </w:rPr>
  </w:style>
  <w:style w:type="paragraph" w:customStyle="1" w:styleId="Style27">
    <w:name w:val="Заголовок №3"/>
    <w:basedOn w:val="Normal"/>
    <w:link w:val="CharStyle28"/>
    <w:pPr>
      <w:widowControl w:val="0"/>
      <w:shd w:val="clear" w:color="auto" w:fill="FFFFFF"/>
      <w:outlineLvl w:val="2"/>
      <w:spacing w:line="264" w:lineRule="exact"/>
      <w:ind w:hanging="1960"/>
    </w:pPr>
    <w:rPr>
      <w:b/>
      <w:bCs/>
      <w:i w:val="0"/>
      <w:iCs w:val="0"/>
      <w:u w:val="none"/>
      <w:strike w:val="0"/>
      <w:smallCaps w:val="0"/>
      <w:rFonts w:ascii="Times New Roman" w:eastAsia="Times New Roman" w:hAnsi="Times New Roman" w:cs="Times New Roman"/>
    </w:rPr>
  </w:style>
  <w:style w:type="paragraph" w:customStyle="1" w:styleId="Style30">
    <w:name w:val="Основной текст (7)"/>
    <w:basedOn w:val="Normal"/>
    <w:link w:val="CharStyle31"/>
    <w:pPr>
      <w:widowControl w:val="0"/>
      <w:shd w:val="clear" w:color="auto" w:fill="FFFFFF"/>
      <w:spacing w:line="264" w:lineRule="exact"/>
    </w:pPr>
    <w:rPr>
      <w:b/>
      <w:bCs/>
      <w:i w:val="0"/>
      <w:iCs w:val="0"/>
      <w:u w:val="none"/>
      <w:strike w:val="0"/>
      <w:smallCaps w:val="0"/>
      <w:rFonts w:ascii="Times New Roman" w:eastAsia="Times New Roman" w:hAnsi="Times New Roman" w:cs="Times New Roman"/>
    </w:rPr>
  </w:style>
  <w:style w:type="paragraph" w:styleId="TOC_3">
    <w:name w:val="toc 3"/>
    <w:basedOn w:val="Normal"/>
    <w:link w:val="CharStyle34"/>
    <w:autoRedefine/>
    <w:pPr>
      <w:widowControl w:val="0"/>
      <w:shd w:val="clear" w:color="auto" w:fill="FFFFFF"/>
      <w:jc w:val="both"/>
      <w:spacing w:before="180" w:after="180" w:line="0" w:lineRule="exact"/>
    </w:pPr>
    <w:rPr>
      <w:b/>
      <w:bCs/>
      <w:i w:val="0"/>
      <w:iCs w:val="0"/>
      <w:u w:val="none"/>
      <w:strike w:val="0"/>
      <w:smallCaps w:val="0"/>
      <w:sz w:val="18"/>
      <w:szCs w:val="18"/>
      <w:rFonts w:ascii="Times New Roman" w:eastAsia="Times New Roman" w:hAnsi="Times New Roman" w:cs="Times New Roman"/>
    </w:rPr>
  </w:style>
  <w:style w:type="paragraph" w:customStyle="1" w:styleId="Style36">
    <w:name w:val="Колонтитул"/>
    <w:basedOn w:val="Normal"/>
    <w:link w:val="CharStyle37"/>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39">
    <w:name w:val="Основной текст (2)"/>
    <w:basedOn w:val="Normal"/>
    <w:link w:val="CharStyle40"/>
    <w:pPr>
      <w:widowControl w:val="0"/>
      <w:shd w:val="clear" w:color="auto" w:fill="FFFFFF"/>
      <w:spacing w:before="300" w:after="300" w:line="0" w:lineRule="exact"/>
      <w:ind w:hanging="2180"/>
    </w:pPr>
    <w:rPr>
      <w:b w:val="0"/>
      <w:bCs w:val="0"/>
      <w:i w:val="0"/>
      <w:iCs w:val="0"/>
      <w:u w:val="none"/>
      <w:strike w:val="0"/>
      <w:smallCaps w:val="0"/>
      <w:rFonts w:ascii="Times New Roman" w:eastAsia="Times New Roman" w:hAnsi="Times New Roman" w:cs="Times New Roman"/>
    </w:rPr>
  </w:style>
  <w:style w:type="paragraph" w:customStyle="1" w:styleId="Style49">
    <w:name w:val="Основной текст (12)"/>
    <w:basedOn w:val="Normal"/>
    <w:link w:val="CharStyle50"/>
    <w:pPr>
      <w:widowControl w:val="0"/>
      <w:shd w:val="clear" w:color="auto" w:fill="FFFFFF"/>
      <w:jc w:val="both"/>
      <w:spacing w:line="0" w:lineRule="exact"/>
      <w:ind w:firstLine="720"/>
    </w:pPr>
    <w:rPr>
      <w:b w:val="0"/>
      <w:bCs w:val="0"/>
      <w:i/>
      <w:iCs/>
      <w:u w:val="none"/>
      <w:strike w:val="0"/>
      <w:smallCaps w:val="0"/>
      <w:sz w:val="21"/>
      <w:szCs w:val="21"/>
      <w:rFonts w:ascii="Times New Roman" w:eastAsia="Times New Roman" w:hAnsi="Times New Roman" w:cs="Times New Roman"/>
    </w:rPr>
  </w:style>
  <w:style w:type="paragraph" w:customStyle="1" w:styleId="Style52">
    <w:name w:val="Основной текст (13)"/>
    <w:basedOn w:val="Normal"/>
    <w:link w:val="CharStyle53"/>
    <w:pPr>
      <w:widowControl w:val="0"/>
      <w:shd w:val="clear" w:color="auto" w:fill="FFFFFF"/>
      <w:jc w:val="both"/>
      <w:spacing w:after="60" w:line="0" w:lineRule="exact"/>
    </w:pPr>
    <w:rPr>
      <w:b w:val="0"/>
      <w:bCs w:val="0"/>
      <w:i w:val="0"/>
      <w:iCs w:val="0"/>
      <w:u w:val="none"/>
      <w:strike w:val="0"/>
      <w:smallCaps w:val="0"/>
      <w:sz w:val="20"/>
      <w:szCs w:val="20"/>
      <w:rFonts w:ascii="Tahoma" w:eastAsia="Tahoma" w:hAnsi="Tahoma" w:cs="Tahoma"/>
    </w:rPr>
  </w:style>
  <w:style w:type="paragraph" w:customStyle="1" w:styleId="Style55">
    <w:name w:val="Номер заголовка №2"/>
    <w:basedOn w:val="Normal"/>
    <w:link w:val="CharStyle56"/>
    <w:pPr>
      <w:widowControl w:val="0"/>
      <w:shd w:val="clear" w:color="auto" w:fill="FFFFFF"/>
      <w:outlineLvl w:val="1"/>
      <w:spacing w:before="60" w:after="60" w:line="0" w:lineRule="exact"/>
    </w:pPr>
    <w:rPr>
      <w:b w:val="0"/>
      <w:bCs w:val="0"/>
      <w:i w:val="0"/>
      <w:iCs w:val="0"/>
      <w:u w:val="none"/>
      <w:strike w:val="0"/>
      <w:smallCaps w:val="0"/>
      <w:sz w:val="16"/>
      <w:szCs w:val="16"/>
      <w:rFonts w:ascii="Lucida Sans Unicode" w:eastAsia="Lucida Sans Unicode" w:hAnsi="Lucida Sans Unicode" w:cs="Lucida Sans Unicode"/>
    </w:rPr>
  </w:style>
  <w:style w:type="paragraph" w:customStyle="1" w:styleId="Style58">
    <w:name w:val="Заголовок №2"/>
    <w:basedOn w:val="Normal"/>
    <w:link w:val="CharStyle59"/>
    <w:pPr>
      <w:widowControl w:val="0"/>
      <w:shd w:val="clear" w:color="auto" w:fill="FFFFFF"/>
      <w:outlineLvl w:val="1"/>
      <w:spacing w:before="60" w:line="0" w:lineRule="exact"/>
    </w:pPr>
    <w:rPr>
      <w:b w:val="0"/>
      <w:bCs w:val="0"/>
      <w:i w:val="0"/>
      <w:iCs w:val="0"/>
      <w:u w:val="none"/>
      <w:strike w:val="0"/>
      <w:smallCaps w:val="0"/>
      <w:sz w:val="20"/>
      <w:szCs w:val="20"/>
      <w:rFonts w:ascii="Lucida Sans Unicode" w:eastAsia="Lucida Sans Unicode" w:hAnsi="Lucida Sans Unicode" w:cs="Lucida Sans Unicode"/>
    </w:rPr>
  </w:style>
  <w:style w:type="paragraph" w:customStyle="1" w:styleId="Style62">
    <w:name w:val="Основной текст (14)"/>
    <w:basedOn w:val="Normal"/>
    <w:link w:val="CharStyle63"/>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64">
    <w:name w:val="Основной текст (15)"/>
    <w:basedOn w:val="Normal"/>
    <w:link w:val="CharStyle65"/>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66">
    <w:name w:val="Основной текст (16)"/>
    <w:basedOn w:val="Normal"/>
    <w:link w:val="CharStyle67"/>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68">
    <w:name w:val="Подпись к таблице (2)"/>
    <w:basedOn w:val="Normal"/>
    <w:link w:val="CharStyle69"/>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70">
    <w:name w:val="Основной текст (17)"/>
    <w:basedOn w:val="Normal"/>
    <w:link w:val="CharStyle71"/>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72">
    <w:name w:val="Основной текст (18)"/>
    <w:basedOn w:val="Normal"/>
    <w:link w:val="CharStyle73"/>
    <w:pPr>
      <w:widowControl w:val="0"/>
      <w:shd w:val="clear" w:color="auto" w:fill="FFFFFF"/>
      <w:spacing w:line="0" w:lineRule="exact"/>
    </w:pPr>
    <w:rPr>
      <w:b w:val="0"/>
      <w:bCs w:val="0"/>
      <w:i w:val="0"/>
      <w:iCs w:val="0"/>
      <w:u w:val="none"/>
      <w:strike w:val="0"/>
      <w:smallCaps w:val="0"/>
      <w:sz w:val="23"/>
      <w:szCs w:val="23"/>
      <w:rFonts w:ascii="Times New Roman" w:eastAsia="Times New Roman" w:hAnsi="Times New Roman" w:cs="Times New Roman"/>
    </w:rPr>
  </w:style>
  <w:style w:type="paragraph" w:customStyle="1" w:styleId="Style74">
    <w:name w:val="Основной текст (21)"/>
    <w:basedOn w:val="Normal"/>
    <w:link w:val="CharStyle75"/>
    <w:pPr>
      <w:widowControl w:val="0"/>
      <w:shd w:val="clear" w:color="auto" w:fill="FFFFFF"/>
      <w:spacing w:line="0" w:lineRule="exact"/>
    </w:pPr>
    <w:rPr>
      <w:b/>
      <w:bCs/>
      <w:i w:val="0"/>
      <w:iCs w:val="0"/>
      <w:u w:val="none"/>
      <w:strike w:val="0"/>
      <w:smallCaps w:val="0"/>
      <w:sz w:val="15"/>
      <w:szCs w:val="15"/>
      <w:rFonts w:ascii="Times New Roman" w:eastAsia="Times New Roman" w:hAnsi="Times New Roman" w:cs="Times New Roman"/>
    </w:rPr>
  </w:style>
  <w:style w:type="paragraph" w:customStyle="1" w:styleId="Style77">
    <w:name w:val="Основной текст (19)"/>
    <w:basedOn w:val="Normal"/>
    <w:link w:val="CharStyle78"/>
    <w:pPr>
      <w:widowControl w:val="0"/>
      <w:shd w:val="clear" w:color="auto" w:fill="FFFFFF"/>
      <w:jc w:val="both"/>
      <w:spacing w:before="900" w:line="0"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85">
    <w:name w:val="Подпись к таблице"/>
    <w:basedOn w:val="Normal"/>
    <w:link w:val="CharStyle86"/>
    <w:pPr>
      <w:widowControl w:val="0"/>
      <w:shd w:val="clear" w:color="auto" w:fill="FFFFFF"/>
      <w:spacing w:line="0" w:lineRule="exact"/>
    </w:pPr>
    <w:rPr>
      <w:b w:val="0"/>
      <w:bCs w:val="0"/>
      <w:i w:val="0"/>
      <w:iCs w:val="0"/>
      <w:u w:val="none"/>
      <w:strike w:val="0"/>
      <w:smallCaps w:val="0"/>
      <w:sz w:val="14"/>
      <w:szCs w:val="14"/>
      <w:rFonts w:ascii="Tahoma" w:eastAsia="Tahoma" w:hAnsi="Tahoma" w:cs="Tahoma"/>
    </w:rPr>
  </w:style>
  <w:style w:type="paragraph" w:customStyle="1" w:styleId="Style88">
    <w:name w:val="Колонтитул (6)"/>
    <w:basedOn w:val="Normal"/>
    <w:link w:val="CharStyle89"/>
    <w:pPr>
      <w:widowControl w:val="0"/>
      <w:shd w:val="clear" w:color="auto" w:fill="FFFFFF"/>
      <w:spacing w:line="0" w:lineRule="exact"/>
    </w:pPr>
    <w:rPr>
      <w:b w:val="0"/>
      <w:bCs w:val="0"/>
      <w:i w:val="0"/>
      <w:iCs w:val="0"/>
      <w:u w:val="none"/>
      <w:strike w:val="0"/>
      <w:smallCaps w:val="0"/>
      <w:sz w:val="14"/>
      <w:szCs w:val="14"/>
      <w:rFonts w:ascii="Times New Roman" w:eastAsia="Times New Roman" w:hAnsi="Times New Roman" w:cs="Times New Roman"/>
    </w:rPr>
  </w:style>
  <w:style w:type="paragraph" w:customStyle="1" w:styleId="Style90">
    <w:name w:val="Подпись к таблице (3)"/>
    <w:basedOn w:val="Normal"/>
    <w:link w:val="CharStyle91"/>
    <w:pPr>
      <w:widowControl w:val="0"/>
      <w:shd w:val="clear" w:color="auto" w:fill="FFFFFF"/>
      <w:spacing w:line="0" w:lineRule="exact"/>
    </w:pPr>
    <w:rPr>
      <w:b/>
      <w:bCs/>
      <w:i w:val="0"/>
      <w:iCs w:val="0"/>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footer" Target="footer2.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footer" Target="footer3.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header" Target="header9.xml"/><Relationship Id="rId24" Type="http://schemas.openxmlformats.org/officeDocument/2006/relationships/footer" Target="footer7.xml"/><Relationship Id="rId25" Type="http://schemas.openxmlformats.org/officeDocument/2006/relationships/header" Target="header10.xml"/><Relationship Id="rId26" Type="http://schemas.openxmlformats.org/officeDocument/2006/relationships/footer" Target="footer8.xml"/><Relationship Id="rId27" Type="http://schemas.openxmlformats.org/officeDocument/2006/relationships/footer" Target="footer9.xml"/><Relationship Id="rId28" Type="http://schemas.openxmlformats.org/officeDocument/2006/relationships/header" Target="header11.xml"/><Relationship Id="rId29" Type="http://schemas.openxmlformats.org/officeDocument/2006/relationships/footer" Target="footer10.xml"/><Relationship Id="rId30" Type="http://schemas.openxmlformats.org/officeDocument/2006/relationships/header" Target="header12.xml"/><Relationship Id="rId31" Type="http://schemas.openxmlformats.org/officeDocument/2006/relationships/footer" Target="footer11.xml"/><Relationship Id="rId32" Type="http://schemas.openxmlformats.org/officeDocument/2006/relationships/footer" Target="footer12.xml"/><Relationship Id="rId33" Type="http://schemas.openxmlformats.org/officeDocument/2006/relationships/footer" Target="footer13.xml"/><Relationship Id="rId34" Type="http://schemas.openxmlformats.org/officeDocument/2006/relationships/footer" Target="footer14.xml"/><Relationship Id="rId35" Type="http://schemas.openxmlformats.org/officeDocument/2006/relationships/footer" Target="footer15.xml"/><Relationship Id="rId36" Type="http://schemas.openxmlformats.org/officeDocument/2006/relationships/footer" Target="footer16.xml"/><Relationship Id="rId37" Type="http://schemas.openxmlformats.org/officeDocument/2006/relationships/footer" Target="footer17.xml"/><Relationship Id="rId38" Type="http://schemas.openxmlformats.org/officeDocument/2006/relationships/footer" Target="footer18.xml"/><Relationship Id="rId39" Type="http://schemas.openxmlformats.org/officeDocument/2006/relationships/footer" Target="footer19.xml"/><Relationship Id="rId40" Type="http://schemas.openxmlformats.org/officeDocument/2006/relationships/footer" Target="footer20.xml"/><Relationship Id="rId41" Type="http://schemas.openxmlformats.org/officeDocument/2006/relationships/footer" Target="footer21.xml"/><Relationship Id="rId42" Type="http://schemas.openxmlformats.org/officeDocument/2006/relationships/footer" Target="footer22.xml"/><Relationship Id="rId43" Type="http://schemas.openxmlformats.org/officeDocument/2006/relationships/footer" Target="footer23.xml"/><Relationship Id="rId44" Type="http://schemas.openxmlformats.org/officeDocument/2006/relationships/footer" Target="footer24.xml"/></Relationships>
</file>