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CDB" w:rsidRDefault="004D6CDB" w:rsidP="004D6CDB">
      <w:pPr>
        <w:spacing w:line="240" w:lineRule="exact"/>
        <w:ind w:left="142" w:right="-59" w:firstLine="566"/>
        <w:jc w:val="both"/>
        <w:rPr>
          <w:sz w:val="28"/>
          <w:szCs w:val="28"/>
        </w:rPr>
      </w:pPr>
    </w:p>
    <w:p w:rsidR="004D6CDB" w:rsidRDefault="004D6CDB" w:rsidP="004D6CDB">
      <w:pPr>
        <w:spacing w:line="240" w:lineRule="exact"/>
        <w:ind w:left="142" w:right="-59" w:firstLine="566"/>
        <w:jc w:val="both"/>
        <w:rPr>
          <w:sz w:val="28"/>
          <w:szCs w:val="28"/>
        </w:rPr>
      </w:pPr>
    </w:p>
    <w:p w:rsidR="004D6CDB" w:rsidRDefault="004D6CDB" w:rsidP="004D6CDB">
      <w:pPr>
        <w:spacing w:line="240" w:lineRule="exact"/>
        <w:ind w:left="142" w:right="-59" w:firstLine="566"/>
        <w:jc w:val="both"/>
        <w:rPr>
          <w:sz w:val="28"/>
          <w:szCs w:val="28"/>
        </w:rPr>
      </w:pPr>
    </w:p>
    <w:p w:rsidR="004D6CDB" w:rsidRDefault="004D6CDB" w:rsidP="004D6CDB">
      <w:pPr>
        <w:spacing w:line="240" w:lineRule="exact"/>
        <w:ind w:left="142" w:right="-59" w:firstLine="566"/>
        <w:jc w:val="both"/>
        <w:rPr>
          <w:sz w:val="28"/>
          <w:szCs w:val="28"/>
        </w:rPr>
      </w:pPr>
      <w:r>
        <w:rPr>
          <w:sz w:val="28"/>
          <w:szCs w:val="28"/>
        </w:rPr>
        <w:t>В рамках правового просвещения населения, прокуратура города разъясняет:</w:t>
      </w:r>
    </w:p>
    <w:p w:rsidR="004D6CDB" w:rsidRDefault="004D6CDB" w:rsidP="004D6CDB">
      <w:pPr>
        <w:pStyle w:val="a3"/>
        <w:shd w:val="clear" w:color="auto" w:fill="FFFFFF"/>
        <w:spacing w:before="0" w:beforeAutospacing="0" w:after="75" w:afterAutospacing="0"/>
        <w:ind w:firstLine="708"/>
        <w:jc w:val="both"/>
        <w:rPr>
          <w:rStyle w:val="a4"/>
          <w:color w:val="000000"/>
        </w:rPr>
      </w:pPr>
      <w:r>
        <w:rPr>
          <w:rStyle w:val="a4"/>
          <w:color w:val="000000"/>
          <w:sz w:val="28"/>
          <w:szCs w:val="28"/>
        </w:rPr>
        <w:t xml:space="preserve">Максимальная величина пособия по безработице увеличена </w:t>
      </w:r>
      <w:proofErr w:type="gramStart"/>
      <w:r>
        <w:rPr>
          <w:rStyle w:val="a4"/>
          <w:color w:val="000000"/>
          <w:sz w:val="28"/>
          <w:szCs w:val="28"/>
        </w:rPr>
        <w:t>до</w:t>
      </w:r>
      <w:proofErr w:type="gramEnd"/>
      <w:r>
        <w:rPr>
          <w:rStyle w:val="a4"/>
          <w:color w:val="000000"/>
          <w:sz w:val="28"/>
          <w:szCs w:val="28"/>
        </w:rPr>
        <w:t xml:space="preserve"> МРОТ.</w:t>
      </w:r>
    </w:p>
    <w:p w:rsidR="004D6CDB" w:rsidRDefault="004D6CDB" w:rsidP="004D6CDB">
      <w:pPr>
        <w:suppressAutoHyphens/>
        <w:autoSpaceDE w:val="0"/>
        <w:autoSpaceDN w:val="0"/>
        <w:adjustRightInd w:val="0"/>
        <w:ind w:firstLine="709"/>
        <w:jc w:val="both"/>
        <w:outlineLvl w:val="0"/>
      </w:pPr>
      <w:proofErr w:type="gramStart"/>
      <w:r>
        <w:rPr>
          <w:sz w:val="28"/>
          <w:szCs w:val="28"/>
        </w:rPr>
        <w:t xml:space="preserve">Для поддержки граждан, вынужденно оставшихся без работы в связи с пандемией </w:t>
      </w:r>
      <w:proofErr w:type="spellStart"/>
      <w:r>
        <w:rPr>
          <w:sz w:val="28"/>
          <w:szCs w:val="28"/>
        </w:rPr>
        <w:t>коронавирусной</w:t>
      </w:r>
      <w:proofErr w:type="spellEnd"/>
      <w:r>
        <w:rPr>
          <w:sz w:val="28"/>
          <w:szCs w:val="28"/>
        </w:rPr>
        <w:t xml:space="preserve"> инфекции Правительство РФ, увеличило максимальную величину пособия по безработице на 2020 г. до 12 130 руб. Данное решение закреплено в соответствующем Постановление Правительства РФ от 27.03.2020 N 346 "О размерах минимальной и максимальной величин пособия по безработице на 2020 год". </w:t>
      </w:r>
      <w:proofErr w:type="gramEnd"/>
    </w:p>
    <w:p w:rsidR="004D6CDB" w:rsidRDefault="004D6CDB" w:rsidP="004D6CDB">
      <w:pPr>
        <w:suppressAutoHyphens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Пособие по безработице выплачивается гражданам, признанным в установленном порядке безработными и начисляется гражданам с первого дня присвоения им такого статуса. Пособие выплачивается ежемесячно при условии прохождения безработным перерегистрации в установленные органами службы занятости сроки, но не более двух раз в месяц.</w:t>
      </w:r>
    </w:p>
    <w:p w:rsidR="004D6CDB" w:rsidRDefault="004D6CDB" w:rsidP="004D6CDB">
      <w:pPr>
        <w:suppressAutoHyphens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4D6CDB" w:rsidRDefault="004D6CDB" w:rsidP="004D6CDB">
      <w:pPr>
        <w:suppressAutoHyphens/>
        <w:autoSpaceDE w:val="0"/>
        <w:autoSpaceDN w:val="0"/>
        <w:adjustRightInd w:val="0"/>
        <w:ind w:firstLine="709"/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О назначении ежемесячных выплат в связи с рождением первого и второго ребенка.</w:t>
      </w:r>
    </w:p>
    <w:p w:rsidR="004D6CDB" w:rsidRDefault="004D6CDB" w:rsidP="004D6CDB">
      <w:pPr>
        <w:suppressAutoHyphens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4D6CDB" w:rsidRDefault="004D6CDB" w:rsidP="004D6CDB">
      <w:pPr>
        <w:suppressAutoHyphens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С 1 апреля по 1 октября текущего года ежемесячная выплата в связи с рождением первого и второго ребенка будет назначаться на новый срок без подачи получателями заявлений.</w:t>
      </w:r>
    </w:p>
    <w:p w:rsidR="004D6CDB" w:rsidRDefault="004D6CDB" w:rsidP="004D6CDB">
      <w:pPr>
        <w:suppressAutoHyphens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proofErr w:type="gramStart"/>
      <w:r>
        <w:rPr>
          <w:sz w:val="28"/>
          <w:szCs w:val="28"/>
        </w:rPr>
        <w:t>Федеральным законом от 01.04.2020 N 104-ФЗ "Об особенностях исчисления пособий по временной нетрудоспособности и осуществления ежемесячных выплат в связи с рождением (усыновлением) первого или второго ребенка" предусмотрено приостановление с 1 апреля по 1 октября 2020 года включительно действия второго предложения части 3 статьи 2 и статьи 5 Федерального закона «О ежемесячных выплатах семьям, имеющим детей».</w:t>
      </w:r>
      <w:proofErr w:type="gramEnd"/>
    </w:p>
    <w:p w:rsidR="004D6CDB" w:rsidRDefault="004D6CDB" w:rsidP="004D6CDB">
      <w:pPr>
        <w:suppressAutoHyphens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Данными нормами предусмотрена обязанность получателей подавать заявления о назначении выплаты на новый срок, а также информировать органы соцзащиты об изменении места жительства (пребывания) или фактического проживания, а также о наступлении обстоятельств, влекущих прекращение осуществления указанной выплаты, в месячный срок.</w:t>
      </w:r>
    </w:p>
    <w:p w:rsidR="004D6CDB" w:rsidRDefault="004D6CDB" w:rsidP="004D6CDB">
      <w:pPr>
        <w:suppressAutoHyphens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Одновременно установлено, что в указанный срок ежемесячная выплата в связи с рождением (усыновлением) первого или второго ребенка гражданам с детьми, достигшими в указанный период возраста одного года или двух лет, имеющим право на указанную выплату, назначается без подачи такими гражданами заявлений.</w:t>
      </w:r>
    </w:p>
    <w:p w:rsidR="004D6CDB" w:rsidRDefault="004D6CDB" w:rsidP="004D6CDB">
      <w:pPr>
        <w:suppressAutoHyphens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4D6CDB" w:rsidRDefault="004D6CDB" w:rsidP="004D6CDB">
      <w:pPr>
        <w:suppressAutoHyphens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AC5FE6" w:rsidRDefault="00AC5FE6" w:rsidP="004D6CDB"/>
    <w:sectPr w:rsidR="00AC5FE6" w:rsidSect="00AC5F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D6CDB"/>
    <w:rsid w:val="00281723"/>
    <w:rsid w:val="004D6CDB"/>
    <w:rsid w:val="005B5553"/>
    <w:rsid w:val="00A00B1E"/>
    <w:rsid w:val="00AC5F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C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D6CDB"/>
    <w:pPr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basedOn w:val="a0"/>
    <w:uiPriority w:val="22"/>
    <w:qFormat/>
    <w:rsid w:val="004D6CD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388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320</Words>
  <Characters>1825</Characters>
  <Application>Microsoft Office Word</Application>
  <DocSecurity>0</DocSecurity>
  <Lines>15</Lines>
  <Paragraphs>4</Paragraphs>
  <ScaleCrop>false</ScaleCrop>
  <Company/>
  <LinksUpToDate>false</LinksUpToDate>
  <CharactersWithSpaces>2141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2020-04-28T12:03:00Z</dcterms:created>
  <dcterms:modified xsi:type="dcterms:W3CDTF">2020-04-28T12:03:00Z</dcterms:modified>
</cp:coreProperties>
</file>