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C32AE2">
        <w:rPr>
          <w:b/>
          <w:color w:val="00B050"/>
        </w:rPr>
        <w:t>07 июля</w:t>
      </w:r>
      <w:r w:rsidR="00F64846">
        <w:rPr>
          <w:b/>
          <w:color w:val="00B050"/>
        </w:rPr>
        <w:t xml:space="preserve"> 2025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Pr="001474F8" w:rsidRDefault="001474F8" w:rsidP="001474F8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320F58">
        <w:t xml:space="preserve"> по продаже земельных участков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1474F8" w:rsidRDefault="001474F8" w:rsidP="001474F8">
      <w:pPr>
        <w:spacing w:before="148"/>
        <w:ind w:left="567" w:right="1126"/>
        <w:jc w:val="center"/>
        <w:rPr>
          <w:b/>
          <w:sz w:val="28"/>
        </w:rPr>
      </w:pPr>
    </w:p>
    <w:p w:rsidR="0005183F" w:rsidRDefault="00435365" w:rsidP="001474F8">
      <w:pPr>
        <w:pStyle w:val="a6"/>
        <w:spacing w:before="160"/>
        <w:ind w:right="779" w:firstLine="103"/>
        <w:jc w:val="center"/>
      </w:pPr>
      <w:r w:rsidRPr="00435365">
        <w:t>на право заклю</w:t>
      </w:r>
      <w:r w:rsidR="00522EB7">
        <w:t>ч</w:t>
      </w:r>
      <w:r w:rsidR="00041526">
        <w:t xml:space="preserve">ения </w:t>
      </w:r>
      <w:r w:rsidR="0069706A">
        <w:t>договора купли-продажи</w:t>
      </w:r>
      <w:r w:rsidR="00320F58">
        <w:t xml:space="preserve"> земельных участков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C32AE2">
        <w:t>7:000179:433</w:t>
      </w:r>
    </w:p>
    <w:p w:rsidR="004347A3" w:rsidRDefault="00C32AE2" w:rsidP="004347A3">
      <w:pPr>
        <w:pStyle w:val="a6"/>
        <w:spacing w:before="160"/>
        <w:ind w:right="779" w:firstLine="103"/>
        <w:jc w:val="center"/>
      </w:pPr>
      <w:r>
        <w:t>лот №2-05:07:000179:430</w:t>
      </w:r>
    </w:p>
    <w:p w:rsidR="004347A3" w:rsidRDefault="00C32AE2" w:rsidP="004347A3">
      <w:pPr>
        <w:pStyle w:val="a6"/>
        <w:spacing w:before="160"/>
        <w:ind w:right="779" w:firstLine="103"/>
        <w:jc w:val="center"/>
      </w:pPr>
      <w:r>
        <w:t>лот №3-05:07:000179:431</w:t>
      </w:r>
    </w:p>
    <w:p w:rsidR="004347A3" w:rsidRDefault="00C32AE2" w:rsidP="004347A3">
      <w:pPr>
        <w:pStyle w:val="a6"/>
        <w:spacing w:before="160"/>
        <w:ind w:right="779" w:firstLine="103"/>
        <w:jc w:val="center"/>
      </w:pPr>
      <w:r>
        <w:t>лот №4-05:07:000179:434</w:t>
      </w:r>
    </w:p>
    <w:p w:rsidR="004347A3" w:rsidRDefault="004347A3" w:rsidP="004347A3">
      <w:pPr>
        <w:pStyle w:val="a6"/>
        <w:spacing w:before="160"/>
        <w:ind w:right="779" w:firstLine="103"/>
        <w:jc w:val="center"/>
      </w:pPr>
      <w:r>
        <w:t>лот №5-05</w:t>
      </w:r>
      <w:r w:rsidR="00C32AE2">
        <w:t>:07:000179:429</w:t>
      </w:r>
    </w:p>
    <w:p w:rsidR="004347A3" w:rsidRDefault="004347A3" w:rsidP="004347A3">
      <w:pPr>
        <w:pStyle w:val="a6"/>
        <w:spacing w:before="160"/>
        <w:ind w:left="0" w:right="779"/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1A56EA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C32AE2">
              <w:rPr>
                <w:b/>
                <w:color w:val="0000FF"/>
                <w:sz w:val="28"/>
              </w:rPr>
              <w:t>08.07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C32AE2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</w:t>
            </w:r>
            <w:r w:rsidR="00F64846">
              <w:rPr>
                <w:b/>
                <w:color w:val="0000FF"/>
                <w:sz w:val="28"/>
              </w:rPr>
              <w:t>1</w:t>
            </w:r>
            <w:r w:rsidR="00D34DCD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07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C32AE2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25</w:t>
            </w:r>
            <w:r w:rsidR="00041526">
              <w:rPr>
                <w:b/>
                <w:color w:val="0000FF"/>
                <w:sz w:val="28"/>
              </w:rPr>
              <w:t>.0</w:t>
            </w:r>
            <w:r>
              <w:rPr>
                <w:b/>
                <w:color w:val="0000FF"/>
                <w:sz w:val="28"/>
              </w:rPr>
              <w:t>7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F64846">
      <w:pPr>
        <w:pStyle w:val="11"/>
        <w:ind w:left="1107" w:right="1126"/>
        <w:jc w:val="center"/>
      </w:pPr>
      <w:r>
        <w:t>2025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2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3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110F4D">
        <w:t>Р «Дербентский район» №427</w:t>
      </w:r>
      <w:r w:rsidR="0084620F">
        <w:t xml:space="preserve"> от 07.07</w:t>
      </w:r>
      <w:r w:rsidR="00F64846">
        <w:t>.2025</w:t>
      </w:r>
      <w:r>
        <w:t xml:space="preserve"> г.</w:t>
      </w:r>
    </w:p>
    <w:p w:rsidR="00CD55ED" w:rsidRPr="00CD55ED" w:rsidRDefault="00CD55ED" w:rsidP="00CD55ED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4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5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16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</w:t>
      </w:r>
      <w:r w:rsidRPr="00CD55ED">
        <w:rPr>
          <w:rStyle w:val="a8"/>
          <w:b/>
          <w:color w:val="auto"/>
          <w:u w:val="none"/>
        </w:rPr>
        <w:t xml:space="preserve">  10.04.2025 г.</w:t>
      </w:r>
    </w:p>
    <w:p w:rsidR="00CD55ED" w:rsidRDefault="00CD55ED" w:rsidP="00173DAC">
      <w:pPr>
        <w:spacing w:before="2"/>
        <w:ind w:left="251"/>
      </w:pPr>
      <w:bookmarkStart w:id="0" w:name="_GoBack"/>
      <w:bookmarkEnd w:id="0"/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Pr="0054068E">
        <w:t>право</w:t>
      </w:r>
      <w:r w:rsidRPr="0054068E">
        <w:rPr>
          <w:spacing w:val="1"/>
        </w:rPr>
        <w:t xml:space="preserve"> </w:t>
      </w:r>
      <w:r w:rsidRPr="0054068E">
        <w:t>заключения</w:t>
      </w:r>
      <w:r w:rsidRPr="0054068E">
        <w:rPr>
          <w:spacing w:val="1"/>
        </w:rPr>
        <w:t xml:space="preserve"> </w:t>
      </w:r>
      <w:r w:rsidR="008F348B">
        <w:t>договора</w:t>
      </w:r>
      <w:r w:rsidRPr="0054068E">
        <w:rPr>
          <w:spacing w:val="1"/>
        </w:rPr>
        <w:t xml:space="preserve"> </w:t>
      </w:r>
      <w:r w:rsidR="0069706A">
        <w:t>купли-продажи</w:t>
      </w:r>
      <w:r w:rsidRPr="0054068E">
        <w:rPr>
          <w:spacing w:val="1"/>
        </w:rPr>
        <w:t xml:space="preserve"> </w:t>
      </w:r>
      <w:r w:rsidR="00320F58">
        <w:t>земельных 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7C7F21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693546" w:rsidRPr="004B26D7">
        <w:rPr>
          <w:b/>
        </w:rPr>
        <w:t xml:space="preserve">Право </w:t>
      </w:r>
      <w:r w:rsidR="0069706A">
        <w:rPr>
          <w:b/>
        </w:rPr>
        <w:t>купли-продажи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5E62E7">
        <w:rPr>
          <w:b/>
        </w:rPr>
        <w:t>5:07:000179:433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7C7F21" w:rsidRDefault="0054068E" w:rsidP="0054068E">
      <w:pPr>
        <w:ind w:firstLine="567"/>
        <w:jc w:val="both"/>
        <w:rPr>
          <w:bCs/>
        </w:rPr>
      </w:pPr>
      <w:bookmarkStart w:id="1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7C7F21">
        <w:rPr>
          <w:color w:val="000000"/>
        </w:rPr>
        <w:t xml:space="preserve">н Дербентский, с. </w:t>
      </w:r>
      <w:proofErr w:type="spellStart"/>
      <w:r w:rsidR="007C7F21">
        <w:rPr>
          <w:color w:val="000000"/>
        </w:rPr>
        <w:t>Митаги-Казмаляр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67049D">
        <w:t>05:07:00017</w:t>
      </w:r>
      <w:r w:rsidR="005E62E7">
        <w:t>9:433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7C7F21"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2564C0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2564C0">
        <w:t>для ведения личного подсобного хозяйства</w:t>
      </w:r>
      <w:r>
        <w:t>.</w:t>
      </w:r>
    </w:p>
    <w:p w:rsidR="00CA6E92" w:rsidRPr="00C41B36" w:rsidRDefault="0054068E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</w:t>
      </w:r>
      <w:bookmarkEnd w:id="1"/>
      <w:r w:rsidR="00CA6E92" w:rsidRPr="00C41B36">
        <w:t>на дату принятия решения о проведении аукциона на участок не зарегистрированы права третьих лиц.</w:t>
      </w:r>
    </w:p>
    <w:p w:rsidR="00CF1A6C" w:rsidRPr="007471F5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5E62E7"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FC162E" w:rsidRDefault="00FC162E" w:rsidP="005E62E7"/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D24A39" w:rsidRPr="00D24A39">
        <w:t>169 107,89</w:t>
      </w:r>
      <w:r w:rsidR="00D24A39"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="00D24A39" w:rsidRPr="00D24A39">
        <w:t>сто шестьдесят девять тысяч сто семь рублей восемьдесят девять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D24A39">
        <w:t>5073,23</w:t>
      </w:r>
      <w:r w:rsidR="004F7FA3">
        <w:t xml:space="preserve"> </w:t>
      </w:r>
      <w:r w:rsidR="0099629F">
        <w:t>(</w:t>
      </w:r>
      <w:r w:rsidR="00A525FC" w:rsidRPr="00A525FC">
        <w:t>две тысячи восемьсот рублей пятьдесят девять копеек</w:t>
      </w:r>
      <w:r w:rsidR="008B14F6">
        <w:t>)</w:t>
      </w:r>
      <w:r w:rsidR="0099629F">
        <w:t>.</w:t>
      </w:r>
    </w:p>
    <w:p w:rsidR="00FC162E" w:rsidRDefault="0054068E" w:rsidP="00D24A39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D24A39" w:rsidRPr="00D24A39">
        <w:t>169 107,89</w:t>
      </w:r>
      <w:r w:rsidR="00D24A39" w:rsidRPr="008A0109">
        <w:rPr>
          <w:b/>
        </w:rPr>
        <w:t xml:space="preserve"> (</w:t>
      </w:r>
      <w:r w:rsidR="00D24A39" w:rsidRPr="00D24A39">
        <w:t>сто шестьдесят девять тысяч сто семь рублей восемьдесят девять копеек</w:t>
      </w:r>
      <w:r w:rsidR="00D24A39">
        <w:t>).</w:t>
      </w:r>
    </w:p>
    <w:p w:rsidR="00B6367D" w:rsidRDefault="00B6367D" w:rsidP="00B6367D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ЛОТ№2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5:07:000179:430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05:07:000179:430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B6367D">
      <w:pPr>
        <w:ind w:firstLine="567"/>
        <w:jc w:val="both"/>
      </w:pPr>
    </w:p>
    <w:p w:rsidR="00B6367D" w:rsidRDefault="00B6367D" w:rsidP="00B6367D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ЛОТ№3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5:07:000179:431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lastRenderedPageBreak/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05:07:000179:431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B6367D">
      <w:pPr>
        <w:ind w:firstLine="567"/>
        <w:jc w:val="both"/>
      </w:pPr>
    </w:p>
    <w:p w:rsidR="00286814" w:rsidRDefault="00286814" w:rsidP="00B6367D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ЛОТ№4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5:07:000179:434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05:07:000179:434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286814" w:rsidRDefault="00286814" w:rsidP="00286814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ЛОТ№5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5:07:000179:429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05:07:000179:429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Default="00CA6E92" w:rsidP="00CA6E92">
      <w:pPr>
        <w:widowControl/>
        <w:adjustRightInd w:val="0"/>
      </w:pPr>
      <w:r>
        <w:rPr>
          <w:b/>
        </w:rPr>
        <w:lastRenderedPageBreak/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110F4D" w:rsidRPr="007471F5" w:rsidRDefault="00110F4D" w:rsidP="00CA6E92">
      <w:pPr>
        <w:widowControl/>
        <w:adjustRightInd w:val="0"/>
      </w:pP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D24A39">
      <w:pPr>
        <w:ind w:firstLine="567"/>
        <w:jc w:val="both"/>
      </w:pP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7D7377" w:rsidP="00583FE3">
      <w:pPr>
        <w:pStyle w:val="31"/>
        <w:spacing w:before="38"/>
      </w:pPr>
      <w:hyperlink r:id="rId17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C32AE2">
        <w:rPr>
          <w:b/>
          <w:color w:val="0000FF"/>
        </w:rPr>
        <w:t>08.07</w:t>
      </w:r>
      <w:r w:rsidR="00131358">
        <w:rPr>
          <w:b/>
          <w:color w:val="0000FF"/>
        </w:rPr>
        <w:t>.</w:t>
      </w:r>
      <w:r w:rsidR="00A525FC">
        <w:rPr>
          <w:b/>
          <w:color w:val="0000FF"/>
        </w:rPr>
        <w:t>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C32AE2">
        <w:rPr>
          <w:color w:val="0000FF"/>
        </w:rPr>
        <w:t>21</w:t>
      </w:r>
      <w:r w:rsidR="00041526">
        <w:rPr>
          <w:color w:val="0000FF"/>
        </w:rPr>
        <w:t>.0</w:t>
      </w:r>
      <w:r w:rsidR="00C32AE2">
        <w:rPr>
          <w:color w:val="0000FF"/>
        </w:rPr>
        <w:t>7</w:t>
      </w:r>
      <w:r w:rsidR="00A525FC">
        <w:rPr>
          <w:color w:val="0000FF"/>
        </w:rPr>
        <w:t>.2025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51380E">
        <w:rPr>
          <w:color w:val="0000FF"/>
        </w:rPr>
        <w:t>18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C32AE2">
        <w:rPr>
          <w:b/>
          <w:color w:val="0000FF"/>
        </w:rPr>
        <w:t>23</w:t>
      </w:r>
      <w:r w:rsidR="005351F6">
        <w:rPr>
          <w:b/>
          <w:color w:val="0000FF"/>
        </w:rPr>
        <w:t>.0</w:t>
      </w:r>
      <w:r w:rsidR="00C32AE2">
        <w:rPr>
          <w:b/>
          <w:color w:val="0000FF"/>
        </w:rPr>
        <w:t>7</w:t>
      </w:r>
      <w:r w:rsidR="008A0109">
        <w:rPr>
          <w:b/>
          <w:color w:val="0000FF"/>
        </w:rPr>
        <w:t>.2</w:t>
      </w:r>
      <w:r w:rsidR="00A525FC">
        <w:rPr>
          <w:b/>
          <w:color w:val="0000FF"/>
        </w:rPr>
        <w:t>025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8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C32AE2">
        <w:rPr>
          <w:b/>
          <w:color w:val="0000FF"/>
        </w:rPr>
        <w:t>25</w:t>
      </w:r>
      <w:r w:rsidR="005351F6">
        <w:rPr>
          <w:b/>
          <w:color w:val="0000FF"/>
        </w:rPr>
        <w:t>.0</w:t>
      </w:r>
      <w:r w:rsidR="00C32AE2">
        <w:rPr>
          <w:b/>
          <w:color w:val="0000FF"/>
        </w:rPr>
        <w:t>7</w:t>
      </w:r>
      <w:r w:rsidR="00A525FC">
        <w:rPr>
          <w:b/>
          <w:color w:val="0000FF"/>
        </w:rPr>
        <w:t>.2025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CD55ED" w:rsidRPr="00CD55ED" w:rsidRDefault="00CD55ED" w:rsidP="00CD55ED">
      <w:pPr>
        <w:pStyle w:val="a7"/>
        <w:rPr>
          <w:b/>
        </w:rPr>
      </w:pPr>
    </w:p>
    <w:p w:rsidR="00CD55ED" w:rsidRDefault="00CD55ED" w:rsidP="00CD55ED">
      <w:pPr>
        <w:pStyle w:val="a7"/>
        <w:tabs>
          <w:tab w:val="left" w:pos="749"/>
        </w:tabs>
        <w:ind w:firstLine="0"/>
        <w:rPr>
          <w:b/>
        </w:rPr>
      </w:pP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 w:rsidR="0084620F">
        <w:t xml:space="preserve">площадке, а также на </w:t>
      </w:r>
      <w:r w:rsidR="0084620F" w:rsidRPr="0084620F">
        <w:rPr>
          <w:color w:val="000000"/>
          <w:shd w:val="clear" w:color="auto" w:fill="FFFFFF"/>
        </w:rPr>
        <w:t>официальном сайте уполномоченного органа</w:t>
      </w:r>
      <w:r w:rsidR="0084620F">
        <w:rPr>
          <w:color w:val="000000"/>
          <w:sz w:val="30"/>
          <w:szCs w:val="30"/>
          <w:shd w:val="clear" w:color="auto" w:fill="FFFFFF"/>
        </w:rPr>
        <w:t>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19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lastRenderedPageBreak/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4347A3" w:rsidRPr="004347A3">
        <w:rPr>
          <w:rFonts w:ascii="Arial" w:hAnsi="Arial" w:cs="Arial"/>
          <w:b/>
          <w:color w:val="FF0000"/>
          <w:shd w:val="clear" w:color="auto" w:fill="FFFFFF"/>
        </w:rPr>
        <w:t>Размер тарифа – 1% от начальной цены имущества и не более 2 000 рублей, включая НДС 20%</w:t>
      </w:r>
      <w:r w:rsidR="005351F6" w:rsidRPr="004347A3">
        <w:rPr>
          <w:b/>
          <w:color w:val="FF0000"/>
          <w:shd w:val="clear" w:color="auto" w:fill="FFFFFF"/>
        </w:rPr>
        <w:t>,</w:t>
      </w:r>
      <w:r w:rsidR="005351F6" w:rsidRPr="004347A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 xml:space="preserve">платы за </w:t>
      </w:r>
      <w:r>
        <w:lastRenderedPageBreak/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lastRenderedPageBreak/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lastRenderedPageBreak/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574E7E" w:rsidP="00574E7E">
      <w:pPr>
        <w:pStyle w:val="a4"/>
        <w:spacing w:line="276" w:lineRule="auto"/>
        <w:ind w:left="251" w:right="238" w:firstLine="427"/>
        <w:jc w:val="both"/>
      </w:pPr>
      <w:r>
        <w:rPr>
          <w:color w:val="000000"/>
          <w:shd w:val="clear" w:color="auto" w:fill="FFFFFF"/>
        </w:rPr>
        <w:t xml:space="preserve">         </w:t>
      </w:r>
      <w:r w:rsidRPr="00927120">
        <w:rPr>
          <w:color w:val="000000"/>
          <w:shd w:val="clear" w:color="auto" w:fill="FFFFFF"/>
        </w:rPr>
        <w:t>Уполномоченный орган обязан в течение пяти дней со дня истечения срока, предусмотренного </w:t>
      </w:r>
      <w:hyperlink r:id="rId20" w:anchor="dst2465" w:history="1">
        <w:r w:rsidRPr="00927120">
          <w:rPr>
            <w:rStyle w:val="a8"/>
            <w:color w:val="1A0DAB"/>
            <w:shd w:val="clear" w:color="auto" w:fill="FFFFFF"/>
          </w:rPr>
          <w:t>пунктом 11</w:t>
        </w:r>
      </w:hyperlink>
      <w:r w:rsidRPr="00927120">
        <w:rPr>
          <w:color w:val="000000"/>
          <w:shd w:val="clear" w:color="auto" w:fill="FFFFFF"/>
        </w:rPr>
        <w:t> настоящей статьи, направить победителю электронного аукциона или иным лицам, с которыми в соответствии с </w:t>
      </w:r>
      <w:hyperlink r:id="rId21" w:anchor="dst689" w:history="1">
        <w:r w:rsidRPr="00927120">
          <w:rPr>
            <w:rStyle w:val="a8"/>
            <w:color w:val="1A0DAB"/>
            <w:shd w:val="clear" w:color="auto" w:fill="FFFFFF"/>
          </w:rPr>
          <w:t>пунктами 13</w:t>
        </w:r>
      </w:hyperlink>
      <w:r w:rsidRPr="00927120">
        <w:rPr>
          <w:color w:val="000000"/>
          <w:shd w:val="clear" w:color="auto" w:fill="FFFFFF"/>
        </w:rPr>
        <w:t>, </w:t>
      </w:r>
      <w:hyperlink r:id="rId22" w:anchor="dst690" w:history="1">
        <w:r w:rsidRPr="00927120">
          <w:rPr>
            <w:rStyle w:val="a8"/>
            <w:color w:val="1A0DAB"/>
            <w:shd w:val="clear" w:color="auto" w:fill="FFFFFF"/>
          </w:rPr>
          <w:t>14</w:t>
        </w:r>
      </w:hyperlink>
      <w:r w:rsidRPr="00927120">
        <w:rPr>
          <w:color w:val="000000"/>
          <w:shd w:val="clear" w:color="auto" w:fill="FFFFFF"/>
        </w:rPr>
        <w:t>, </w:t>
      </w:r>
      <w:hyperlink r:id="rId23" w:anchor="dst702" w:history="1">
        <w:r w:rsidRPr="00927120">
          <w:rPr>
            <w:rStyle w:val="a8"/>
            <w:color w:val="1A0DAB"/>
            <w:shd w:val="clear" w:color="auto" w:fill="FFFFFF"/>
          </w:rPr>
          <w:t>20</w:t>
        </w:r>
      </w:hyperlink>
      <w:r w:rsidRPr="00927120">
        <w:rPr>
          <w:color w:val="000000"/>
          <w:shd w:val="clear" w:color="auto" w:fill="FFFFFF"/>
        </w:rPr>
        <w:t> и </w:t>
      </w:r>
      <w:hyperlink r:id="rId24" w:anchor="dst101232" w:history="1">
        <w:r w:rsidRPr="00927120">
          <w:rPr>
            <w:rStyle w:val="a8"/>
            <w:color w:val="1A0DAB"/>
            <w:shd w:val="clear" w:color="auto" w:fill="FFFFFF"/>
          </w:rPr>
          <w:t>25 статьи 39.12</w:t>
        </w:r>
      </w:hyperlink>
      <w:r w:rsidRPr="00927120">
        <w:rPr>
          <w:color w:val="000000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 w:rsidR="00574E7E">
        <w:t>в течение 10</w:t>
      </w:r>
      <w:r>
        <w:rPr>
          <w:spacing w:val="-2"/>
        </w:rPr>
        <w:t xml:space="preserve"> </w:t>
      </w:r>
      <w:r w:rsidR="00574E7E">
        <w:t>(десяти</w:t>
      </w:r>
      <w:r>
        <w:t>)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574E7E" w:rsidP="00574E7E">
      <w:pPr>
        <w:pStyle w:val="a4"/>
        <w:spacing w:before="74"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 xml:space="preserve">Если договор купли-продажи или договор аренды земельного участка в течение десяти рабочих дней </w:t>
      </w:r>
      <w:r w:rsidRPr="00253E68">
        <w:rPr>
          <w:color w:val="000000"/>
          <w:shd w:val="clear" w:color="auto" w:fill="FFFFFF"/>
        </w:rPr>
        <w:lastRenderedPageBreak/>
        <w:t>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t>.</w:t>
      </w:r>
    </w:p>
    <w:p w:rsidR="00574E7E" w:rsidRDefault="00574E7E" w:rsidP="00574E7E">
      <w:pPr>
        <w:pStyle w:val="a4"/>
        <w:spacing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5" w:anchor="dst689" w:history="1">
        <w:r w:rsidRPr="00253E68">
          <w:rPr>
            <w:rStyle w:val="a8"/>
            <w:color w:val="1A0DAB"/>
            <w:shd w:val="clear" w:color="auto" w:fill="FFFFFF"/>
          </w:rPr>
          <w:t>пунктом 13</w:t>
        </w:r>
      </w:hyperlink>
      <w:r w:rsidRPr="00253E68">
        <w:rPr>
          <w:color w:val="000000"/>
          <w:shd w:val="clear" w:color="auto" w:fill="FFFFFF"/>
        </w:rPr>
        <w:t>, </w:t>
      </w:r>
      <w:hyperlink r:id="rId26" w:anchor="dst2772" w:history="1">
        <w:r w:rsidRPr="00253E68">
          <w:rPr>
            <w:rStyle w:val="a8"/>
            <w:color w:val="1A0DAB"/>
            <w:shd w:val="clear" w:color="auto" w:fill="FFFFFF"/>
          </w:rPr>
          <w:t>14</w:t>
        </w:r>
      </w:hyperlink>
      <w:r w:rsidRPr="00253E68">
        <w:rPr>
          <w:color w:val="000000"/>
          <w:shd w:val="clear" w:color="auto" w:fill="FFFFFF"/>
        </w:rPr>
        <w:t>, </w:t>
      </w:r>
      <w:hyperlink r:id="rId27" w:anchor="dst2777" w:history="1">
        <w:r w:rsidRPr="00253E68">
          <w:rPr>
            <w:rStyle w:val="a8"/>
            <w:color w:val="1A0DAB"/>
            <w:shd w:val="clear" w:color="auto" w:fill="FFFFFF"/>
          </w:rPr>
          <w:t>20</w:t>
        </w:r>
      </w:hyperlink>
      <w:r w:rsidRPr="00253E68">
        <w:rPr>
          <w:color w:val="000000"/>
          <w:shd w:val="clear" w:color="auto" w:fill="FFFFFF"/>
        </w:rPr>
        <w:t> или </w:t>
      </w:r>
      <w:hyperlink r:id="rId28" w:anchor="dst2780" w:history="1">
        <w:r w:rsidRPr="00253E68">
          <w:rPr>
            <w:rStyle w:val="a8"/>
            <w:color w:val="1A0DAB"/>
            <w:shd w:val="clear" w:color="auto" w:fill="FFFFFF"/>
          </w:rPr>
          <w:t>25</w:t>
        </w:r>
      </w:hyperlink>
      <w:r>
        <w:rPr>
          <w:color w:val="000000"/>
          <w:shd w:val="clear" w:color="auto" w:fill="FFFFFF"/>
        </w:rPr>
        <w:t>  статьи 39.12 Земельного Кодекса Российской Федерации</w:t>
      </w:r>
      <w:r w:rsidRPr="00253E68">
        <w:rPr>
          <w:color w:val="000000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574E7E" w:rsidRDefault="00574E7E" w:rsidP="00574E7E">
      <w:pPr>
        <w:pStyle w:val="a7"/>
        <w:tabs>
          <w:tab w:val="left" w:pos="1176"/>
        </w:tabs>
        <w:spacing w:before="1" w:line="276" w:lineRule="auto"/>
        <w:ind w:left="678" w:right="238" w:firstLine="0"/>
      </w:pPr>
      <w:r>
        <w:rPr>
          <w:color w:val="000000"/>
          <w:shd w:val="clear" w:color="auto" w:fill="FFFFFF"/>
        </w:rPr>
        <w:t xml:space="preserve">         </w:t>
      </w:r>
      <w:r w:rsidRPr="00253E68">
        <w:rPr>
          <w:color w:val="000000"/>
          <w:shd w:val="clear" w:color="auto" w:fill="FFFFFF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</w:r>
      <w:r>
        <w:t>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29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jc w:val="center"/>
        <w:rPr>
          <w:b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B34BBA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473DBE" w:rsidTr="00FC162E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B34BBA">
        <w:rPr>
          <w:sz w:val="19"/>
          <w:szCs w:val="19"/>
        </w:rPr>
        <w:t>, 20 и 25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376D04" w:rsidRPr="00EE64A2" w:rsidRDefault="00376D04" w:rsidP="00376D04">
      <w:pPr>
        <w:ind w:left="360"/>
        <w:jc w:val="both"/>
        <w:rPr>
          <w:sz w:val="16"/>
          <w:szCs w:val="16"/>
        </w:rPr>
      </w:pPr>
      <w:r w:rsidRPr="00EE64A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376D04" w:rsidRPr="00EE64A2" w:rsidRDefault="00376D04" w:rsidP="00376D04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</w:p>
    <w:p w:rsidR="00376D04" w:rsidRDefault="00376D04" w:rsidP="00376D04">
      <w:pPr>
        <w:jc w:val="center"/>
        <w:rPr>
          <w:sz w:val="20"/>
        </w:rPr>
      </w:pPr>
      <w:r w:rsidRPr="00EE64A2">
        <w:rPr>
          <w:sz w:val="20"/>
        </w:rPr>
        <w:t>(Ф.И.О. для физического лица)</w:t>
      </w:r>
    </w:p>
    <w:p w:rsidR="00B34BBA" w:rsidRPr="00EE64A2" w:rsidRDefault="00B34BBA" w:rsidP="00376D04">
      <w:pPr>
        <w:jc w:val="center"/>
        <w:rPr>
          <w:b/>
          <w:bCs/>
          <w:sz w:val="20"/>
        </w:rPr>
      </w:pPr>
    </w:p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10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284"/>
        <w:gridCol w:w="162"/>
        <w:gridCol w:w="446"/>
        <w:gridCol w:w="446"/>
        <w:gridCol w:w="446"/>
        <w:gridCol w:w="446"/>
        <w:gridCol w:w="492"/>
        <w:gridCol w:w="446"/>
        <w:gridCol w:w="446"/>
        <w:gridCol w:w="446"/>
        <w:gridCol w:w="236"/>
        <w:gridCol w:w="855"/>
      </w:tblGrid>
      <w:tr w:rsidR="00376D04" w:rsidRPr="00EE64A2" w:rsidTr="00574E7E">
        <w:trPr>
          <w:gridAfter w:val="1"/>
          <w:wAfter w:w="855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574E7E">
        <w:trPr>
          <w:gridAfter w:val="1"/>
          <w:wAfter w:w="855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представителя)</w:t>
      </w:r>
    </w:p>
    <w:p w:rsidR="00376D04" w:rsidRPr="00EE64A2" w:rsidRDefault="00B34BBA" w:rsidP="00376D04">
      <w:pPr>
        <w:jc w:val="right"/>
      </w:pPr>
      <w:r w:rsidRPr="00EE64A2">
        <w:t xml:space="preserve"> </w:t>
      </w:r>
      <w:r w:rsidR="00376D04"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sz w:val="16"/>
          <w:szCs w:val="16"/>
        </w:rPr>
        <w:t>ИНН для физических лиц (при</w:t>
      </w:r>
      <w:r w:rsidR="00B34BBA">
        <w:rPr>
          <w:sz w:val="16"/>
          <w:szCs w:val="16"/>
        </w:rPr>
        <w:t xml:space="preserve"> наличии) 12 знаков</w:t>
      </w:r>
      <w:r w:rsidRPr="00EE64A2">
        <w:rPr>
          <w:sz w:val="16"/>
          <w:szCs w:val="16"/>
        </w:rPr>
        <w:t xml:space="preserve">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Pr="00CC131C" w:rsidRDefault="001077C3" w:rsidP="001077C3">
      <w:pPr>
        <w:pStyle w:val="11"/>
        <w:spacing w:before="73"/>
        <w:ind w:right="267"/>
      </w:pPr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 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</w:t>
      </w:r>
      <w:r w:rsidR="00A525FC">
        <w:rPr>
          <w:sz w:val="24"/>
          <w:szCs w:val="24"/>
        </w:rPr>
        <w:t>2025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Pr="009654AE">
        <w:rPr>
          <w:sz w:val="24"/>
          <w:szCs w:val="24"/>
        </w:rPr>
        <w:t>0323164386200000300;</w:t>
      </w:r>
    </w:p>
    <w:p w:rsidR="001336A2" w:rsidRPr="009654AE" w:rsidRDefault="001336A2" w:rsidP="001336A2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</w:t>
      </w:r>
      <w:r w:rsidR="00A525FC">
        <w:rPr>
          <w:sz w:val="24"/>
          <w:szCs w:val="24"/>
        </w:rPr>
        <w:t>2025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3C1359" w:rsidRDefault="001336A2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3C1359" w:rsidRPr="003C1359" w:rsidRDefault="003C1359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 w:rsidRPr="00DA0EFA">
        <w:rPr>
          <w:sz w:val="26"/>
          <w:szCs w:val="26"/>
        </w:rPr>
        <w:t>Качество и состояние Участка соответствуют назначению и условиям договора купли-  продажи. Претензий Стороны друг к другу не имеют.</w:t>
      </w:r>
    </w:p>
    <w:p w:rsidR="003C1359" w:rsidRPr="00DA0EFA" w:rsidRDefault="003C1359" w:rsidP="003C1359">
      <w:pPr>
        <w:shd w:val="clear" w:color="auto" w:fill="FFFFFF"/>
        <w:tabs>
          <w:tab w:val="left" w:pos="562"/>
        </w:tabs>
        <w:jc w:val="both"/>
        <w:rPr>
          <w:b/>
          <w:sz w:val="26"/>
          <w:szCs w:val="26"/>
        </w:rPr>
      </w:pPr>
      <w:r w:rsidRPr="00DA0EFA">
        <w:rPr>
          <w:sz w:val="26"/>
          <w:szCs w:val="26"/>
        </w:rPr>
        <w:t>Во всем остальном, что не урегулировано настоящим актом, Стороны руководствуются действующим гражданским законодательством и условиями договора купли-продажи.</w:t>
      </w:r>
    </w:p>
    <w:p w:rsidR="003C1359" w:rsidRPr="00DA0EFA" w:rsidRDefault="003C1359" w:rsidP="003C1359">
      <w:pPr>
        <w:shd w:val="clear" w:color="auto" w:fill="FFFFFF"/>
        <w:adjustRightInd w:val="0"/>
        <w:jc w:val="both"/>
        <w:rPr>
          <w:sz w:val="26"/>
          <w:szCs w:val="26"/>
        </w:rPr>
      </w:pPr>
      <w:r w:rsidRPr="00DA0EFA">
        <w:rPr>
          <w:sz w:val="26"/>
          <w:szCs w:val="26"/>
        </w:rPr>
        <w:t xml:space="preserve">Настоящий акт приема-передачи составлен в 2 (двух) экземплярах, имеющих равную юридическую силу. 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lastRenderedPageBreak/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30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77" w:rsidRDefault="007D7377" w:rsidP="0005183F">
      <w:r>
        <w:separator/>
      </w:r>
    </w:p>
  </w:endnote>
  <w:endnote w:type="continuationSeparator" w:id="0">
    <w:p w:rsidR="007D7377" w:rsidRDefault="007D7377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2" w:rsidRDefault="00C32AE2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AE2" w:rsidRDefault="00C32AE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5ED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C32AE2" w:rsidRDefault="00C32AE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55ED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77" w:rsidRDefault="007D7377" w:rsidP="0005183F">
      <w:r>
        <w:separator/>
      </w:r>
    </w:p>
  </w:footnote>
  <w:footnote w:type="continuationSeparator" w:id="0">
    <w:p w:rsidR="007D7377" w:rsidRDefault="007D7377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2" w:rsidRDefault="00C32AE2">
    <w:pPr>
      <w:pStyle w:val="af0"/>
    </w:pPr>
    <w:r>
      <w:t>проект</w:t>
    </w:r>
  </w:p>
  <w:p w:rsidR="00C32AE2" w:rsidRDefault="00C32AE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4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6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1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9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18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2"/>
  </w:num>
  <w:num w:numId="21">
    <w:abstractNumId w:val="2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4CD4"/>
    <w:rsid w:val="00006383"/>
    <w:rsid w:val="00011482"/>
    <w:rsid w:val="00016B54"/>
    <w:rsid w:val="00030060"/>
    <w:rsid w:val="000312AD"/>
    <w:rsid w:val="00041526"/>
    <w:rsid w:val="00041A84"/>
    <w:rsid w:val="00044D17"/>
    <w:rsid w:val="0005183F"/>
    <w:rsid w:val="00061DA3"/>
    <w:rsid w:val="00064B1C"/>
    <w:rsid w:val="00074678"/>
    <w:rsid w:val="00087125"/>
    <w:rsid w:val="000B2DE8"/>
    <w:rsid w:val="000B53E7"/>
    <w:rsid w:val="000C0D2F"/>
    <w:rsid w:val="000D4E61"/>
    <w:rsid w:val="000F4029"/>
    <w:rsid w:val="00100A45"/>
    <w:rsid w:val="00106D9D"/>
    <w:rsid w:val="001077C3"/>
    <w:rsid w:val="00110F4D"/>
    <w:rsid w:val="00124EAD"/>
    <w:rsid w:val="00131358"/>
    <w:rsid w:val="001336A2"/>
    <w:rsid w:val="001474F8"/>
    <w:rsid w:val="00147DD0"/>
    <w:rsid w:val="0015499A"/>
    <w:rsid w:val="001623A7"/>
    <w:rsid w:val="001665D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31F0D"/>
    <w:rsid w:val="00242C78"/>
    <w:rsid w:val="002459A9"/>
    <w:rsid w:val="002461D0"/>
    <w:rsid w:val="002564C0"/>
    <w:rsid w:val="002810BA"/>
    <w:rsid w:val="002842A2"/>
    <w:rsid w:val="00286814"/>
    <w:rsid w:val="00291041"/>
    <w:rsid w:val="00294528"/>
    <w:rsid w:val="002A7934"/>
    <w:rsid w:val="002B18D7"/>
    <w:rsid w:val="002B68FB"/>
    <w:rsid w:val="002C15B8"/>
    <w:rsid w:val="002C621E"/>
    <w:rsid w:val="002D4818"/>
    <w:rsid w:val="002E7BFC"/>
    <w:rsid w:val="0031696F"/>
    <w:rsid w:val="00320F58"/>
    <w:rsid w:val="00334603"/>
    <w:rsid w:val="0033685F"/>
    <w:rsid w:val="00350B28"/>
    <w:rsid w:val="00361794"/>
    <w:rsid w:val="0036207B"/>
    <w:rsid w:val="003661A9"/>
    <w:rsid w:val="00376D04"/>
    <w:rsid w:val="003A4D75"/>
    <w:rsid w:val="003B1C0E"/>
    <w:rsid w:val="003B56D7"/>
    <w:rsid w:val="003B6251"/>
    <w:rsid w:val="003C1359"/>
    <w:rsid w:val="003C3C13"/>
    <w:rsid w:val="003D2EBB"/>
    <w:rsid w:val="003F2029"/>
    <w:rsid w:val="004141A2"/>
    <w:rsid w:val="0041758D"/>
    <w:rsid w:val="0043142C"/>
    <w:rsid w:val="004347A3"/>
    <w:rsid w:val="00435365"/>
    <w:rsid w:val="004738D8"/>
    <w:rsid w:val="00477815"/>
    <w:rsid w:val="0048127A"/>
    <w:rsid w:val="00481302"/>
    <w:rsid w:val="004B26D7"/>
    <w:rsid w:val="004E5491"/>
    <w:rsid w:val="004F7FA3"/>
    <w:rsid w:val="005109CE"/>
    <w:rsid w:val="0051380E"/>
    <w:rsid w:val="005154A2"/>
    <w:rsid w:val="005215DC"/>
    <w:rsid w:val="00522EB7"/>
    <w:rsid w:val="00523506"/>
    <w:rsid w:val="005253DA"/>
    <w:rsid w:val="00530037"/>
    <w:rsid w:val="005351F6"/>
    <w:rsid w:val="00537CD9"/>
    <w:rsid w:val="00537FD6"/>
    <w:rsid w:val="0054068E"/>
    <w:rsid w:val="00553302"/>
    <w:rsid w:val="00555090"/>
    <w:rsid w:val="00562933"/>
    <w:rsid w:val="00574E7E"/>
    <w:rsid w:val="005822ED"/>
    <w:rsid w:val="00583FE3"/>
    <w:rsid w:val="005934E0"/>
    <w:rsid w:val="005A0986"/>
    <w:rsid w:val="005A535B"/>
    <w:rsid w:val="005B265D"/>
    <w:rsid w:val="005E17AF"/>
    <w:rsid w:val="005E62E7"/>
    <w:rsid w:val="005F59AC"/>
    <w:rsid w:val="005F5D3E"/>
    <w:rsid w:val="0060231F"/>
    <w:rsid w:val="00615C17"/>
    <w:rsid w:val="00632FF5"/>
    <w:rsid w:val="0064053F"/>
    <w:rsid w:val="006409C0"/>
    <w:rsid w:val="00643F88"/>
    <w:rsid w:val="00645FFD"/>
    <w:rsid w:val="00657460"/>
    <w:rsid w:val="0067049D"/>
    <w:rsid w:val="00680401"/>
    <w:rsid w:val="00685DDE"/>
    <w:rsid w:val="006900BB"/>
    <w:rsid w:val="00693222"/>
    <w:rsid w:val="00693546"/>
    <w:rsid w:val="0069706A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6D7C"/>
    <w:rsid w:val="0073789D"/>
    <w:rsid w:val="007471F5"/>
    <w:rsid w:val="00755690"/>
    <w:rsid w:val="00760970"/>
    <w:rsid w:val="00767FCE"/>
    <w:rsid w:val="007714E6"/>
    <w:rsid w:val="00781226"/>
    <w:rsid w:val="00790053"/>
    <w:rsid w:val="00794144"/>
    <w:rsid w:val="007B320F"/>
    <w:rsid w:val="007C3BD7"/>
    <w:rsid w:val="007C766E"/>
    <w:rsid w:val="007C7F21"/>
    <w:rsid w:val="007D2EF7"/>
    <w:rsid w:val="007D7377"/>
    <w:rsid w:val="007D7FA0"/>
    <w:rsid w:val="007F6C8A"/>
    <w:rsid w:val="00810737"/>
    <w:rsid w:val="00813B33"/>
    <w:rsid w:val="00830CFA"/>
    <w:rsid w:val="00835437"/>
    <w:rsid w:val="0084007D"/>
    <w:rsid w:val="0084620F"/>
    <w:rsid w:val="008518FE"/>
    <w:rsid w:val="008570A1"/>
    <w:rsid w:val="00871A25"/>
    <w:rsid w:val="008759CA"/>
    <w:rsid w:val="00875AB4"/>
    <w:rsid w:val="00881322"/>
    <w:rsid w:val="0088152D"/>
    <w:rsid w:val="00883B28"/>
    <w:rsid w:val="008954E6"/>
    <w:rsid w:val="008A0109"/>
    <w:rsid w:val="008B14F6"/>
    <w:rsid w:val="008E0576"/>
    <w:rsid w:val="008F348B"/>
    <w:rsid w:val="00925202"/>
    <w:rsid w:val="00944837"/>
    <w:rsid w:val="00947F4A"/>
    <w:rsid w:val="009545DD"/>
    <w:rsid w:val="00963B63"/>
    <w:rsid w:val="00970F8E"/>
    <w:rsid w:val="0097525B"/>
    <w:rsid w:val="00982E7F"/>
    <w:rsid w:val="0099629F"/>
    <w:rsid w:val="009D1440"/>
    <w:rsid w:val="009D1EDC"/>
    <w:rsid w:val="009D3220"/>
    <w:rsid w:val="009F4309"/>
    <w:rsid w:val="00A05754"/>
    <w:rsid w:val="00A27762"/>
    <w:rsid w:val="00A360DD"/>
    <w:rsid w:val="00A47507"/>
    <w:rsid w:val="00A50E4A"/>
    <w:rsid w:val="00A525FC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0146"/>
    <w:rsid w:val="00B33B22"/>
    <w:rsid w:val="00B34413"/>
    <w:rsid w:val="00B34BBA"/>
    <w:rsid w:val="00B60817"/>
    <w:rsid w:val="00B6367D"/>
    <w:rsid w:val="00B65A02"/>
    <w:rsid w:val="00B7137A"/>
    <w:rsid w:val="00BB03BC"/>
    <w:rsid w:val="00BB09E2"/>
    <w:rsid w:val="00BB3D40"/>
    <w:rsid w:val="00BF1B37"/>
    <w:rsid w:val="00C01647"/>
    <w:rsid w:val="00C12733"/>
    <w:rsid w:val="00C17A6B"/>
    <w:rsid w:val="00C26B3C"/>
    <w:rsid w:val="00C32AE2"/>
    <w:rsid w:val="00C40B75"/>
    <w:rsid w:val="00C47EFF"/>
    <w:rsid w:val="00C557DC"/>
    <w:rsid w:val="00C77233"/>
    <w:rsid w:val="00C850D3"/>
    <w:rsid w:val="00CA09B9"/>
    <w:rsid w:val="00CA4258"/>
    <w:rsid w:val="00CA6E92"/>
    <w:rsid w:val="00CC11D0"/>
    <w:rsid w:val="00CC131C"/>
    <w:rsid w:val="00CD55ED"/>
    <w:rsid w:val="00CF0223"/>
    <w:rsid w:val="00CF1A6C"/>
    <w:rsid w:val="00D15C10"/>
    <w:rsid w:val="00D24A39"/>
    <w:rsid w:val="00D34DCD"/>
    <w:rsid w:val="00DA03BB"/>
    <w:rsid w:val="00DA1C70"/>
    <w:rsid w:val="00DA7370"/>
    <w:rsid w:val="00DB2F76"/>
    <w:rsid w:val="00DB6623"/>
    <w:rsid w:val="00DC2901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42A7"/>
    <w:rsid w:val="00EA6B2B"/>
    <w:rsid w:val="00EC0515"/>
    <w:rsid w:val="00EE0DC4"/>
    <w:rsid w:val="00EE3DF7"/>
    <w:rsid w:val="00F03129"/>
    <w:rsid w:val="00F25826"/>
    <w:rsid w:val="00F34B9F"/>
    <w:rsid w:val="00F37EAE"/>
    <w:rsid w:val="00F41C1E"/>
    <w:rsid w:val="00F43987"/>
    <w:rsid w:val="00F443F2"/>
    <w:rsid w:val="00F64846"/>
    <w:rsid w:val="00F673C5"/>
    <w:rsid w:val="00F70292"/>
    <w:rsid w:val="00F90E49"/>
    <w:rsid w:val="00F932DD"/>
    <w:rsid w:val="00F95FE5"/>
    <w:rsid w:val="00F9609C"/>
    <w:rsid w:val="00FB1D00"/>
    <w:rsid w:val="00FC162E"/>
    <w:rsid w:val="00FC22B9"/>
    <w:rsid w:val="00FC567D"/>
    <w:rsid w:val="00FD256F"/>
    <w:rsid w:val="00FD3D5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BE02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752&amp;dst=641&amp;field=134&amp;date=13.12.2023" TargetMode="External"/><Relationship Id="rId13" Type="http://schemas.openxmlformats.org/officeDocument/2006/relationships/hyperlink" Target="mailto:iSupport@rts-tender.ru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hyperlink" Target="https://www.consultant.ru/document/cons_doc_LAW_495301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301/3446ddfcafad7edd45fa9e4766584f3a09c11d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hyperlink" Target="https://www.consultant.ru/document/cons_doc_LAW_495301/3446ddfcafad7edd45fa9e4766584f3a09c11d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rbrayon.ru" TargetMode="External"/><Relationship Id="rId20" Type="http://schemas.openxmlformats.org/officeDocument/2006/relationships/hyperlink" Target="https://www.consultant.ru/document/cons_doc_LAW_495301/11fee8899982f95489314b2c97aeefd67a3ef541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s://www.consultant.ru/document/cons_doc_LAW_495301/3446ddfcafad7edd45fa9e4766584f3a09c11d98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https://www.consultant.ru/document/cons_doc_LAW_495301/3446ddfcafad7edd45fa9e4766584f3a09c11d98/" TargetMode="External"/><Relationship Id="rId28" Type="http://schemas.openxmlformats.org/officeDocument/2006/relationships/hyperlink" Target="https://www.consultant.ru/document/cons_doc_LAW_495301/3446ddfcafad7edd45fa9e4766584f3a09c11d98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login.consultant.ru/link/?req=doc&amp;base=LAW&amp;n=371752&amp;dst=878&amp;field=134&amp;date=13.12.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https://www.consultant.ru/document/cons_doc_LAW_495301/3e878d61b0de409120ad70762779b6616b55d7d9/" TargetMode="External"/><Relationship Id="rId22" Type="http://schemas.openxmlformats.org/officeDocument/2006/relationships/hyperlink" Target="https://www.consultant.ru/document/cons_doc_LAW_495301/3446ddfcafad7edd45fa9e4766584f3a09c11d98/" TargetMode="External"/><Relationship Id="rId27" Type="http://schemas.openxmlformats.org/officeDocument/2006/relationships/hyperlink" Target="https://www.consultant.ru/document/cons_doc_LAW_495301/3446ddfcafad7edd45fa9e4766584f3a09c11d98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7CB9-B05F-4622-A37A-76C26B39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17</Pages>
  <Words>7019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46940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64</cp:revision>
  <cp:lastPrinted>2025-07-07T12:31:00Z</cp:lastPrinted>
  <dcterms:created xsi:type="dcterms:W3CDTF">2023-02-07T08:42:00Z</dcterms:created>
  <dcterms:modified xsi:type="dcterms:W3CDTF">2025-07-07T13:35:00Z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