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 xml:space="preserve">Федеральная служба государственной статистики объявила о проведении в 2016 году сплошного </w:t>
      </w:r>
      <w:bookmarkStart w:id="0" w:name="_GoBack"/>
      <w:r>
        <w:rPr>
          <w:rFonts w:ascii="PT Serif" w:hAnsi="PT Serif"/>
          <w:sz w:val="26"/>
          <w:szCs w:val="26"/>
        </w:rPr>
        <w:t>федерального статистического наблюдения за деятельностью малого и среднего бизнеса по итогам 2015 года</w:t>
      </w:r>
      <w:bookmarkEnd w:id="0"/>
      <w:r>
        <w:rPr>
          <w:rFonts w:ascii="PT Serif" w:hAnsi="PT Serif"/>
          <w:sz w:val="26"/>
          <w:szCs w:val="26"/>
        </w:rPr>
        <w:t>.</w:t>
      </w: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ans" w:hAnsi="PT Sans"/>
          <w:sz w:val="20"/>
          <w:szCs w:val="20"/>
        </w:rPr>
      </w:pP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>Сплошное наблюдение пройдет во всех 85 регионах России. В наблюдении примут участие субъекты малого и среднего предпринимательства – юридические лица и индивидуальные предприниматели.</w:t>
      </w: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ans" w:hAnsi="PT Sans"/>
          <w:sz w:val="20"/>
          <w:szCs w:val="20"/>
        </w:rPr>
      </w:pP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erif" w:hAnsi="PT Serif"/>
          <w:sz w:val="26"/>
          <w:szCs w:val="26"/>
        </w:rPr>
      </w:pPr>
      <w:proofErr w:type="gramStart"/>
      <w:r>
        <w:rPr>
          <w:rFonts w:ascii="PT Serif" w:hAnsi="PT Serif"/>
          <w:sz w:val="26"/>
          <w:szCs w:val="26"/>
        </w:rPr>
        <w:t>Как  отмечают</w:t>
      </w:r>
      <w:proofErr w:type="gramEnd"/>
      <w:r>
        <w:rPr>
          <w:rFonts w:ascii="PT Serif" w:hAnsi="PT Serif"/>
          <w:sz w:val="26"/>
          <w:szCs w:val="26"/>
        </w:rPr>
        <w:t xml:space="preserve"> в Росстате, решение о проведении сплошного наблюдения является закономерными и необходимым этапом в формировании государственной стратегии развития малого и среднего бизнеса и одновременно показателем основательности и серьезности взятого курса на развитие предпринимательства в стране.</w:t>
      </w: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ans" w:hAnsi="PT Sans"/>
          <w:sz w:val="20"/>
          <w:szCs w:val="20"/>
        </w:rPr>
      </w:pP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>Сплошное наблюдение проводится в интересах бизнеса, государства и всего российского общества.</w:t>
      </w: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ans" w:hAnsi="PT Sans"/>
          <w:sz w:val="20"/>
          <w:szCs w:val="20"/>
        </w:rPr>
      </w:pP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>Основной целью проведения сплошного наблюдения станет формирование конкурентной среды в экономике России, а также благоприятных условий для развития субъектов малого и среднего предпринимательства.</w:t>
      </w: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ans" w:hAnsi="PT Sans"/>
          <w:sz w:val="20"/>
          <w:szCs w:val="20"/>
        </w:rPr>
      </w:pP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>Итоги сплошного наблюдения дадут максимальное четкое представление о том, насколько реальной силой обладает сегмент малого и среднего бизнеса. От активности участников наблюдения, от их желания предоставить достоверную информацию будет зависеть полнота сведений, которые Росстат впоследствии сможет представить общественности.</w:t>
      </w: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ans" w:hAnsi="PT Sans"/>
          <w:sz w:val="20"/>
          <w:szCs w:val="20"/>
        </w:rPr>
      </w:pP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>Итоги сплошного наблюдения также позволять понять, на какую со стороны бизнеса государства может и должно рассчитывать. Взамен предпринимателям готовы предоставить новые преференции и варианты поддержки.</w:t>
      </w: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ans" w:hAnsi="PT Sans"/>
          <w:sz w:val="20"/>
          <w:szCs w:val="20"/>
        </w:rPr>
      </w:pP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ans" w:hAnsi="PT Sans"/>
          <w:sz w:val="20"/>
          <w:szCs w:val="20"/>
        </w:rPr>
      </w:pPr>
      <w:r>
        <w:rPr>
          <w:rFonts w:ascii="PT Serif" w:hAnsi="PT Serif"/>
          <w:sz w:val="26"/>
          <w:szCs w:val="26"/>
        </w:rPr>
        <w:t>Последний раз сплошное наблюдение проходило в Российской Федерации в 2010 году. В нем участвовали около шести миллионов предпринимателей.</w:t>
      </w: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>Формы для заполнения уже утверждены и размещены на официальном сайте Росстата (</w:t>
      </w:r>
      <w:hyperlink r:id="rId4" w:history="1">
        <w:r>
          <w:rPr>
            <w:rStyle w:val="a4"/>
            <w:rFonts w:ascii="PT Serif" w:hAnsi="PT Serif"/>
            <w:color w:val="0645AD"/>
            <w:sz w:val="26"/>
            <w:szCs w:val="26"/>
          </w:rPr>
          <w:t>www.gks.ru/free_doc/new_site/business/prom/splosh.html</w:t>
        </w:r>
      </w:hyperlink>
      <w:r>
        <w:rPr>
          <w:rFonts w:ascii="PT Serif" w:hAnsi="PT Serif"/>
          <w:sz w:val="26"/>
          <w:szCs w:val="26"/>
        </w:rPr>
        <w:t xml:space="preserve">). Их две: отдельно для малых и </w:t>
      </w:r>
      <w:proofErr w:type="spellStart"/>
      <w:proofErr w:type="gramStart"/>
      <w:r>
        <w:rPr>
          <w:rFonts w:ascii="PT Serif" w:hAnsi="PT Serif"/>
          <w:sz w:val="26"/>
          <w:szCs w:val="26"/>
        </w:rPr>
        <w:t>микропредприятий</w:t>
      </w:r>
      <w:proofErr w:type="spellEnd"/>
      <w:r>
        <w:rPr>
          <w:rFonts w:ascii="PT Serif" w:hAnsi="PT Serif"/>
          <w:sz w:val="26"/>
          <w:szCs w:val="26"/>
        </w:rPr>
        <w:t>  -</w:t>
      </w:r>
      <w:proofErr w:type="gramEnd"/>
      <w:r>
        <w:rPr>
          <w:rFonts w:ascii="PT Serif" w:hAnsi="PT Serif"/>
          <w:sz w:val="26"/>
          <w:szCs w:val="26"/>
        </w:rPr>
        <w:t xml:space="preserve"> юридических лиц и отдельно для индивидуальных предпринимателей. Средний бизнес будет отчитываться в обычном порядке по ежегодным для него формам отчетности.</w:t>
      </w: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ans" w:hAnsi="PT Sans"/>
          <w:sz w:val="20"/>
          <w:szCs w:val="20"/>
        </w:rPr>
      </w:pP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ans" w:hAnsi="PT Sans"/>
          <w:sz w:val="20"/>
          <w:szCs w:val="20"/>
        </w:rPr>
      </w:pPr>
      <w:r>
        <w:rPr>
          <w:rFonts w:ascii="PT Serif" w:hAnsi="PT Serif"/>
          <w:sz w:val="26"/>
          <w:szCs w:val="26"/>
        </w:rPr>
        <w:t xml:space="preserve">В соответствии с критериями отнесения к субъектам малого и среднего </w:t>
      </w:r>
      <w:proofErr w:type="gramStart"/>
      <w:r>
        <w:rPr>
          <w:rFonts w:ascii="PT Serif" w:hAnsi="PT Serif"/>
          <w:sz w:val="26"/>
          <w:szCs w:val="26"/>
        </w:rPr>
        <w:t>предпринимательства  на</w:t>
      </w:r>
      <w:proofErr w:type="gramEnd"/>
      <w:r>
        <w:rPr>
          <w:rFonts w:ascii="PT Serif" w:hAnsi="PT Serif"/>
          <w:sz w:val="26"/>
          <w:szCs w:val="26"/>
        </w:rPr>
        <w:t xml:space="preserve"> средних  предприятиях  может работать до 250 человек включительно, на малых – до 100 и на микро – до 15.</w:t>
      </w: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lastRenderedPageBreak/>
        <w:t xml:space="preserve">Также постановлением Правительства Российской Федерации от 13 июля 2015 г. №702 установлены ограничения по объему выручки от реализации товаров (работ и услуг): для средних </w:t>
      </w:r>
      <w:proofErr w:type="gramStart"/>
      <w:r>
        <w:rPr>
          <w:rFonts w:ascii="PT Serif" w:hAnsi="PT Serif"/>
          <w:sz w:val="26"/>
          <w:szCs w:val="26"/>
        </w:rPr>
        <w:t>предприятий  -</w:t>
      </w:r>
      <w:proofErr w:type="gramEnd"/>
      <w:r>
        <w:rPr>
          <w:rFonts w:ascii="PT Serif" w:hAnsi="PT Serif"/>
          <w:sz w:val="26"/>
          <w:szCs w:val="26"/>
        </w:rPr>
        <w:t xml:space="preserve"> 2 млрд. руб. в год, для малых – 800 млн. руб. в год, для микро – 120 млн. руб. в год.</w:t>
      </w: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ans" w:hAnsi="PT Sans"/>
          <w:sz w:val="20"/>
          <w:szCs w:val="20"/>
        </w:rPr>
      </w:pP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>Для юридических лиц есть третий критерий отнесения к сектору малого и среднего бизнеса – структура уставного капитала. В частности, государственные предприятия не могут относиться к субъектам малого и среднего предпринимательства.</w:t>
      </w: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ans" w:hAnsi="PT Sans"/>
          <w:sz w:val="20"/>
          <w:szCs w:val="20"/>
        </w:rPr>
      </w:pP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>Росстат обеспечит всех респондентов бланками учетных форм и объяснит, как их заполнять. Можно воспользоваться электронной версией.</w:t>
      </w: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ans" w:hAnsi="PT Sans"/>
          <w:sz w:val="20"/>
          <w:szCs w:val="20"/>
        </w:rPr>
      </w:pP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 xml:space="preserve">Статистиков интересует адрес субъекта бизнеса, вид его деятельности, выручка, расходы, стоимость и состав основных средств, размеры и направления инвестиций в основной капитал, число работников, их зарплата. Получал ли бизнес господдержку и если да, </w:t>
      </w:r>
      <w:proofErr w:type="gramStart"/>
      <w:r>
        <w:rPr>
          <w:rFonts w:ascii="PT Serif" w:hAnsi="PT Serif"/>
          <w:sz w:val="26"/>
          <w:szCs w:val="26"/>
        </w:rPr>
        <w:t>то  какую</w:t>
      </w:r>
      <w:proofErr w:type="gramEnd"/>
      <w:r>
        <w:rPr>
          <w:rFonts w:ascii="PT Serif" w:hAnsi="PT Serif"/>
          <w:sz w:val="26"/>
          <w:szCs w:val="26"/>
        </w:rPr>
        <w:t>.</w:t>
      </w: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ans" w:hAnsi="PT Sans"/>
          <w:sz w:val="20"/>
          <w:szCs w:val="20"/>
        </w:rPr>
      </w:pP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>Федеральная служба государственной статистики проведет сплошное наблюдение на основе собственной базы – Статистического регистра – и сама проверит достоверность полученных сведений.</w:t>
      </w: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ans" w:hAnsi="PT Sans"/>
          <w:sz w:val="20"/>
          <w:szCs w:val="20"/>
        </w:rPr>
      </w:pP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>Необходимо отметить, что участие в сплошном наблюдении обязательно для всех субъектов малого и среднего бизнеса.</w:t>
      </w: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ans" w:hAnsi="PT Sans"/>
          <w:sz w:val="20"/>
          <w:szCs w:val="20"/>
        </w:rPr>
      </w:pPr>
    </w:p>
    <w:p w:rsidR="00DC68FF" w:rsidRDefault="00DC68FF" w:rsidP="00DC68FF">
      <w:pPr>
        <w:pStyle w:val="a3"/>
        <w:spacing w:before="0" w:beforeAutospacing="0" w:after="0" w:afterAutospacing="0" w:line="270" w:lineRule="atLeast"/>
        <w:jc w:val="both"/>
        <w:rPr>
          <w:rFonts w:ascii="PT Sans" w:hAnsi="PT Sans"/>
          <w:sz w:val="20"/>
          <w:szCs w:val="20"/>
        </w:rPr>
      </w:pPr>
      <w:r>
        <w:rPr>
          <w:rFonts w:ascii="PT Serif" w:hAnsi="PT Serif"/>
          <w:sz w:val="26"/>
          <w:szCs w:val="26"/>
        </w:rPr>
        <w:t>Росстат гарантирует полную конфиденциальность данных, защиту информации, предоставленной участниками сплошного наблюдения, отсутствие фискального характера сплошного наблюдения – исключается передача полученных сведений в налоговые иные государственные органы и контролирующие организации.</w:t>
      </w:r>
    </w:p>
    <w:p w:rsidR="00C84F3F" w:rsidRDefault="00DC68FF"/>
    <w:sectPr w:rsidR="00C8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05"/>
    <w:rsid w:val="002977A2"/>
    <w:rsid w:val="007B7299"/>
    <w:rsid w:val="00954F05"/>
    <w:rsid w:val="00D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05DFE-81EC-442E-9AC7-15EFC59C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6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ks.ru/free_doc/new_site/business/prom/splos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</dc:creator>
  <cp:keywords/>
  <dc:description/>
  <cp:lastModifiedBy>Alim</cp:lastModifiedBy>
  <cp:revision>3</cp:revision>
  <dcterms:created xsi:type="dcterms:W3CDTF">2016-08-25T06:46:00Z</dcterms:created>
  <dcterms:modified xsi:type="dcterms:W3CDTF">2016-08-25T06:47:00Z</dcterms:modified>
</cp:coreProperties>
</file>