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402A80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E1" w:rsidRPr="00625A22" w:rsidRDefault="003958E1" w:rsidP="003958E1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74.05pt" o:ole="">
            <v:imagedata r:id="rId7" o:title=""/>
          </v:shape>
          <o:OLEObject Type="Embed" ProgID="CorelDraw.Graphic.22" ShapeID="_x0000_i1025" DrawAspect="Content" ObjectID="_1728455377" r:id="rId8"/>
        </w:object>
      </w:r>
    </w:p>
    <w:p w:rsidR="003958E1" w:rsidRPr="003836BA" w:rsidRDefault="003958E1" w:rsidP="003958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3958E1" w:rsidRPr="003836BA" w:rsidRDefault="003958E1" w:rsidP="003958E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836BA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3958E1" w:rsidRDefault="00EE2ADD" w:rsidP="003958E1">
      <w:pPr>
        <w:tabs>
          <w:tab w:val="left" w:pos="7035"/>
        </w:tabs>
        <w:spacing w:after="0" w:line="240" w:lineRule="atLeast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9.1pt;width:472.5pt;height:0;z-index:251658240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57216;mso-position-horizontal-relative:margin" o:connectortype="straight" strokeweight="3pt">
            <w10:wrap anchorx="margin"/>
          </v:shape>
        </w:pict>
      </w:r>
      <w:r w:rsidR="003958E1" w:rsidRPr="003836BA">
        <w:rPr>
          <w:sz w:val="28"/>
          <w:szCs w:val="28"/>
        </w:rPr>
        <w:t xml:space="preserve">                                                                      </w:t>
      </w:r>
    </w:p>
    <w:p w:rsidR="003958E1" w:rsidRDefault="003958E1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3262F" w:rsidRPr="000C1C9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0652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262F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="00C856FB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AAE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0652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            </w:t>
      </w:r>
      <w:r w:rsidR="00C856FB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43262F" w:rsidRPr="000C1C9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0C1C9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65268">
        <w:rPr>
          <w:rFonts w:ascii="Times New Roman" w:eastAsia="Times New Roman" w:hAnsi="Times New Roman"/>
          <w:sz w:val="24"/>
          <w:szCs w:val="24"/>
          <w:lang w:eastAsia="ru-RU"/>
        </w:rPr>
        <w:t xml:space="preserve"> 9/7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41530B" w:rsidRPr="00F37701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F37701">
        <w:rPr>
          <w:rFonts w:ascii="Times New Roman" w:hAnsi="Times New Roman"/>
          <w:b/>
          <w:sz w:val="28"/>
          <w:szCs w:val="28"/>
        </w:rPr>
        <w:t>РЕШЕНИЕ</w:t>
      </w:r>
      <w:r w:rsidR="00901EAB">
        <w:rPr>
          <w:rFonts w:ascii="Times New Roman" w:hAnsi="Times New Roman"/>
          <w:b/>
          <w:sz w:val="28"/>
          <w:szCs w:val="28"/>
        </w:rPr>
        <w:t xml:space="preserve"> </w:t>
      </w:r>
    </w:p>
    <w:p w:rsidR="0043262F" w:rsidRPr="00A03A3F" w:rsidRDefault="0043262F" w:rsidP="0043262F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DC0EAB">
        <w:rPr>
          <w:rFonts w:ascii="Times New Roman" w:hAnsi="Times New Roman"/>
          <w:b/>
          <w:sz w:val="28"/>
          <w:szCs w:val="28"/>
        </w:rPr>
        <w:t xml:space="preserve">О внесение изменений  в </w:t>
      </w:r>
      <w:r>
        <w:rPr>
          <w:rFonts w:ascii="Times New Roman" w:hAnsi="Times New Roman"/>
          <w:b/>
          <w:sz w:val="28"/>
          <w:szCs w:val="28"/>
        </w:rPr>
        <w:t xml:space="preserve"> решение Собрания депутатов муниципального района «Дербентский район» от 22 июня 2021г. №40/28</w:t>
      </w:r>
      <w:r w:rsidRPr="002650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03A3F">
        <w:rPr>
          <w:rFonts w:ascii="Times New Roman" w:hAnsi="Times New Roman"/>
          <w:b/>
          <w:sz w:val="28"/>
          <w:szCs w:val="28"/>
        </w:rPr>
        <w:t xml:space="preserve">Об утверждении правил землепользования и застройки сельского поселения «село </w:t>
      </w:r>
      <w:r>
        <w:rPr>
          <w:rFonts w:ascii="Times New Roman" w:hAnsi="Times New Roman"/>
          <w:b/>
          <w:sz w:val="28"/>
          <w:szCs w:val="28"/>
        </w:rPr>
        <w:t>Митаги - Казмаляр</w:t>
      </w:r>
      <w:r w:rsidRPr="00A03A3F">
        <w:rPr>
          <w:rFonts w:ascii="Times New Roman" w:hAnsi="Times New Roman"/>
          <w:b/>
          <w:sz w:val="28"/>
          <w:szCs w:val="28"/>
        </w:rPr>
        <w:t xml:space="preserve">» </w:t>
      </w:r>
    </w:p>
    <w:p w:rsidR="00C856FB" w:rsidRDefault="00C856FB" w:rsidP="00C856FB">
      <w:pPr>
        <w:spacing w:after="0"/>
        <w:ind w:left="-425"/>
        <w:jc w:val="both"/>
        <w:rPr>
          <w:rFonts w:ascii="Times New Roman" w:hAnsi="Times New Roman"/>
          <w:sz w:val="28"/>
          <w:szCs w:val="28"/>
        </w:rPr>
      </w:pPr>
    </w:p>
    <w:p w:rsidR="00640F2F" w:rsidRPr="003B17C1" w:rsidRDefault="00640F2F" w:rsidP="00C856FB">
      <w:pPr>
        <w:spacing w:after="0"/>
        <w:ind w:left="-425"/>
        <w:jc w:val="both"/>
        <w:rPr>
          <w:rFonts w:ascii="Times New Roman" w:hAnsi="Times New Roman"/>
          <w:sz w:val="28"/>
          <w:szCs w:val="28"/>
        </w:rPr>
      </w:pPr>
    </w:p>
    <w:p w:rsidR="00633419" w:rsidRPr="00C856FB" w:rsidRDefault="00C856FB" w:rsidP="00C856FB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17C1">
        <w:rPr>
          <w:rFonts w:ascii="Times New Roman" w:hAnsi="Times New Roman"/>
          <w:sz w:val="28"/>
          <w:szCs w:val="28"/>
        </w:rPr>
        <w:t>В соответствии с пунктом 20 части 1, части 4 статьи 14 Федерального закона</w:t>
      </w:r>
      <w:r w:rsidR="00065268" w:rsidRPr="00065268">
        <w:rPr>
          <w:rFonts w:ascii="Times New Roman" w:hAnsi="Times New Roman"/>
          <w:sz w:val="28"/>
          <w:szCs w:val="28"/>
        </w:rPr>
        <w:t xml:space="preserve"> </w:t>
      </w:r>
      <w:r w:rsidR="00065268">
        <w:rPr>
          <w:rFonts w:ascii="Times New Roman" w:hAnsi="Times New Roman"/>
          <w:sz w:val="28"/>
          <w:szCs w:val="28"/>
        </w:rPr>
        <w:t>от 6 октября 2003г.</w:t>
      </w:r>
      <w:r w:rsidR="00065268" w:rsidRPr="003B17C1">
        <w:rPr>
          <w:rFonts w:ascii="Times New Roman" w:hAnsi="Times New Roman"/>
          <w:sz w:val="28"/>
          <w:szCs w:val="28"/>
        </w:rPr>
        <w:t xml:space="preserve"> </w:t>
      </w:r>
      <w:r w:rsidRPr="003B17C1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 и ч</w:t>
      </w:r>
      <w:r w:rsidR="0043262F">
        <w:rPr>
          <w:rFonts w:ascii="Times New Roman" w:hAnsi="Times New Roman"/>
          <w:sz w:val="28"/>
          <w:szCs w:val="28"/>
        </w:rPr>
        <w:t>аст</w:t>
      </w:r>
      <w:r w:rsidR="00B15617">
        <w:rPr>
          <w:rFonts w:ascii="Times New Roman" w:hAnsi="Times New Roman"/>
          <w:sz w:val="28"/>
          <w:szCs w:val="28"/>
        </w:rPr>
        <w:t>и</w:t>
      </w:r>
      <w:r w:rsidRPr="003B17C1">
        <w:rPr>
          <w:rFonts w:ascii="Times New Roman" w:hAnsi="Times New Roman"/>
          <w:sz w:val="28"/>
          <w:szCs w:val="28"/>
        </w:rPr>
        <w:t xml:space="preserve"> 1  ст</w:t>
      </w:r>
      <w:r w:rsidR="0043262F">
        <w:rPr>
          <w:rFonts w:ascii="Times New Roman" w:hAnsi="Times New Roman"/>
          <w:sz w:val="28"/>
          <w:szCs w:val="28"/>
        </w:rPr>
        <w:t xml:space="preserve">атьи </w:t>
      </w:r>
      <w:r w:rsidRPr="003B17C1">
        <w:rPr>
          <w:rFonts w:ascii="Times New Roman" w:hAnsi="Times New Roman"/>
          <w:sz w:val="28"/>
          <w:szCs w:val="28"/>
        </w:rPr>
        <w:t xml:space="preserve">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«село </w:t>
      </w:r>
      <w:r w:rsidR="00AA53B0">
        <w:rPr>
          <w:rFonts w:ascii="Times New Roman" w:hAnsi="Times New Roman"/>
          <w:sz w:val="28"/>
          <w:szCs w:val="28"/>
        </w:rPr>
        <w:t>Митаги-Казмаляр</w:t>
      </w:r>
      <w:r w:rsidRPr="003B17C1">
        <w:rPr>
          <w:rFonts w:ascii="Times New Roman" w:hAnsi="Times New Roman"/>
          <w:sz w:val="28"/>
          <w:szCs w:val="28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0112EA" w:rsidRPr="005F054E" w:rsidRDefault="000112EA" w:rsidP="005F054E">
      <w:pPr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5F054E">
        <w:rPr>
          <w:rFonts w:ascii="Times New Roman" w:hAnsi="Times New Roman"/>
          <w:b/>
          <w:sz w:val="28"/>
          <w:szCs w:val="28"/>
        </w:rPr>
        <w:t>РЕШИЛО:</w:t>
      </w:r>
    </w:p>
    <w:p w:rsidR="00834C4F" w:rsidRPr="005500EF" w:rsidRDefault="00112EF0" w:rsidP="00797128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C856FB">
        <w:rPr>
          <w:rFonts w:ascii="Times New Roman" w:hAnsi="Times New Roman"/>
          <w:sz w:val="28"/>
          <w:szCs w:val="28"/>
        </w:rPr>
        <w:t>В</w:t>
      </w:r>
      <w:r w:rsidR="00C856FB" w:rsidRPr="003B17C1">
        <w:rPr>
          <w:rFonts w:ascii="Times New Roman" w:hAnsi="Times New Roman"/>
          <w:sz w:val="28"/>
          <w:szCs w:val="28"/>
        </w:rPr>
        <w:t>нес</w:t>
      </w:r>
      <w:r w:rsidR="00C856FB">
        <w:rPr>
          <w:rFonts w:ascii="Times New Roman" w:hAnsi="Times New Roman"/>
          <w:sz w:val="28"/>
          <w:szCs w:val="28"/>
        </w:rPr>
        <w:t>ти</w:t>
      </w:r>
      <w:r w:rsidR="00C856FB" w:rsidRPr="003B17C1">
        <w:rPr>
          <w:rFonts w:ascii="Times New Roman" w:hAnsi="Times New Roman"/>
          <w:sz w:val="28"/>
          <w:szCs w:val="28"/>
        </w:rPr>
        <w:t xml:space="preserve"> в </w:t>
      </w:r>
      <w:r w:rsidR="0043262F" w:rsidRPr="0043262F">
        <w:rPr>
          <w:rFonts w:ascii="Times New Roman" w:hAnsi="Times New Roman"/>
          <w:sz w:val="28"/>
          <w:szCs w:val="28"/>
        </w:rPr>
        <w:t>правила землепользования и застройки сельского поселения «село Митаги - Казмаляр»</w:t>
      </w:r>
      <w:r w:rsidR="00C856FB" w:rsidRPr="00877B15">
        <w:rPr>
          <w:rFonts w:ascii="Times New Roman" w:hAnsi="Times New Roman"/>
          <w:sz w:val="28"/>
          <w:szCs w:val="28"/>
        </w:rPr>
        <w:t>, утвержденны</w:t>
      </w:r>
      <w:r w:rsidR="0043262F">
        <w:rPr>
          <w:rFonts w:ascii="Times New Roman" w:hAnsi="Times New Roman"/>
          <w:sz w:val="28"/>
          <w:szCs w:val="28"/>
        </w:rPr>
        <w:t>е</w:t>
      </w:r>
      <w:r w:rsidR="00C856FB" w:rsidRPr="00877B15">
        <w:rPr>
          <w:rFonts w:ascii="Times New Roman" w:hAnsi="Times New Roman"/>
          <w:sz w:val="28"/>
          <w:szCs w:val="28"/>
        </w:rPr>
        <w:t xml:space="preserve"> решением Собрания депутатов муниципального района «Дербентский </w:t>
      </w:r>
      <w:r w:rsidR="00DB4F16">
        <w:rPr>
          <w:rFonts w:ascii="Times New Roman" w:hAnsi="Times New Roman"/>
          <w:sz w:val="28"/>
          <w:szCs w:val="28"/>
        </w:rPr>
        <w:t>район» от 22.06.2021 №40/28</w:t>
      </w:r>
      <w:r w:rsidR="00834C4F" w:rsidRPr="005500E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00EF" w:rsidRPr="00DB4F16" w:rsidRDefault="00112EF0" w:rsidP="0043262F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958E1">
        <w:rPr>
          <w:rFonts w:ascii="Times New Roman" w:hAnsi="Times New Roman"/>
          <w:sz w:val="28"/>
          <w:szCs w:val="28"/>
        </w:rPr>
        <w:t xml:space="preserve">Графу «Виды разрешенного использования земельных участков </w:t>
      </w:r>
      <w:r w:rsidR="003958E1" w:rsidRPr="00DB4F16">
        <w:rPr>
          <w:rFonts w:ascii="Times New Roman" w:hAnsi="Times New Roman"/>
          <w:sz w:val="28"/>
          <w:szCs w:val="28"/>
        </w:rPr>
        <w:t xml:space="preserve">и объектов капитального строительства» таблицы 1, </w:t>
      </w:r>
      <w:r w:rsidR="007F07E2" w:rsidRPr="00DB4F16">
        <w:rPr>
          <w:rFonts w:ascii="Times New Roman" w:hAnsi="Times New Roman"/>
          <w:sz w:val="28"/>
          <w:szCs w:val="28"/>
        </w:rPr>
        <w:t xml:space="preserve">подзаголовка </w:t>
      </w:r>
      <w:r w:rsidR="00DB4F16" w:rsidRPr="00DB4F16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3958E1" w:rsidRPr="00DB4F16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DB4F16" w:rsidRPr="00DB4F16">
        <w:rPr>
          <w:rFonts w:ascii="Times New Roman" w:eastAsia="SimSun" w:hAnsi="Times New Roman"/>
          <w:sz w:val="28"/>
          <w:szCs w:val="28"/>
          <w:lang w:eastAsia="zh-CN"/>
        </w:rPr>
        <w:t>Зона производственная</w:t>
      </w:r>
      <w:r w:rsidR="003958E1" w:rsidRPr="00DB4F1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4150C" w:rsidRPr="00DB4F1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4F16" w:rsidRPr="00DB4F16">
        <w:rPr>
          <w:rFonts w:ascii="Times New Roman" w:hAnsi="Times New Roman"/>
          <w:sz w:val="28"/>
          <w:szCs w:val="28"/>
        </w:rPr>
        <w:t xml:space="preserve"> статьи 36</w:t>
      </w:r>
      <w:r w:rsidR="003958E1" w:rsidRPr="00DB4F16">
        <w:rPr>
          <w:rFonts w:ascii="Times New Roman" w:hAnsi="Times New Roman"/>
          <w:sz w:val="28"/>
          <w:szCs w:val="28"/>
        </w:rPr>
        <w:t>,  дополнить строкой следующего содержания:</w:t>
      </w:r>
    </w:p>
    <w:p w:rsidR="00112EF0" w:rsidRPr="00DB4F16" w:rsidRDefault="00112EF0" w:rsidP="005500EF">
      <w:pPr>
        <w:jc w:val="both"/>
        <w:rPr>
          <w:rFonts w:ascii="Times New Roman" w:hAnsi="Times New Roman"/>
          <w:sz w:val="28"/>
          <w:szCs w:val="28"/>
        </w:rPr>
      </w:pPr>
      <w:r w:rsidRPr="00DB4F16">
        <w:rPr>
          <w:rFonts w:ascii="Times New Roman" w:hAnsi="Times New Roman"/>
          <w:sz w:val="28"/>
          <w:szCs w:val="28"/>
        </w:rPr>
        <w:t>«</w:t>
      </w:r>
    </w:p>
    <w:p w:rsidR="00DB4F16" w:rsidRPr="00DB4F16" w:rsidRDefault="00DB4F16" w:rsidP="00DB4F16">
      <w:pPr>
        <w:ind w:left="142"/>
        <w:outlineLvl w:val="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4F16">
        <w:rPr>
          <w:rFonts w:ascii="Times New Roman" w:eastAsia="SimSun" w:hAnsi="Times New Roman"/>
          <w:sz w:val="28"/>
          <w:szCs w:val="28"/>
          <w:lang w:eastAsia="zh-CN"/>
        </w:rPr>
        <w:t>«П. Зона производственная».</w:t>
      </w:r>
    </w:p>
    <w:p w:rsidR="00DB4F16" w:rsidRPr="00DB4F16" w:rsidRDefault="00DB4F16" w:rsidP="00DB4F16">
      <w:pPr>
        <w:tabs>
          <w:tab w:val="left" w:pos="2520"/>
        </w:tabs>
        <w:ind w:left="142"/>
        <w:rPr>
          <w:rFonts w:ascii="Times New Roman" w:eastAsia="SimSun" w:hAnsi="Times New Roman"/>
          <w:sz w:val="28"/>
          <w:szCs w:val="28"/>
          <w:lang w:eastAsia="zh-CN"/>
        </w:rPr>
      </w:pPr>
      <w:r w:rsidRPr="00DB4F16">
        <w:rPr>
          <w:rFonts w:ascii="Times New Roman" w:eastAsia="SimSun" w:hAnsi="Times New Roman"/>
          <w:sz w:val="28"/>
          <w:szCs w:val="28"/>
          <w:lang w:eastAsia="zh-CN"/>
        </w:rPr>
        <w:lastRenderedPageBreak/>
        <w:t>1. 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3688"/>
        <w:gridCol w:w="4006"/>
      </w:tblGrid>
      <w:tr w:rsidR="00DB4F16" w:rsidRPr="00DB4F16" w:rsidTr="00DB4F16">
        <w:trPr>
          <w:trHeight w:val="20"/>
        </w:trPr>
        <w:tc>
          <w:tcPr>
            <w:tcW w:w="6059" w:type="dxa"/>
            <w:gridSpan w:val="2"/>
            <w:shd w:val="clear" w:color="auto" w:fill="auto"/>
            <w:vAlign w:val="center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006" w:type="dxa"/>
            <w:vMerge w:val="restart"/>
            <w:shd w:val="clear" w:color="auto" w:fill="auto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(ГрК РФ Статья 38)</w:t>
            </w:r>
          </w:p>
        </w:tc>
      </w:tr>
      <w:tr w:rsidR="00DB4F16" w:rsidRPr="00DB4F16" w:rsidTr="00DB4F16">
        <w:trPr>
          <w:trHeight w:val="20"/>
        </w:trPr>
        <w:tc>
          <w:tcPr>
            <w:tcW w:w="2371" w:type="dxa"/>
            <w:shd w:val="clear" w:color="auto" w:fill="auto"/>
            <w:vAlign w:val="center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[код ВРИ]</w:t>
            </w:r>
          </w:p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Описание ВРИ</w:t>
            </w:r>
          </w:p>
        </w:tc>
        <w:tc>
          <w:tcPr>
            <w:tcW w:w="4006" w:type="dxa"/>
            <w:vMerge/>
            <w:shd w:val="clear" w:color="auto" w:fill="auto"/>
          </w:tcPr>
          <w:p w:rsidR="00DB4F16" w:rsidRPr="00DB4F16" w:rsidRDefault="00DB4F16" w:rsidP="00DB4F16">
            <w:pPr>
              <w:tabs>
                <w:tab w:val="left" w:pos="2520"/>
              </w:tabs>
              <w:ind w:left="142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DB4F16" w:rsidRPr="00DB4F16" w:rsidTr="00DB4F16">
        <w:trPr>
          <w:trHeight w:val="2846"/>
        </w:trPr>
        <w:tc>
          <w:tcPr>
            <w:tcW w:w="2371" w:type="dxa"/>
            <w:shd w:val="clear" w:color="auto" w:fill="auto"/>
          </w:tcPr>
          <w:p w:rsidR="00DB4F16" w:rsidRPr="00DB4F16" w:rsidRDefault="00DB4F16" w:rsidP="00DB4F16">
            <w:pPr>
              <w:tabs>
                <w:tab w:val="left" w:pos="2520"/>
              </w:tabs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[4.2] – Объекты торговли</w:t>
            </w:r>
          </w:p>
        </w:tc>
        <w:tc>
          <w:tcPr>
            <w:tcW w:w="3688" w:type="dxa"/>
            <w:shd w:val="clear" w:color="auto" w:fill="auto"/>
          </w:tcPr>
          <w:p w:rsidR="00DB4F16" w:rsidRPr="00DB4F16" w:rsidRDefault="00DB4F16" w:rsidP="00DB4F16">
            <w:pPr>
              <w:tabs>
                <w:tab w:val="left" w:pos="2520"/>
              </w:tabs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006" w:type="dxa"/>
            <w:shd w:val="clear" w:color="auto" w:fill="auto"/>
          </w:tcPr>
          <w:p w:rsidR="00DB4F16" w:rsidRPr="00DB4F16" w:rsidRDefault="00DB4F16" w:rsidP="00DB4F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16">
              <w:rPr>
                <w:rFonts w:ascii="Times New Roman" w:hAnsi="Times New Roman"/>
                <w:color w:val="000000"/>
                <w:sz w:val="28"/>
                <w:szCs w:val="28"/>
              </w:rPr>
              <w:t>Минимальная площадь земельного участка (м²) -5000</w:t>
            </w:r>
          </w:p>
          <w:p w:rsidR="00DB4F16" w:rsidRPr="00DB4F16" w:rsidRDefault="00DB4F16" w:rsidP="00DB4F1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F16"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Максимальная площадь земельного участка (м²) -ПР2</w:t>
            </w:r>
          </w:p>
          <w:p w:rsidR="00DB4F16" w:rsidRPr="00DB4F16" w:rsidRDefault="00DB4F16" w:rsidP="00DB4F16">
            <w:pPr>
              <w:rPr>
                <w:rFonts w:ascii="Times New Roman" w:eastAsia="SimSun" w:hAnsi="Times New Roman"/>
                <w:color w:val="FF0000"/>
                <w:sz w:val="28"/>
                <w:szCs w:val="28"/>
                <w:lang w:eastAsia="zh-CN"/>
              </w:rPr>
            </w:pPr>
            <w:r w:rsidRPr="00DB4F16">
              <w:rPr>
                <w:rFonts w:ascii="Times New Roman" w:hAnsi="Times New Roman"/>
                <w:color w:val="000000"/>
                <w:sz w:val="28"/>
                <w:szCs w:val="28"/>
              </w:rPr>
              <w:t>Минимальные отступы от границ земельных участков (м) - 3 Предельное количество этажей и/или предельная высота зданий, строений, сооружений (м) - 5/20 Максимальный процент застройки в границах земельного участка (%) - 60</w:t>
            </w:r>
          </w:p>
        </w:tc>
      </w:tr>
    </w:tbl>
    <w:p w:rsidR="00112EF0" w:rsidRPr="00DB4F16" w:rsidRDefault="00112EF0" w:rsidP="005500EF">
      <w:pPr>
        <w:jc w:val="both"/>
        <w:rPr>
          <w:rFonts w:ascii="Times New Roman" w:hAnsi="Times New Roman"/>
          <w:sz w:val="28"/>
          <w:szCs w:val="28"/>
        </w:rPr>
      </w:pPr>
      <w:r w:rsidRPr="00DB4F16">
        <w:rPr>
          <w:rFonts w:ascii="Times New Roman" w:hAnsi="Times New Roman"/>
          <w:sz w:val="28"/>
          <w:szCs w:val="28"/>
        </w:rPr>
        <w:t>»;</w:t>
      </w:r>
    </w:p>
    <w:p w:rsidR="000112EA" w:rsidRPr="00F37701" w:rsidRDefault="00F37701" w:rsidP="00797128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43262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F37701">
        <w:rPr>
          <w:rFonts w:ascii="Times New Roman" w:hAnsi="Times New Roman"/>
          <w:sz w:val="28"/>
          <w:szCs w:val="28"/>
        </w:rPr>
        <w:t>(</w:t>
      </w:r>
      <w:hyperlink r:id="rId9" w:history="1">
        <w:r w:rsidR="002D280D" w:rsidRPr="00F3770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F37701">
        <w:rPr>
          <w:rFonts w:ascii="Times New Roman" w:hAnsi="Times New Roman"/>
          <w:sz w:val="28"/>
          <w:szCs w:val="28"/>
        </w:rPr>
        <w:t>)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0112EA" w:rsidRPr="00F37701" w:rsidRDefault="00F37701" w:rsidP="00797128">
      <w:pPr>
        <w:ind w:left="-426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43262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0112EA" w:rsidRPr="00F3770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EA" w:rsidRPr="003958E1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3958E1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</w:p>
    <w:p w:rsidR="000112EA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3958E1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3958E1" w:rsidRPr="003958E1" w:rsidRDefault="000112EA" w:rsidP="000112EA">
      <w:pPr>
        <w:pStyle w:val="a3"/>
        <w:spacing w:after="0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58E1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958E1" w:rsidRPr="003958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3958E1" w:rsidRDefault="000112EA" w:rsidP="00640F2F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3958E1">
        <w:rPr>
          <w:rFonts w:ascii="Times New Roman" w:hAnsi="Times New Roman"/>
          <w:b/>
          <w:sz w:val="28"/>
          <w:szCs w:val="28"/>
        </w:rPr>
        <w:t xml:space="preserve">«Дербентский район»   </w:t>
      </w:r>
      <w:r w:rsidR="003958E1" w:rsidRPr="003958E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958E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958E1" w:rsidRPr="003958E1">
        <w:rPr>
          <w:rFonts w:ascii="Times New Roman" w:hAnsi="Times New Roman"/>
          <w:b/>
          <w:sz w:val="28"/>
          <w:szCs w:val="28"/>
        </w:rPr>
        <w:t xml:space="preserve">  </w:t>
      </w:r>
      <w:r w:rsidRPr="003958E1">
        <w:rPr>
          <w:rFonts w:ascii="Times New Roman" w:hAnsi="Times New Roman"/>
          <w:b/>
          <w:sz w:val="28"/>
          <w:szCs w:val="28"/>
        </w:rPr>
        <w:t>М.А. Семедов</w:t>
      </w:r>
    </w:p>
    <w:sectPr w:rsidR="000112EA" w:rsidRPr="003958E1" w:rsidSect="000A52C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79B" w:rsidRDefault="00DF379B" w:rsidP="000A52C3">
      <w:pPr>
        <w:spacing w:after="0" w:line="240" w:lineRule="auto"/>
      </w:pPr>
      <w:r>
        <w:separator/>
      </w:r>
    </w:p>
  </w:endnote>
  <w:endnote w:type="continuationSeparator" w:id="1">
    <w:p w:rsidR="00DF379B" w:rsidRDefault="00DF379B" w:rsidP="000A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662829"/>
      <w:docPartObj>
        <w:docPartGallery w:val="Page Numbers (Bottom of Page)"/>
        <w:docPartUnique/>
      </w:docPartObj>
    </w:sdtPr>
    <w:sdtContent>
      <w:p w:rsidR="000A52C3" w:rsidRDefault="00EE2ADD">
        <w:pPr>
          <w:pStyle w:val="ab"/>
          <w:jc w:val="center"/>
        </w:pPr>
        <w:fldSimple w:instr=" PAGE   \* MERGEFORMAT ">
          <w:r w:rsidR="00065268">
            <w:rPr>
              <w:noProof/>
            </w:rPr>
            <w:t>2</w:t>
          </w:r>
        </w:fldSimple>
      </w:p>
    </w:sdtContent>
  </w:sdt>
  <w:p w:rsidR="000A52C3" w:rsidRDefault="000A52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79B" w:rsidRDefault="00DF379B" w:rsidP="000A52C3">
      <w:pPr>
        <w:spacing w:after="0" w:line="240" w:lineRule="auto"/>
      </w:pPr>
      <w:r>
        <w:separator/>
      </w:r>
    </w:p>
  </w:footnote>
  <w:footnote w:type="continuationSeparator" w:id="1">
    <w:p w:rsidR="00DF379B" w:rsidRDefault="00DF379B" w:rsidP="000A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42136"/>
    <w:rsid w:val="00065268"/>
    <w:rsid w:val="000A1AAE"/>
    <w:rsid w:val="000A52C3"/>
    <w:rsid w:val="000B0E65"/>
    <w:rsid w:val="000B7E32"/>
    <w:rsid w:val="000C1C9B"/>
    <w:rsid w:val="000E5A6E"/>
    <w:rsid w:val="000F28B3"/>
    <w:rsid w:val="00112EF0"/>
    <w:rsid w:val="00183F55"/>
    <w:rsid w:val="00186AD6"/>
    <w:rsid w:val="001F6A5F"/>
    <w:rsid w:val="00225C54"/>
    <w:rsid w:val="002D280D"/>
    <w:rsid w:val="002D5D02"/>
    <w:rsid w:val="00321BB9"/>
    <w:rsid w:val="00366DAF"/>
    <w:rsid w:val="003958E1"/>
    <w:rsid w:val="003F621D"/>
    <w:rsid w:val="00402A80"/>
    <w:rsid w:val="00411EE2"/>
    <w:rsid w:val="0041530B"/>
    <w:rsid w:val="0043262F"/>
    <w:rsid w:val="0043481D"/>
    <w:rsid w:val="00453741"/>
    <w:rsid w:val="00492C7B"/>
    <w:rsid w:val="005500EF"/>
    <w:rsid w:val="005821E3"/>
    <w:rsid w:val="005F054E"/>
    <w:rsid w:val="00633419"/>
    <w:rsid w:val="00640F2F"/>
    <w:rsid w:val="0065264E"/>
    <w:rsid w:val="00661733"/>
    <w:rsid w:val="00662A18"/>
    <w:rsid w:val="006862F7"/>
    <w:rsid w:val="00706AF7"/>
    <w:rsid w:val="00784901"/>
    <w:rsid w:val="00797128"/>
    <w:rsid w:val="007A37B2"/>
    <w:rsid w:val="007B50D4"/>
    <w:rsid w:val="007C7E3C"/>
    <w:rsid w:val="007D5E42"/>
    <w:rsid w:val="007F07E2"/>
    <w:rsid w:val="00827741"/>
    <w:rsid w:val="00834C4F"/>
    <w:rsid w:val="0089087D"/>
    <w:rsid w:val="00901EAB"/>
    <w:rsid w:val="00954B4D"/>
    <w:rsid w:val="00957B9A"/>
    <w:rsid w:val="009671B6"/>
    <w:rsid w:val="00A71918"/>
    <w:rsid w:val="00A91644"/>
    <w:rsid w:val="00AA53B0"/>
    <w:rsid w:val="00AB52E0"/>
    <w:rsid w:val="00AD3F1C"/>
    <w:rsid w:val="00B15617"/>
    <w:rsid w:val="00B86FA2"/>
    <w:rsid w:val="00BA184A"/>
    <w:rsid w:val="00BD09FB"/>
    <w:rsid w:val="00BD4EED"/>
    <w:rsid w:val="00C00D2C"/>
    <w:rsid w:val="00C533CF"/>
    <w:rsid w:val="00C63C63"/>
    <w:rsid w:val="00C856FB"/>
    <w:rsid w:val="00C953A5"/>
    <w:rsid w:val="00D06C0F"/>
    <w:rsid w:val="00D35F30"/>
    <w:rsid w:val="00D4150C"/>
    <w:rsid w:val="00DA07B4"/>
    <w:rsid w:val="00DB4215"/>
    <w:rsid w:val="00DB4F16"/>
    <w:rsid w:val="00DF379B"/>
    <w:rsid w:val="00DF734D"/>
    <w:rsid w:val="00EE2ADD"/>
    <w:rsid w:val="00EE5095"/>
    <w:rsid w:val="00F37701"/>
    <w:rsid w:val="00F62748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0A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52C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A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2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11</cp:revision>
  <cp:lastPrinted>2022-10-28T06:41:00Z</cp:lastPrinted>
  <dcterms:created xsi:type="dcterms:W3CDTF">2022-10-20T10:57:00Z</dcterms:created>
  <dcterms:modified xsi:type="dcterms:W3CDTF">2022-10-28T06:43:00Z</dcterms:modified>
</cp:coreProperties>
</file>