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88" w:rsidRPr="00EA26EB" w:rsidRDefault="006E0488">
      <w:pPr>
        <w:spacing w:line="1" w:lineRule="exact"/>
        <w:rPr>
          <w:rFonts w:ascii="Times New Roman" w:hAnsi="Times New Roman" w:cs="Times New Roman"/>
        </w:rPr>
      </w:pPr>
    </w:p>
    <w:p w:rsidR="006E0488" w:rsidRDefault="006E0488">
      <w:pPr>
        <w:framePr w:wrap="none" w:vAnchor="page" w:hAnchor="page" w:x="5573" w:y="1232"/>
        <w:rPr>
          <w:sz w:val="2"/>
          <w:szCs w:val="2"/>
        </w:rPr>
      </w:pPr>
    </w:p>
    <w:p w:rsidR="00ED13E6" w:rsidRDefault="00ED13E6" w:rsidP="00ED13E6">
      <w:pPr>
        <w:pStyle w:val="20"/>
        <w:spacing w:after="0"/>
      </w:pPr>
    </w:p>
    <w:p w:rsidR="00ED13E6" w:rsidRPr="00625A22" w:rsidRDefault="00ED13E6" w:rsidP="00ED13E6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28458174" r:id="rId8"/>
        </w:object>
      </w:r>
    </w:p>
    <w:p w:rsidR="00ED13E6" w:rsidRPr="00625A22" w:rsidRDefault="00ED13E6" w:rsidP="00ED13E6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ED13E6" w:rsidRDefault="00ED13E6" w:rsidP="00ED13E6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</w:t>
      </w:r>
    </w:p>
    <w:p w:rsidR="00ED13E6" w:rsidRPr="00625A22" w:rsidRDefault="00ED13E6" w:rsidP="00ED13E6">
      <w:pPr>
        <w:pStyle w:val="5"/>
        <w:jc w:val="center"/>
        <w:rPr>
          <w:szCs w:val="28"/>
        </w:rPr>
      </w:pPr>
      <w:r w:rsidRPr="00625A22">
        <w:rPr>
          <w:szCs w:val="28"/>
        </w:rPr>
        <w:t xml:space="preserve"> «ДЕРБЕНТСКИЙ РАЙОН»</w:t>
      </w:r>
    </w:p>
    <w:p w:rsidR="00ED13E6" w:rsidRPr="00625A22" w:rsidRDefault="00ED13E6" w:rsidP="00ED13E6">
      <w:pPr>
        <w:pStyle w:val="5"/>
        <w:ind w:firstLine="284"/>
        <w:jc w:val="left"/>
        <w:rPr>
          <w:b w:val="0"/>
          <w:szCs w:val="28"/>
        </w:rPr>
      </w:pPr>
    </w:p>
    <w:p w:rsidR="00ED13E6" w:rsidRDefault="0063515F" w:rsidP="00ED13E6">
      <w:pPr>
        <w:pStyle w:val="20"/>
        <w:spacing w:after="0"/>
        <w:ind w:left="284"/>
      </w:pPr>
      <w:r w:rsidRPr="0063515F">
        <w:rPr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4pt;margin-top:10.95pt;width:483.15pt;height:0;z-index:251659264" o:connectortype="straight"/>
        </w:pict>
      </w:r>
      <w:r w:rsidRPr="0063515F">
        <w:rPr>
          <w:b w:val="0"/>
          <w:noProof/>
          <w:szCs w:val="28"/>
        </w:rPr>
        <w:pict>
          <v:shape id="_x0000_s1029" type="#_x0000_t32" style="position:absolute;left:0;text-align:left;margin-left:54pt;margin-top:6.95pt;width:483.15pt;height:.05pt;z-index:251658240;mso-position-horizontal-relative:margin" o:connectortype="straight" strokeweight="3pt">
            <w10:wrap anchorx="margin"/>
          </v:shape>
        </w:pict>
      </w:r>
      <w:r w:rsidR="00ED13E6">
        <w:rPr>
          <w:sz w:val="28"/>
          <w:szCs w:val="28"/>
        </w:rPr>
        <w:t xml:space="preserve"> </w:t>
      </w:r>
      <w:r w:rsidR="00ED13E6" w:rsidRPr="00625A22">
        <w:rPr>
          <w:sz w:val="28"/>
          <w:szCs w:val="28"/>
        </w:rPr>
        <w:t xml:space="preserve">                                                            </w:t>
      </w:r>
    </w:p>
    <w:p w:rsidR="00ED13E6" w:rsidRDefault="00127F52" w:rsidP="00ED13E6">
      <w:pPr>
        <w:pStyle w:val="11"/>
        <w:spacing w:after="0"/>
        <w:ind w:left="9"/>
        <w:rPr>
          <w:sz w:val="26"/>
          <w:szCs w:val="26"/>
        </w:rPr>
      </w:pPr>
      <w:r>
        <w:t xml:space="preserve">            </w:t>
      </w:r>
      <w:r w:rsidR="003F7E81">
        <w:t xml:space="preserve">  </w:t>
      </w:r>
      <w:r w:rsidR="00183F7F">
        <w:t>27</w:t>
      </w:r>
      <w:r w:rsidR="003F7E81">
        <w:t xml:space="preserve"> </w:t>
      </w:r>
      <w:r>
        <w:t xml:space="preserve"> октября  </w:t>
      </w:r>
      <w:r w:rsidR="00ED13E6">
        <w:t xml:space="preserve">2022 г.                                                                                                </w:t>
      </w:r>
      <w:r w:rsidR="00ED13E6" w:rsidRPr="00F00ADC">
        <w:rPr>
          <w:rFonts w:eastAsia="Arial"/>
          <w:sz w:val="26"/>
          <w:szCs w:val="26"/>
        </w:rPr>
        <w:t>№</w:t>
      </w:r>
      <w:r w:rsidR="003F7E81">
        <w:rPr>
          <w:rFonts w:eastAsia="Arial"/>
          <w:sz w:val="26"/>
          <w:szCs w:val="26"/>
        </w:rPr>
        <w:t xml:space="preserve"> 9/12</w:t>
      </w:r>
      <w:r w:rsidR="00ED13E6">
        <w:rPr>
          <w:rFonts w:ascii="Arial" w:eastAsia="Arial" w:hAnsi="Arial" w:cs="Arial"/>
          <w:sz w:val="26"/>
          <w:szCs w:val="26"/>
        </w:rPr>
        <w:tab/>
      </w:r>
    </w:p>
    <w:p w:rsidR="006E0488" w:rsidRDefault="00ED13E6" w:rsidP="003F7E81">
      <w:pPr>
        <w:pStyle w:val="20"/>
        <w:spacing w:after="120"/>
        <w:ind w:left="9" w:right="3677"/>
      </w:pPr>
      <w:r>
        <w:t xml:space="preserve">              </w:t>
      </w:r>
      <w:r w:rsidR="003F7E81">
        <w:t xml:space="preserve">                                           </w:t>
      </w:r>
      <w:r w:rsidR="00584C68">
        <w:t>РЕШЕНИЕ</w:t>
      </w:r>
    </w:p>
    <w:p w:rsidR="006E0488" w:rsidRPr="00ED13E6" w:rsidRDefault="00584C68" w:rsidP="00127F52">
      <w:pPr>
        <w:pStyle w:val="11"/>
        <w:spacing w:after="0"/>
        <w:jc w:val="center"/>
        <w:rPr>
          <w:b/>
        </w:rPr>
      </w:pPr>
      <w:r w:rsidRPr="00ED13E6">
        <w:rPr>
          <w:b/>
        </w:rPr>
        <w:t>О внесении изменения в решение Собрания депутатов муниципального района</w:t>
      </w:r>
      <w:r w:rsidRPr="00ED13E6">
        <w:rPr>
          <w:b/>
        </w:rPr>
        <w:br/>
        <w:t>«Дербентский район» от 26 января 2021 г.№37/3 «Об установлении предельной</w:t>
      </w:r>
      <w:r w:rsidRPr="00ED13E6">
        <w:rPr>
          <w:b/>
        </w:rPr>
        <w:br/>
        <w:t>численности работников органов местного самоуправления муниципального района</w:t>
      </w:r>
      <w:r w:rsidRPr="00ED13E6">
        <w:rPr>
          <w:b/>
        </w:rPr>
        <w:br/>
        <w:t>«Дербентский район» и утверждении структуры администрации муниципального</w:t>
      </w:r>
      <w:r w:rsidRPr="00ED13E6">
        <w:rPr>
          <w:b/>
        </w:rPr>
        <w:br/>
        <w:t>района «Дербентский район»</w:t>
      </w:r>
    </w:p>
    <w:p w:rsidR="00ED13E6" w:rsidRDefault="00ED13E6" w:rsidP="00ED13E6">
      <w:pPr>
        <w:pStyle w:val="11"/>
        <w:spacing w:after="0"/>
        <w:jc w:val="center"/>
      </w:pPr>
    </w:p>
    <w:p w:rsidR="00DD45E7" w:rsidRPr="00DD45E7" w:rsidRDefault="00DD45E7" w:rsidP="00DD45E7">
      <w:pPr>
        <w:pStyle w:val="1"/>
        <w:shd w:val="clear" w:color="auto" w:fill="FFFFFF"/>
        <w:spacing w:before="0"/>
        <w:ind w:right="426" w:firstLine="567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DD45E7">
        <w:rPr>
          <w:rFonts w:ascii="Times New Roman" w:hAnsi="Times New Roman" w:cs="Times New Roman"/>
          <w:b w:val="0"/>
          <w:color w:val="auto"/>
        </w:rPr>
        <w:t>На основании ст</w:t>
      </w:r>
      <w:r w:rsidR="00EE29C1">
        <w:rPr>
          <w:rFonts w:ascii="Times New Roman" w:hAnsi="Times New Roman" w:cs="Times New Roman"/>
          <w:b w:val="0"/>
          <w:color w:val="auto"/>
        </w:rPr>
        <w:t xml:space="preserve">атьи </w:t>
      </w:r>
      <w:r w:rsidRPr="00DD45E7">
        <w:rPr>
          <w:rFonts w:ascii="Times New Roman" w:hAnsi="Times New Roman" w:cs="Times New Roman"/>
          <w:b w:val="0"/>
          <w:color w:val="auto"/>
        </w:rPr>
        <w:t>37 Федерального закона 06.10.2003 №131-ФЗ «Об общих принципах организации местного самоуправления в Российской Федерации»и в соответствии с Постановлением Правительства Республики Дагестан от 27 июня 2014 г</w:t>
      </w:r>
      <w:r w:rsidR="00EE29C1">
        <w:rPr>
          <w:rFonts w:ascii="Times New Roman" w:hAnsi="Times New Roman" w:cs="Times New Roman"/>
          <w:b w:val="0"/>
          <w:color w:val="auto"/>
        </w:rPr>
        <w:t>.</w:t>
      </w:r>
      <w:r w:rsidRPr="00DD45E7">
        <w:rPr>
          <w:rFonts w:ascii="Times New Roman" w:hAnsi="Times New Roman" w:cs="Times New Roman"/>
          <w:b w:val="0"/>
          <w:color w:val="auto"/>
        </w:rPr>
        <w:t xml:space="preserve"> №295 «Об утверждении нормативных требований по формированию структуры аппаратов органов местного самоуправлений муниципальных образований Республики Дагестан и Методики расчета нормативов формирования расходов на содержание органов местного самоуправления муниципальных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DD45E7">
        <w:rPr>
          <w:rFonts w:ascii="Times New Roman" w:hAnsi="Times New Roman" w:cs="Times New Roman"/>
          <w:b w:val="0"/>
          <w:color w:val="auto"/>
        </w:rPr>
        <w:t>образований Республики Дагестан», Устав</w:t>
      </w:r>
      <w:r>
        <w:rPr>
          <w:rFonts w:ascii="Times New Roman" w:hAnsi="Times New Roman" w:cs="Times New Roman"/>
          <w:b w:val="0"/>
          <w:color w:val="auto"/>
        </w:rPr>
        <w:t>ом</w:t>
      </w:r>
      <w:r w:rsidRPr="00DD45E7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«Дербентский район», Собрание депутатов муниципального района «Дербентский район»</w:t>
      </w:r>
    </w:p>
    <w:p w:rsidR="00DD45E7" w:rsidRDefault="00DD45E7" w:rsidP="00ED13E6">
      <w:pPr>
        <w:pStyle w:val="11"/>
        <w:spacing w:after="0"/>
        <w:jc w:val="center"/>
        <w:rPr>
          <w:b/>
          <w:bCs/>
        </w:rPr>
      </w:pPr>
    </w:p>
    <w:p w:rsidR="006E0488" w:rsidRDefault="00584C68" w:rsidP="00ED13E6">
      <w:pPr>
        <w:pStyle w:val="11"/>
        <w:spacing w:after="0"/>
        <w:jc w:val="center"/>
      </w:pPr>
      <w:r>
        <w:rPr>
          <w:b/>
          <w:bCs/>
        </w:rPr>
        <w:t>РЕШИЛО:</w:t>
      </w:r>
    </w:p>
    <w:p w:rsidR="00DD45E7" w:rsidRDefault="00F00ADC" w:rsidP="00ED13E6">
      <w:pPr>
        <w:pStyle w:val="11"/>
        <w:spacing w:after="0"/>
        <w:ind w:firstLine="840"/>
        <w:jc w:val="both"/>
      </w:pPr>
      <w:r>
        <w:rPr>
          <w:lang w:val="en-US"/>
        </w:rPr>
        <w:t>I</w:t>
      </w:r>
      <w:r w:rsidR="00584C68">
        <w:t xml:space="preserve">. </w:t>
      </w:r>
      <w:r w:rsidR="00DD45E7">
        <w:t>Утвердить приложение №1 решени</w:t>
      </w:r>
      <w:r w:rsidR="004A6E10">
        <w:t>я</w:t>
      </w:r>
      <w:r w:rsidR="00DD45E7">
        <w:t xml:space="preserve"> Собрания депутатов муниципального района «Дербентский район»</w:t>
      </w:r>
      <w:r w:rsidR="004A6E10" w:rsidRPr="004A6E10">
        <w:t xml:space="preserve"> </w:t>
      </w:r>
      <w:r w:rsidR="004A6E10">
        <w:t>от 26 января 2021 г.№37/3 «Об установлении предельной численности работников органов местного самоуправления муниципального района «Дербентский район» и утверждении структуры администрации муниципального района «Дербентский район» в новой редакции</w:t>
      </w:r>
      <w:r w:rsidR="004A6E10" w:rsidRPr="00BF036A">
        <w:t>(прилагается)</w:t>
      </w:r>
      <w:r w:rsidR="004A6E10">
        <w:t>.</w:t>
      </w:r>
    </w:p>
    <w:p w:rsidR="00F00ADC" w:rsidRDefault="00F00ADC" w:rsidP="00ED13E6">
      <w:pPr>
        <w:pStyle w:val="11"/>
        <w:spacing w:after="0"/>
        <w:ind w:firstLine="840"/>
        <w:jc w:val="both"/>
      </w:pPr>
    </w:p>
    <w:p w:rsidR="00F00ADC" w:rsidRPr="00F00ADC" w:rsidRDefault="00F00ADC" w:rsidP="00ED13E6">
      <w:pPr>
        <w:pStyle w:val="11"/>
        <w:spacing w:after="0"/>
        <w:ind w:firstLine="840"/>
        <w:jc w:val="both"/>
      </w:pPr>
      <w:r>
        <w:rPr>
          <w:lang w:val="en-US"/>
        </w:rPr>
        <w:t>II</w:t>
      </w:r>
      <w:r>
        <w:t>. Настоящее решение вступает в силу с даты его подписания.</w:t>
      </w:r>
    </w:p>
    <w:p w:rsidR="00F75A0E" w:rsidRDefault="00F75A0E" w:rsidP="00F00ADC">
      <w:pPr>
        <w:pStyle w:val="11"/>
        <w:spacing w:after="0"/>
        <w:rPr>
          <w:b/>
          <w:bCs/>
        </w:rPr>
      </w:pPr>
    </w:p>
    <w:p w:rsidR="00F00ADC" w:rsidRDefault="00584C68" w:rsidP="00F00ADC">
      <w:pPr>
        <w:pStyle w:val="11"/>
        <w:spacing w:after="0"/>
      </w:pPr>
      <w:r>
        <w:rPr>
          <w:b/>
          <w:bCs/>
        </w:rPr>
        <w:t>Глава</w:t>
      </w:r>
      <w:r>
        <w:rPr>
          <w:b/>
          <w:bCs/>
        </w:rPr>
        <w:br/>
        <w:t>муниципального района</w:t>
      </w:r>
      <w:r>
        <w:rPr>
          <w:b/>
          <w:bCs/>
        </w:rPr>
        <w:br/>
        <w:t>«Дербентский район»</w:t>
      </w:r>
      <w:r w:rsidR="00F00ADC" w:rsidRPr="00F00ADC">
        <w:rPr>
          <w:b/>
          <w:bCs/>
        </w:rPr>
        <w:t xml:space="preserve"> </w:t>
      </w:r>
      <w:r w:rsidR="00F00ADC">
        <w:rPr>
          <w:b/>
          <w:bCs/>
        </w:rPr>
        <w:t xml:space="preserve">                                                              М.Г. Рагимов</w:t>
      </w:r>
    </w:p>
    <w:p w:rsidR="00F75A0E" w:rsidRDefault="00F75A0E" w:rsidP="00DD45E7">
      <w:pPr>
        <w:pStyle w:val="11"/>
        <w:spacing w:after="0"/>
        <w:ind w:left="9"/>
        <w:rPr>
          <w:b/>
          <w:bCs/>
        </w:rPr>
      </w:pPr>
    </w:p>
    <w:p w:rsidR="00F75A0E" w:rsidRDefault="00F75A0E" w:rsidP="00DD45E7">
      <w:pPr>
        <w:pStyle w:val="11"/>
        <w:spacing w:after="0"/>
        <w:ind w:left="9"/>
        <w:rPr>
          <w:b/>
          <w:bCs/>
        </w:rPr>
      </w:pPr>
    </w:p>
    <w:p w:rsidR="006E0488" w:rsidRDefault="00584C68" w:rsidP="00DD45E7">
      <w:pPr>
        <w:pStyle w:val="11"/>
        <w:spacing w:after="0"/>
        <w:ind w:left="9"/>
      </w:pPr>
      <w:r>
        <w:rPr>
          <w:b/>
          <w:bCs/>
        </w:rPr>
        <w:t>Председатель</w:t>
      </w:r>
    </w:p>
    <w:p w:rsidR="00F75A0E" w:rsidRPr="00F75A0E" w:rsidRDefault="00584C68" w:rsidP="00F75A0E">
      <w:pPr>
        <w:pStyle w:val="a8"/>
        <w:rPr>
          <w:rFonts w:ascii="Times New Roman" w:hAnsi="Times New Roman" w:cs="Times New Roman"/>
          <w:sz w:val="28"/>
          <w:szCs w:val="28"/>
        </w:rPr>
      </w:pPr>
      <w:r w:rsidRPr="00F75A0E">
        <w:rPr>
          <w:rFonts w:ascii="Times New Roman" w:hAnsi="Times New Roman" w:cs="Times New Roman"/>
          <w:b/>
          <w:bCs/>
          <w:sz w:val="28"/>
          <w:szCs w:val="28"/>
        </w:rPr>
        <w:t>Собрания депутатов</w:t>
      </w:r>
      <w:r w:rsidRPr="00F75A0E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района</w:t>
      </w:r>
      <w:r w:rsidRPr="00F75A0E">
        <w:rPr>
          <w:rFonts w:ascii="Times New Roman" w:hAnsi="Times New Roman" w:cs="Times New Roman"/>
          <w:b/>
          <w:bCs/>
          <w:sz w:val="28"/>
          <w:szCs w:val="28"/>
        </w:rPr>
        <w:br/>
        <w:t>«Дербентский район»</w:t>
      </w:r>
      <w:r w:rsidR="00F00ADC" w:rsidRPr="00F75A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EA26EB" w:rsidRPr="00F75A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F00ADC" w:rsidRPr="00F75A0E">
        <w:rPr>
          <w:rFonts w:ascii="Times New Roman" w:hAnsi="Times New Roman" w:cs="Times New Roman"/>
          <w:b/>
          <w:bCs/>
          <w:sz w:val="28"/>
          <w:szCs w:val="28"/>
        </w:rPr>
        <w:t xml:space="preserve"> М.А. Семедов</w:t>
      </w:r>
      <w:r w:rsidR="00766C8A" w:rsidRPr="00F75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A0E" w:rsidRDefault="00F75A0E" w:rsidP="00766C8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75A0E" w:rsidRDefault="00F75A0E" w:rsidP="00766C8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75A0E" w:rsidRDefault="00F75A0E" w:rsidP="00766C8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75A0E" w:rsidRDefault="00F75A0E" w:rsidP="00766C8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75A0E" w:rsidRDefault="00F75A0E" w:rsidP="00766C8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766C8A" w:rsidRPr="00B26A42" w:rsidRDefault="00766C8A" w:rsidP="00766C8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26A4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66C8A" w:rsidRDefault="00766C8A" w:rsidP="00766C8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26A42"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 </w:t>
      </w:r>
    </w:p>
    <w:p w:rsidR="00766C8A" w:rsidRPr="00B26A42" w:rsidRDefault="00766C8A" w:rsidP="00766C8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26A42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</w:p>
    <w:p w:rsidR="00766C8A" w:rsidRPr="00B26A42" w:rsidRDefault="00766C8A" w:rsidP="00766C8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26A4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 октября </w:t>
      </w:r>
      <w:r w:rsidRPr="00B26A42">
        <w:rPr>
          <w:rFonts w:ascii="Times New Roman" w:hAnsi="Times New Roman" w:cs="Times New Roman"/>
          <w:sz w:val="28"/>
          <w:szCs w:val="28"/>
        </w:rPr>
        <w:t xml:space="preserve"> 2022г. №</w:t>
      </w:r>
      <w:r>
        <w:rPr>
          <w:rFonts w:ascii="Times New Roman" w:hAnsi="Times New Roman" w:cs="Times New Roman"/>
          <w:sz w:val="28"/>
          <w:szCs w:val="28"/>
        </w:rPr>
        <w:t>9/12</w:t>
      </w:r>
    </w:p>
    <w:p w:rsidR="00766C8A" w:rsidRDefault="00766C8A" w:rsidP="00766C8A">
      <w:pPr>
        <w:pStyle w:val="11"/>
        <w:spacing w:after="320"/>
        <w:ind w:left="2124"/>
        <w:jc w:val="center"/>
      </w:pPr>
    </w:p>
    <w:p w:rsidR="00766C8A" w:rsidRPr="0048172D" w:rsidRDefault="00766C8A" w:rsidP="00766C8A">
      <w:pPr>
        <w:pStyle w:val="11"/>
        <w:spacing w:after="320"/>
        <w:ind w:left="2124"/>
        <w:jc w:val="center"/>
        <w:rPr>
          <w:b/>
        </w:rPr>
      </w:pPr>
      <w:r w:rsidRPr="0048172D">
        <w:rPr>
          <w:b/>
        </w:rPr>
        <w:t>Структура администрации муниципального района «Дербентский район» (далее -администрация)</w:t>
      </w:r>
    </w:p>
    <w:p w:rsidR="00766C8A" w:rsidRDefault="00766C8A" w:rsidP="00766C8A">
      <w:pPr>
        <w:pStyle w:val="11"/>
        <w:numPr>
          <w:ilvl w:val="0"/>
          <w:numId w:val="1"/>
        </w:numPr>
        <w:tabs>
          <w:tab w:val="left" w:pos="600"/>
        </w:tabs>
        <w:spacing w:after="0" w:line="360" w:lineRule="auto"/>
        <w:ind w:left="680" w:hanging="680"/>
      </w:pPr>
      <w:r>
        <w:t>Глава муниципального района «Дербентский район» - Глава администрации.</w:t>
      </w:r>
    </w:p>
    <w:p w:rsidR="00766C8A" w:rsidRDefault="00766C8A" w:rsidP="00766C8A">
      <w:pPr>
        <w:pStyle w:val="11"/>
        <w:numPr>
          <w:ilvl w:val="0"/>
          <w:numId w:val="1"/>
        </w:numPr>
        <w:tabs>
          <w:tab w:val="left" w:pos="547"/>
          <w:tab w:val="left" w:pos="600"/>
        </w:tabs>
        <w:spacing w:after="0" w:line="360" w:lineRule="auto"/>
      </w:pPr>
      <w:r>
        <w:t>Заместители главы администрации.</w:t>
      </w:r>
    </w:p>
    <w:p w:rsidR="00766C8A" w:rsidRDefault="00766C8A" w:rsidP="00766C8A">
      <w:pPr>
        <w:pStyle w:val="11"/>
        <w:numPr>
          <w:ilvl w:val="0"/>
          <w:numId w:val="1"/>
        </w:numPr>
        <w:tabs>
          <w:tab w:val="left" w:pos="547"/>
          <w:tab w:val="left" w:pos="600"/>
        </w:tabs>
        <w:spacing w:after="480" w:line="360" w:lineRule="auto"/>
      </w:pPr>
      <w:r>
        <w:t>Заместитель главы администрации по общественной безопасности.</w:t>
      </w:r>
    </w:p>
    <w:p w:rsidR="00766C8A" w:rsidRDefault="00766C8A" w:rsidP="00766C8A">
      <w:pPr>
        <w:pStyle w:val="11"/>
        <w:numPr>
          <w:ilvl w:val="0"/>
          <w:numId w:val="1"/>
        </w:numPr>
        <w:tabs>
          <w:tab w:val="left" w:pos="600"/>
        </w:tabs>
        <w:spacing w:after="140"/>
      </w:pPr>
      <w:r>
        <w:t>Советник главы администрации.</w:t>
      </w:r>
    </w:p>
    <w:p w:rsidR="00766C8A" w:rsidRDefault="00766C8A" w:rsidP="00766C8A">
      <w:pPr>
        <w:pStyle w:val="11"/>
        <w:numPr>
          <w:ilvl w:val="0"/>
          <w:numId w:val="1"/>
        </w:numPr>
        <w:tabs>
          <w:tab w:val="left" w:pos="600"/>
        </w:tabs>
        <w:spacing w:after="140"/>
      </w:pPr>
      <w:r>
        <w:t>Помощник главы администрации.</w:t>
      </w:r>
    </w:p>
    <w:p w:rsidR="00766C8A" w:rsidRDefault="00766C8A" w:rsidP="00766C8A">
      <w:pPr>
        <w:pStyle w:val="11"/>
        <w:numPr>
          <w:ilvl w:val="0"/>
          <w:numId w:val="1"/>
        </w:numPr>
        <w:tabs>
          <w:tab w:val="left" w:pos="600"/>
        </w:tabs>
        <w:spacing w:after="140"/>
      </w:pPr>
      <w:r>
        <w:t>Пресс-секретарь главы администрации.</w:t>
      </w:r>
    </w:p>
    <w:p w:rsidR="00766C8A" w:rsidRDefault="00766C8A" w:rsidP="00766C8A">
      <w:pPr>
        <w:pStyle w:val="11"/>
        <w:numPr>
          <w:ilvl w:val="0"/>
          <w:numId w:val="1"/>
        </w:numPr>
        <w:tabs>
          <w:tab w:val="left" w:pos="600"/>
        </w:tabs>
        <w:spacing w:after="640"/>
      </w:pPr>
      <w:r>
        <w:t>Главный специалист по секретному делу и мобилизационной работе.</w:t>
      </w:r>
    </w:p>
    <w:p w:rsidR="00766C8A" w:rsidRDefault="00766C8A" w:rsidP="00766C8A">
      <w:pPr>
        <w:pStyle w:val="11"/>
        <w:numPr>
          <w:ilvl w:val="0"/>
          <w:numId w:val="1"/>
        </w:numPr>
        <w:tabs>
          <w:tab w:val="left" w:pos="600"/>
        </w:tabs>
        <w:spacing w:after="140"/>
      </w:pPr>
      <w:r>
        <w:rPr>
          <w:b/>
          <w:bCs/>
        </w:rPr>
        <w:t>Управления администрации:</w:t>
      </w:r>
    </w:p>
    <w:p w:rsidR="00766C8A" w:rsidRDefault="00766C8A" w:rsidP="00766C8A">
      <w:pPr>
        <w:pStyle w:val="11"/>
        <w:numPr>
          <w:ilvl w:val="1"/>
          <w:numId w:val="1"/>
        </w:numPr>
        <w:tabs>
          <w:tab w:val="left" w:pos="600"/>
        </w:tabs>
        <w:spacing w:after="140"/>
      </w:pPr>
      <w:r>
        <w:t>Управление делами;</w:t>
      </w:r>
    </w:p>
    <w:p w:rsidR="00766C8A" w:rsidRDefault="00766C8A" w:rsidP="00766C8A">
      <w:pPr>
        <w:pStyle w:val="11"/>
        <w:numPr>
          <w:ilvl w:val="1"/>
          <w:numId w:val="1"/>
        </w:numPr>
        <w:tabs>
          <w:tab w:val="left" w:pos="600"/>
        </w:tabs>
        <w:spacing w:after="140"/>
      </w:pPr>
      <w:r>
        <w:t>Управление экономики и инвестиций;</w:t>
      </w:r>
    </w:p>
    <w:p w:rsidR="00766C8A" w:rsidRDefault="00766C8A" w:rsidP="00766C8A">
      <w:pPr>
        <w:pStyle w:val="11"/>
        <w:numPr>
          <w:ilvl w:val="1"/>
          <w:numId w:val="1"/>
        </w:numPr>
        <w:tabs>
          <w:tab w:val="left" w:pos="600"/>
        </w:tabs>
        <w:spacing w:after="140"/>
        <w:jc w:val="both"/>
      </w:pPr>
      <w:r>
        <w:t>Финансовое управление;</w:t>
      </w:r>
    </w:p>
    <w:p w:rsidR="00766C8A" w:rsidRDefault="00766C8A" w:rsidP="00766C8A">
      <w:pPr>
        <w:pStyle w:val="11"/>
        <w:numPr>
          <w:ilvl w:val="1"/>
          <w:numId w:val="1"/>
        </w:numPr>
        <w:tabs>
          <w:tab w:val="left" w:pos="600"/>
        </w:tabs>
        <w:spacing w:after="640"/>
        <w:jc w:val="both"/>
      </w:pPr>
      <w:r>
        <w:t>Управление земельных и имущественных отношений.</w:t>
      </w:r>
    </w:p>
    <w:p w:rsidR="00766C8A" w:rsidRDefault="00766C8A" w:rsidP="00766C8A">
      <w:pPr>
        <w:pStyle w:val="11"/>
        <w:numPr>
          <w:ilvl w:val="0"/>
          <w:numId w:val="1"/>
        </w:numPr>
        <w:tabs>
          <w:tab w:val="left" w:pos="600"/>
        </w:tabs>
        <w:spacing w:after="140"/>
      </w:pPr>
      <w:r>
        <w:rPr>
          <w:b/>
          <w:bCs/>
        </w:rPr>
        <w:t>Отделы администрации:</w:t>
      </w:r>
    </w:p>
    <w:p w:rsidR="00766C8A" w:rsidRDefault="00766C8A" w:rsidP="00766C8A">
      <w:pPr>
        <w:pStyle w:val="11"/>
        <w:numPr>
          <w:ilvl w:val="1"/>
          <w:numId w:val="1"/>
        </w:numPr>
        <w:tabs>
          <w:tab w:val="left" w:pos="600"/>
        </w:tabs>
        <w:spacing w:after="140"/>
      </w:pPr>
      <w:r>
        <w:t>Юридический отдел;</w:t>
      </w:r>
    </w:p>
    <w:p w:rsidR="00766C8A" w:rsidRDefault="00766C8A" w:rsidP="00766C8A">
      <w:pPr>
        <w:pStyle w:val="11"/>
        <w:numPr>
          <w:ilvl w:val="1"/>
          <w:numId w:val="1"/>
        </w:numPr>
        <w:tabs>
          <w:tab w:val="left" w:pos="600"/>
        </w:tabs>
        <w:spacing w:after="140"/>
      </w:pPr>
      <w:r>
        <w:t>Отдел архитектуры и градостроительства;</w:t>
      </w:r>
    </w:p>
    <w:p w:rsidR="00766C8A" w:rsidRDefault="00766C8A" w:rsidP="00766C8A">
      <w:pPr>
        <w:pStyle w:val="11"/>
        <w:numPr>
          <w:ilvl w:val="1"/>
          <w:numId w:val="1"/>
        </w:numPr>
        <w:tabs>
          <w:tab w:val="left" w:pos="600"/>
        </w:tabs>
        <w:spacing w:after="140"/>
      </w:pPr>
      <w:r>
        <w:t>Отдел по обеспечению деятельности антитеррористической комиссии;</w:t>
      </w:r>
    </w:p>
    <w:p w:rsidR="00766C8A" w:rsidRDefault="00766C8A" w:rsidP="00766C8A">
      <w:pPr>
        <w:pStyle w:val="11"/>
        <w:numPr>
          <w:ilvl w:val="1"/>
          <w:numId w:val="1"/>
        </w:numPr>
        <w:tabs>
          <w:tab w:val="left" w:pos="600"/>
        </w:tabs>
        <w:spacing w:after="140"/>
      </w:pPr>
      <w:r>
        <w:t>Отдел по делам гражданской обороны и чрезвычайным ситуациям;</w:t>
      </w:r>
    </w:p>
    <w:p w:rsidR="00766C8A" w:rsidRDefault="00766C8A" w:rsidP="00766C8A">
      <w:pPr>
        <w:pStyle w:val="11"/>
        <w:numPr>
          <w:ilvl w:val="1"/>
          <w:numId w:val="1"/>
        </w:numPr>
        <w:tabs>
          <w:tab w:val="left" w:pos="600"/>
        </w:tabs>
        <w:spacing w:after="140"/>
      </w:pPr>
      <w:r>
        <w:t>Отдел опеки, попечительства и делам несовершеннолетних.</w:t>
      </w:r>
    </w:p>
    <w:p w:rsidR="00766C8A" w:rsidRDefault="00766C8A" w:rsidP="00766C8A">
      <w:pPr>
        <w:pStyle w:val="11"/>
        <w:numPr>
          <w:ilvl w:val="1"/>
          <w:numId w:val="1"/>
        </w:numPr>
        <w:tabs>
          <w:tab w:val="left" w:pos="600"/>
        </w:tabs>
        <w:spacing w:after="140"/>
      </w:pPr>
      <w:r>
        <w:t>Комиссия по делам несовершеннолетних;</w:t>
      </w:r>
    </w:p>
    <w:p w:rsidR="00766C8A" w:rsidRDefault="00766C8A" w:rsidP="00766C8A">
      <w:pPr>
        <w:pStyle w:val="11"/>
        <w:numPr>
          <w:ilvl w:val="1"/>
          <w:numId w:val="1"/>
        </w:numPr>
        <w:tabs>
          <w:tab w:val="left" w:pos="600"/>
        </w:tabs>
        <w:spacing w:after="0"/>
      </w:pPr>
      <w:r>
        <w:t>Административная комиссия.</w:t>
      </w:r>
    </w:p>
    <w:p w:rsidR="00766C8A" w:rsidRDefault="00766C8A" w:rsidP="00766C8A">
      <w:pPr>
        <w:spacing w:line="1" w:lineRule="exact"/>
      </w:pPr>
    </w:p>
    <w:p w:rsidR="006E0488" w:rsidRDefault="006E0488" w:rsidP="00F00ADC">
      <w:pPr>
        <w:pStyle w:val="11"/>
        <w:spacing w:after="0"/>
      </w:pPr>
    </w:p>
    <w:p w:rsidR="006E0488" w:rsidRDefault="006E0488">
      <w:pPr>
        <w:spacing w:line="1" w:lineRule="exact"/>
      </w:pPr>
    </w:p>
    <w:sectPr w:rsidR="006E0488" w:rsidSect="0048172D">
      <w:footerReference w:type="default" r:id="rId9"/>
      <w:pgSz w:w="11900" w:h="16840"/>
      <w:pgMar w:top="360" w:right="360" w:bottom="360" w:left="3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313" w:rsidRDefault="00736313" w:rsidP="006E0488">
      <w:r>
        <w:separator/>
      </w:r>
    </w:p>
  </w:endnote>
  <w:endnote w:type="continuationSeparator" w:id="1">
    <w:p w:rsidR="00736313" w:rsidRDefault="00736313" w:rsidP="006E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955641"/>
      <w:docPartObj>
        <w:docPartGallery w:val="Page Numbers (Bottom of Page)"/>
        <w:docPartUnique/>
      </w:docPartObj>
    </w:sdtPr>
    <w:sdtContent>
      <w:p w:rsidR="0048172D" w:rsidRDefault="0048172D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8172D" w:rsidRDefault="004817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313" w:rsidRDefault="00736313"/>
  </w:footnote>
  <w:footnote w:type="continuationSeparator" w:id="1">
    <w:p w:rsidR="00736313" w:rsidRDefault="007363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3C49"/>
    <w:multiLevelType w:val="multilevel"/>
    <w:tmpl w:val="529C8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E0488"/>
    <w:rsid w:val="00127F52"/>
    <w:rsid w:val="00183F7F"/>
    <w:rsid w:val="0032202A"/>
    <w:rsid w:val="003F7E81"/>
    <w:rsid w:val="00425EFF"/>
    <w:rsid w:val="0048172D"/>
    <w:rsid w:val="004A6E10"/>
    <w:rsid w:val="00571667"/>
    <w:rsid w:val="00584C68"/>
    <w:rsid w:val="0063515F"/>
    <w:rsid w:val="006E0488"/>
    <w:rsid w:val="00736313"/>
    <w:rsid w:val="00766C8A"/>
    <w:rsid w:val="00901E20"/>
    <w:rsid w:val="00A50DAF"/>
    <w:rsid w:val="00A60387"/>
    <w:rsid w:val="00DD45E7"/>
    <w:rsid w:val="00E50DDF"/>
    <w:rsid w:val="00EA26EB"/>
    <w:rsid w:val="00ED13E6"/>
    <w:rsid w:val="00EE29C1"/>
    <w:rsid w:val="00EF729D"/>
    <w:rsid w:val="00F00ADC"/>
    <w:rsid w:val="00F7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48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D45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D13E6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0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6E0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6E0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E0488"/>
    <w:pPr>
      <w:spacing w:after="11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6E0488"/>
    <w:pPr>
      <w:spacing w:after="1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6E0488"/>
    <w:pPr>
      <w:spacing w:after="15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D13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3E6"/>
    <w:rPr>
      <w:rFonts w:ascii="Tahoma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rsid w:val="00ED13E6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character" w:customStyle="1" w:styleId="51">
    <w:name w:val="Основной текст (5)_"/>
    <w:basedOn w:val="a0"/>
    <w:link w:val="52"/>
    <w:rsid w:val="00ED13E6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D13E6"/>
    <w:pPr>
      <w:shd w:val="clear" w:color="auto" w:fill="FFFFFF"/>
      <w:spacing w:line="317" w:lineRule="exact"/>
      <w:jc w:val="center"/>
    </w:pPr>
    <w:rPr>
      <w:b/>
      <w:b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4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766C8A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4817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172D"/>
    <w:rPr>
      <w:color w:val="000000"/>
    </w:rPr>
  </w:style>
  <w:style w:type="paragraph" w:styleId="ab">
    <w:name w:val="footer"/>
    <w:basedOn w:val="a"/>
    <w:link w:val="ac"/>
    <w:uiPriority w:val="99"/>
    <w:unhideWhenUsed/>
    <w:rsid w:val="004817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172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9</cp:revision>
  <cp:lastPrinted>2022-10-28T07:20:00Z</cp:lastPrinted>
  <dcterms:created xsi:type="dcterms:W3CDTF">2022-10-23T06:18:00Z</dcterms:created>
  <dcterms:modified xsi:type="dcterms:W3CDTF">2022-10-28T07:30:00Z</dcterms:modified>
</cp:coreProperties>
</file>