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81" w:rsidRPr="00D87357" w:rsidRDefault="00695A81" w:rsidP="00695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Л А Н</w:t>
      </w:r>
      <w:r w:rsidR="00583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D8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М Е Р О П Р И Я Т И Й</w:t>
      </w:r>
    </w:p>
    <w:p w:rsidR="005836FB" w:rsidRDefault="00695A81" w:rsidP="00695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реализации приоритетного проекта развития Республики Дагестан</w:t>
      </w:r>
      <w:r w:rsidR="00583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глав сельских и городски</w:t>
      </w:r>
      <w:r w:rsidR="0096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поселений Дербентского района на 2016  год</w:t>
      </w:r>
    </w:p>
    <w:p w:rsidR="005836FB" w:rsidRDefault="005836FB" w:rsidP="00695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B06" w:rsidRPr="009655DE" w:rsidRDefault="005836FB" w:rsidP="00965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36FB">
        <w:rPr>
          <w:rFonts w:ascii="Times New Roman" w:hAnsi="Times New Roman" w:cs="Times New Roman"/>
          <w:b/>
          <w:bCs/>
          <w:sz w:val="28"/>
          <w:szCs w:val="28"/>
        </w:rPr>
        <w:t>Приорит</w:t>
      </w:r>
      <w:r w:rsidR="00550271">
        <w:rPr>
          <w:rFonts w:ascii="Times New Roman" w:hAnsi="Times New Roman" w:cs="Times New Roman"/>
          <w:b/>
          <w:bCs/>
          <w:sz w:val="28"/>
          <w:szCs w:val="28"/>
        </w:rPr>
        <w:t>етный проект «ОБЕЛЕНИЕ ЭКОНОМИКИ</w:t>
      </w:r>
      <w:r w:rsidRPr="005836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36FB" w:rsidRDefault="005836FB" w:rsidP="00767B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tblpY="1"/>
        <w:tblOverlap w:val="never"/>
        <w:tblW w:w="15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5274"/>
        <w:gridCol w:w="4354"/>
        <w:gridCol w:w="1418"/>
        <w:gridCol w:w="3416"/>
      </w:tblGrid>
      <w:tr w:rsidR="000A6486" w:rsidRPr="0037009B" w:rsidTr="00210634">
        <w:trPr>
          <w:trHeight w:val="198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210634" w:rsidRDefault="000A6486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7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6486" w:rsidRPr="00210634" w:rsidRDefault="000A6486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435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6486" w:rsidRPr="00210634" w:rsidRDefault="000A6486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Ожидаемый результат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6486" w:rsidRPr="00210634" w:rsidRDefault="000A6486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Срок</w:t>
            </w:r>
          </w:p>
        </w:tc>
        <w:tc>
          <w:tcPr>
            <w:tcW w:w="341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6486" w:rsidRPr="00210634" w:rsidRDefault="000A6486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Исполнители</w:t>
            </w:r>
          </w:p>
        </w:tc>
      </w:tr>
      <w:tr w:rsidR="000A6486" w:rsidRPr="0037009B" w:rsidTr="00210634">
        <w:trPr>
          <w:trHeight w:val="234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210634" w:rsidRDefault="000A6486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210634" w:rsidRDefault="000A6486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3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210634" w:rsidRDefault="000A6486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210634" w:rsidRDefault="000A6486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210634" w:rsidRDefault="000A6486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0A6486" w:rsidRPr="0037009B" w:rsidTr="00F705B3">
        <w:tc>
          <w:tcPr>
            <w:tcW w:w="15142" w:type="dxa"/>
            <w:gridSpan w:val="5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1924BE" w:rsidRDefault="000A6486" w:rsidP="001924BE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924BE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Расширение налоговой базы по налогу на имущество, земельному налогу,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7009B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транспортному налогу, увеличение поступлений неналоговых доходов</w:t>
            </w:r>
          </w:p>
        </w:tc>
      </w:tr>
      <w:tr w:rsidR="000A6486" w:rsidRPr="0037009B" w:rsidTr="00210634">
        <w:trPr>
          <w:trHeight w:val="2107"/>
        </w:trPr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4BE" w:rsidRDefault="001924BE" w:rsidP="00192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0A6486" w:rsidRPr="0037009B" w:rsidRDefault="000A6486" w:rsidP="00192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Актуализация сведений о правообладателях земельных участков и объектов недвижимости, обеспечение полноты базы программного продукта налоговых органов АИС «Налог-3» с присвоением федерального 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идентификатора 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916011">
              <w:rPr>
                <w:rFonts w:ascii="Times New Roman" w:hAnsi="Times New Roman" w:cs="Times New Roman"/>
                <w:i/>
                <w:sz w:val="28"/>
              </w:rPr>
              <w:t>Уточн</w:t>
            </w:r>
            <w:r>
              <w:rPr>
                <w:rFonts w:ascii="Times New Roman" w:hAnsi="Times New Roman" w:cs="Times New Roman"/>
                <w:i/>
                <w:sz w:val="28"/>
              </w:rPr>
              <w:t>ение реестра земельных участков и объектов недвижимости.</w:t>
            </w:r>
            <w:r w:rsidRPr="00916011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Оформление и подписание</w:t>
            </w:r>
            <w:r w:rsidRPr="00916011">
              <w:rPr>
                <w:rFonts w:ascii="Times New Roman" w:hAnsi="Times New Roman" w:cs="Times New Roman"/>
                <w:i/>
                <w:sz w:val="28"/>
              </w:rPr>
              <w:t xml:space="preserve">  четырехсторонних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соглашений</w:t>
            </w:r>
            <w:r w:rsidRPr="0056539E">
              <w:rPr>
                <w:rFonts w:ascii="Times New Roman" w:hAnsi="Times New Roman" w:cs="Times New Roman"/>
                <w:i/>
                <w:sz w:val="28"/>
              </w:rPr>
              <w:t xml:space="preserve"> по взаимодействию с налоговыми органами, кадастровой палатой, регистрационной палатой и с/администрациями.</w:t>
            </w:r>
          </w:p>
          <w:p w:rsidR="000A6486" w:rsidRPr="0037009B" w:rsidRDefault="000A6486" w:rsidP="00F705B3">
            <w:pPr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0A6486" w:rsidP="00F705B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E7FA6">
              <w:rPr>
                <w:rFonts w:ascii="Times New Roman" w:hAnsi="Times New Roman"/>
                <w:sz w:val="28"/>
                <w:szCs w:val="28"/>
              </w:rPr>
              <w:t>увеличение поступлений по зе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7FA6">
              <w:rPr>
                <w:rFonts w:ascii="Times New Roman" w:hAnsi="Times New Roman"/>
                <w:sz w:val="28"/>
                <w:szCs w:val="28"/>
              </w:rPr>
              <w:t xml:space="preserve">мельному налогу и налогу на имущество физических лиц </w:t>
            </w:r>
            <w:r w:rsidR="00E32932">
              <w:rPr>
                <w:rFonts w:ascii="Times New Roman" w:hAnsi="Times New Roman"/>
                <w:sz w:val="28"/>
                <w:szCs w:val="28"/>
              </w:rPr>
              <w:t xml:space="preserve">на ___ </w:t>
            </w:r>
            <w:proofErr w:type="spellStart"/>
            <w:r w:rsidRPr="007E7FA6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r w:rsidRPr="007E7FA6">
              <w:rPr>
                <w:rFonts w:ascii="Times New Roman" w:hAnsi="Times New Roman"/>
                <w:sz w:val="28"/>
                <w:szCs w:val="28"/>
              </w:rPr>
              <w:t xml:space="preserve"> рублей в сравнении с оценкой поступлений данных налогов в 2015 году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Январь- декабрь</w:t>
            </w:r>
          </w:p>
        </w:tc>
        <w:tc>
          <w:tcPr>
            <w:tcW w:w="3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0A6486" w:rsidP="00F705B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Отдел экономики,</w:t>
            </w:r>
          </w:p>
          <w:p w:rsidR="000A6486" w:rsidRPr="0037009B" w:rsidRDefault="000A6486" w:rsidP="00F705B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и городских  поселений, </w:t>
            </w:r>
          </w:p>
          <w:p w:rsidR="000A6486" w:rsidRPr="0037009B" w:rsidRDefault="000A6486" w:rsidP="00F705B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МРИ ФНС России №3 по РД, (по согласованию),</w:t>
            </w:r>
          </w:p>
          <w:p w:rsidR="000A6486" w:rsidRPr="0037009B" w:rsidRDefault="000A6486" w:rsidP="00F705B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 xml:space="preserve">Дербентский межрайонный отдел управления </w:t>
            </w:r>
            <w:proofErr w:type="spellStart"/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37009B">
              <w:rPr>
                <w:rFonts w:ascii="Times New Roman" w:hAnsi="Times New Roman" w:cs="Times New Roman"/>
                <w:sz w:val="28"/>
                <w:szCs w:val="28"/>
              </w:rPr>
              <w:t xml:space="preserve"> по РД, (по согласованию),</w:t>
            </w:r>
          </w:p>
          <w:p w:rsidR="000A6486" w:rsidRPr="0037009B" w:rsidRDefault="000A6486" w:rsidP="00F705B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Дагтехинвентаризация</w:t>
            </w:r>
            <w:proofErr w:type="spellEnd"/>
            <w:r w:rsidRPr="0037009B">
              <w:rPr>
                <w:rFonts w:ascii="Times New Roman" w:hAnsi="Times New Roman" w:cs="Times New Roman"/>
                <w:sz w:val="28"/>
                <w:szCs w:val="28"/>
              </w:rPr>
              <w:t xml:space="preserve"> по Дербентскому району, (по согласованию),</w:t>
            </w:r>
          </w:p>
          <w:p w:rsidR="000A6486" w:rsidRPr="0037009B" w:rsidRDefault="000A6486" w:rsidP="00F705B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486" w:rsidRPr="0037009B" w:rsidTr="00210634"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4BE" w:rsidRDefault="001924BE" w:rsidP="0019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A6486" w:rsidRPr="0037009B" w:rsidRDefault="000A6486" w:rsidP="0019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Присвоение информационно-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адресных характеристик объектам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налогообложения в МО «Дербентский район»</w:t>
            </w:r>
          </w:p>
        </w:tc>
        <w:tc>
          <w:tcPr>
            <w:tcW w:w="43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внесение сведении  по  адресным характеристикам декабрь  в ФИАС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- декабрь</w:t>
            </w:r>
          </w:p>
        </w:tc>
        <w:tc>
          <w:tcPr>
            <w:tcW w:w="3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4BE" w:rsidRPr="0037009B" w:rsidRDefault="001924BE" w:rsidP="001924B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и городских  поселений, 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Отдел экономики,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 xml:space="preserve">МРИ ФНС России №3 по </w:t>
            </w:r>
            <w:r w:rsidRPr="00370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 (по согласованию).</w:t>
            </w:r>
          </w:p>
        </w:tc>
      </w:tr>
      <w:tr w:rsidR="000A6486" w:rsidRPr="0037009B" w:rsidTr="00F705B3">
        <w:tc>
          <w:tcPr>
            <w:tcW w:w="15142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VI. </w:t>
            </w:r>
            <w:r w:rsidRPr="0037009B"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  <w:t>Малый и средний бизнес</w:t>
            </w:r>
          </w:p>
        </w:tc>
      </w:tr>
      <w:tr w:rsidR="000A6486" w:rsidRPr="0037009B" w:rsidTr="00210634"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4BE" w:rsidRDefault="001924BE" w:rsidP="0019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A6486" w:rsidRPr="0037009B" w:rsidRDefault="000A6486" w:rsidP="0019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(26</w:t>
            </w: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постановка на налоговый учет лиц, осуществляющих предпринимательскую деятельность без соответствующей регистрации  </w:t>
            </w:r>
          </w:p>
          <w:p w:rsidR="000A6486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Продолжить рейды рабочими группами с целью выявления граждан, занимающихся предпринимательской деятельностью незаконно.</w:t>
            </w:r>
          </w:p>
          <w:p w:rsidR="000A6486" w:rsidRDefault="000A6486" w:rsidP="00F705B3">
            <w:pPr>
              <w:spacing w:line="240" w:lineRule="auto"/>
              <w:ind w:firstLine="425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6539E">
              <w:rPr>
                <w:rFonts w:ascii="Times New Roman" w:hAnsi="Times New Roman" w:cs="Times New Roman"/>
                <w:i/>
                <w:sz w:val="28"/>
              </w:rPr>
              <w:t>Составить соглашения по взаимодействию с налоговыми органами, кадастровой палатой, регистрационной палатой, РОВД и с/администрациями.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Образование постоянно действующей межведомственной комиссии по легализации неформальных трудовых отношений и выплаты «теневой»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>/платы</w:t>
            </w:r>
          </w:p>
        </w:tc>
        <w:tc>
          <w:tcPr>
            <w:tcW w:w="43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7E7FA6">
              <w:rPr>
                <w:rFonts w:ascii="Times New Roman" w:hAnsi="Times New Roman"/>
                <w:sz w:val="28"/>
                <w:szCs w:val="28"/>
              </w:rPr>
              <w:t>увеличение поступлений от налогоплательщиков, приме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7FA6">
              <w:rPr>
                <w:rFonts w:ascii="Times New Roman" w:hAnsi="Times New Roman"/>
                <w:sz w:val="28"/>
                <w:szCs w:val="28"/>
              </w:rPr>
              <w:t>няющих специальные налого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7FA6">
              <w:rPr>
                <w:rFonts w:ascii="Times New Roman" w:hAnsi="Times New Roman"/>
                <w:sz w:val="28"/>
                <w:szCs w:val="28"/>
              </w:rPr>
              <w:t xml:space="preserve">вые режимы, на 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7E7F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7FA6"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r w:rsidRPr="007E7FA6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7FA6">
              <w:rPr>
                <w:rFonts w:ascii="Times New Roman" w:hAnsi="Times New Roman"/>
                <w:sz w:val="28"/>
                <w:szCs w:val="28"/>
              </w:rPr>
              <w:t>лей в сравнении с оценкой по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7FA6">
              <w:rPr>
                <w:rFonts w:ascii="Times New Roman" w:hAnsi="Times New Roman"/>
                <w:sz w:val="28"/>
                <w:szCs w:val="28"/>
              </w:rPr>
              <w:t>ступлений данных налогов в 2015 году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январь - декабрь</w:t>
            </w:r>
          </w:p>
          <w:p w:rsidR="000A6486" w:rsidRPr="001D1FCF" w:rsidRDefault="000A6486" w:rsidP="00F705B3">
            <w:pPr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</w:p>
          <w:p w:rsidR="000A6486" w:rsidRDefault="000A6486" w:rsidP="00F705B3">
            <w:pPr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</w:p>
          <w:p w:rsidR="000A6486" w:rsidRPr="0056539E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539E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 по плану</w:t>
            </w:r>
          </w:p>
          <w:p w:rsidR="000A6486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486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486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486" w:rsidRPr="001D1FCF" w:rsidRDefault="000A6486" w:rsidP="00F705B3">
            <w:pPr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56539E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Отдел экономики,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Главы  сельских и городских  поселений,</w:t>
            </w:r>
          </w:p>
          <w:p w:rsidR="000A6486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МРИ ФНС №3 по РД (по согласованию).</w:t>
            </w:r>
          </w:p>
          <w:p w:rsidR="000A6486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 xml:space="preserve">ОВД по Дербентскому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району (</w:t>
            </w: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по согласованию).</w:t>
            </w:r>
          </w:p>
          <w:p w:rsidR="000A6486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ФОМС (по согласованию);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Инспекция по труду (по согласованию);</w:t>
            </w:r>
          </w:p>
        </w:tc>
      </w:tr>
      <w:tr w:rsidR="000A6486" w:rsidRPr="0037009B" w:rsidTr="00210634"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1924BE" w:rsidP="00F7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</w:t>
            </w: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Усиление роли подразделений МВД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по РД и УФНС России по РД в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вопросе постановки на налоговый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учет лиц, осуществляющих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предпринимательскую деятельность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без соответствующей регистрации</w:t>
            </w:r>
          </w:p>
        </w:tc>
        <w:tc>
          <w:tcPr>
            <w:tcW w:w="43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разработка и принятие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«дорожной карты» по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Конкретным мероприятиям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с участием</w:t>
            </w: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 xml:space="preserve"> ОВД по Дербентскому району 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по РД по </w:t>
            </w: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борьбе с незаконной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предпринимательской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деятельностью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ОВД по Дербентскому району ( по согласованию).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Отдел экономики,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МРИ ФНС №3 по РД (по согласованию),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486" w:rsidRPr="0037009B" w:rsidTr="00210634"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1924BE" w:rsidP="00F7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(29</w:t>
            </w: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lastRenderedPageBreak/>
              <w:t>Инвентаризация организаций,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lastRenderedPageBreak/>
              <w:t>Индивидуальных предпринимателей,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осуществляющих деятельность в сфере организации питания населения, праздничных мероприятий, проведения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концертных мероприятий, на предмет государственной регистрации  постановки на налоговый учет, полноты и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своевременности уплаты налоговых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и других обязательных платежей,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правомерности применения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специальных налоговых режимов,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наличия соответствующих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разрешительных документов</w:t>
            </w:r>
          </w:p>
        </w:tc>
        <w:tc>
          <w:tcPr>
            <w:tcW w:w="43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lastRenderedPageBreak/>
              <w:t xml:space="preserve">постановка на налоговый 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lastRenderedPageBreak/>
              <w:t>учет субъектов,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осуществляющих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предпринимательскую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eastAsia="HiddenHorzOCR" w:hAnsi="Times New Roman" w:cs="Times New Roman"/>
                <w:sz w:val="28"/>
                <w:szCs w:val="28"/>
              </w:rPr>
              <w:t>деятельность в этих сферах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экономики,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МРИ ФНС №3 по РД (по согласованию),</w:t>
            </w:r>
          </w:p>
          <w:p w:rsidR="000A6486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ОВД по Дербентскому району ( по согласованию).</w:t>
            </w:r>
          </w:p>
          <w:p w:rsidR="001924BE" w:rsidRDefault="00210634" w:rsidP="0019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поселений </w:t>
            </w:r>
          </w:p>
          <w:p w:rsidR="001924BE" w:rsidRPr="0037009B" w:rsidRDefault="001924BE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486" w:rsidRPr="0037009B" w:rsidTr="00210634">
        <w:tc>
          <w:tcPr>
            <w:tcW w:w="6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1924BE" w:rsidP="00F7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(30</w:t>
            </w: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7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4BE" w:rsidRPr="001924BE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Усиление работы по привлечению к административной ответственности юридических и физических лиц, допускающих административные нарушения в сфере природоохранного законодательства</w:t>
            </w:r>
            <w:r w:rsidR="001924BE">
              <w:rPr>
                <w:rFonts w:ascii="Times New Roman" w:hAnsi="Times New Roman" w:cs="Times New Roman"/>
                <w:sz w:val="28"/>
                <w:szCs w:val="28"/>
              </w:rPr>
              <w:t xml:space="preserve"> в  сельских поселениях района </w:t>
            </w:r>
          </w:p>
        </w:tc>
        <w:tc>
          <w:tcPr>
            <w:tcW w:w="43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обеспечение взыскания административных штрафов в полном объеме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6486" w:rsidRPr="0037009B" w:rsidRDefault="000A6486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3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24BE" w:rsidRDefault="001924BE" w:rsidP="002106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4BE" w:rsidRDefault="001924BE" w:rsidP="002106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 ;</w:t>
            </w:r>
          </w:p>
          <w:p w:rsidR="000A6486" w:rsidRPr="0037009B" w:rsidRDefault="000A6486" w:rsidP="002106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>Отдел экологии и природопользование;</w:t>
            </w:r>
          </w:p>
          <w:p w:rsidR="000A6486" w:rsidRPr="0037009B" w:rsidRDefault="000A6486" w:rsidP="002106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37009B"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 и градостроительство; </w:t>
            </w:r>
          </w:p>
          <w:p w:rsidR="000A6486" w:rsidRPr="0037009B" w:rsidRDefault="000A6486" w:rsidP="0021063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544" w:rsidRPr="00F37441" w:rsidRDefault="00864544" w:rsidP="00864544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55DE" w:rsidRPr="005836FB" w:rsidRDefault="009655DE" w:rsidP="00550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36FB">
        <w:rPr>
          <w:rFonts w:ascii="Times New Roman" w:hAnsi="Times New Roman" w:cs="Times New Roman"/>
          <w:b/>
          <w:bCs/>
          <w:sz w:val="28"/>
          <w:szCs w:val="28"/>
        </w:rPr>
        <w:t>Приорит</w:t>
      </w:r>
      <w:r>
        <w:rPr>
          <w:rFonts w:ascii="Times New Roman" w:hAnsi="Times New Roman" w:cs="Times New Roman"/>
          <w:b/>
          <w:bCs/>
          <w:sz w:val="28"/>
          <w:szCs w:val="28"/>
        </w:rPr>
        <w:t>етный проект</w:t>
      </w:r>
      <w:r w:rsidR="00550271">
        <w:rPr>
          <w:rFonts w:ascii="Times New Roman" w:hAnsi="Times New Roman" w:cs="Times New Roman"/>
          <w:b/>
          <w:bCs/>
          <w:sz w:val="28"/>
          <w:szCs w:val="28"/>
        </w:rPr>
        <w:t xml:space="preserve"> «ТОЧКИ РОСТА ИНВЕСТИЦИИ И ЭФФЕКТИВНОЕ ТЕРРИТОРИАЛЬНОЕ РАЗВИТИЕ</w:t>
      </w:r>
      <w:r w:rsidRPr="005836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64544" w:rsidRPr="00D87357" w:rsidRDefault="00864544" w:rsidP="0086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516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09"/>
        <w:gridCol w:w="5245"/>
        <w:gridCol w:w="4394"/>
        <w:gridCol w:w="1418"/>
        <w:gridCol w:w="3402"/>
      </w:tblGrid>
      <w:tr w:rsidR="00864544" w:rsidRPr="00D87357" w:rsidTr="00210634">
        <w:trPr>
          <w:trHeight w:val="374"/>
        </w:trPr>
        <w:tc>
          <w:tcPr>
            <w:tcW w:w="709" w:type="dxa"/>
            <w:noWrap/>
            <w:vAlign w:val="center"/>
          </w:tcPr>
          <w:p w:rsidR="00864544" w:rsidRPr="00210634" w:rsidRDefault="0086454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5" w:type="dxa"/>
            <w:vAlign w:val="center"/>
          </w:tcPr>
          <w:p w:rsidR="00864544" w:rsidRPr="00210634" w:rsidRDefault="0086454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4394" w:type="dxa"/>
            <w:vAlign w:val="center"/>
          </w:tcPr>
          <w:p w:rsidR="00864544" w:rsidRPr="00210634" w:rsidRDefault="0086454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Ожидаемый результат</w:t>
            </w:r>
          </w:p>
        </w:tc>
        <w:tc>
          <w:tcPr>
            <w:tcW w:w="1418" w:type="dxa"/>
            <w:noWrap/>
            <w:vAlign w:val="center"/>
          </w:tcPr>
          <w:p w:rsidR="00864544" w:rsidRPr="00210634" w:rsidRDefault="0086454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Срок</w:t>
            </w:r>
          </w:p>
        </w:tc>
        <w:tc>
          <w:tcPr>
            <w:tcW w:w="3402" w:type="dxa"/>
            <w:vAlign w:val="center"/>
          </w:tcPr>
          <w:p w:rsidR="00864544" w:rsidRPr="00210634" w:rsidRDefault="0086454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Исполнители</w:t>
            </w:r>
          </w:p>
        </w:tc>
      </w:tr>
      <w:tr w:rsidR="00210634" w:rsidRPr="00D87357" w:rsidTr="00210634">
        <w:trPr>
          <w:trHeight w:val="252"/>
        </w:trPr>
        <w:tc>
          <w:tcPr>
            <w:tcW w:w="709" w:type="dxa"/>
            <w:noWrap/>
            <w:vAlign w:val="center"/>
          </w:tcPr>
          <w:p w:rsidR="00210634" w:rsidRPr="00210634" w:rsidRDefault="0021063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210634" w:rsidRPr="00210634" w:rsidRDefault="0021063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210634" w:rsidRPr="00210634" w:rsidRDefault="0021063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210634" w:rsidRPr="00210634" w:rsidRDefault="0021063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210634" w:rsidRPr="00210634" w:rsidRDefault="0021063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864544" w:rsidRPr="00D87357" w:rsidTr="00210634">
        <w:trPr>
          <w:trHeight w:val="20"/>
        </w:trPr>
        <w:tc>
          <w:tcPr>
            <w:tcW w:w="15168" w:type="dxa"/>
            <w:gridSpan w:val="5"/>
          </w:tcPr>
          <w:p w:rsidR="00864544" w:rsidRPr="00D87357" w:rsidRDefault="00864544" w:rsidP="00210634">
            <w:pPr>
              <w:pStyle w:val="ab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371F">
              <w:rPr>
                <w:rFonts w:ascii="Times New Roman CYR" w:eastAsia="Calibri" w:hAnsi="Times New Roman CYR"/>
                <w:b/>
                <w:sz w:val="28"/>
                <w:szCs w:val="28"/>
              </w:rPr>
              <w:t>Мероприятия по инвестиционному развитию</w:t>
            </w:r>
          </w:p>
        </w:tc>
      </w:tr>
      <w:tr w:rsidR="00864544" w:rsidRPr="00D87357" w:rsidTr="00210634">
        <w:trPr>
          <w:trHeight w:val="20"/>
        </w:trPr>
        <w:tc>
          <w:tcPr>
            <w:tcW w:w="709" w:type="dxa"/>
            <w:noWrap/>
          </w:tcPr>
          <w:p w:rsidR="00864544" w:rsidRDefault="00864544" w:rsidP="00F7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64544" w:rsidRPr="00D87357" w:rsidRDefault="00864544" w:rsidP="00F7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(8)</w:t>
            </w:r>
          </w:p>
        </w:tc>
        <w:tc>
          <w:tcPr>
            <w:tcW w:w="5245" w:type="dxa"/>
          </w:tcPr>
          <w:p w:rsidR="00864544" w:rsidRPr="00D87357" w:rsidRDefault="00864544" w:rsidP="00F705B3">
            <w:pPr>
              <w:spacing w:line="240" w:lineRule="auto"/>
              <w:rPr>
                <w:rFonts w:ascii="Times New Roman CYR" w:eastAsia="Calibri" w:hAnsi="Times New Roman CYR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по формированию</w:t>
            </w:r>
            <w:r w:rsidRPr="00641711">
              <w:rPr>
                <w:rFonts w:ascii="Times New Roman" w:hAnsi="Times New Roman" w:cs="Times New Roman"/>
                <w:sz w:val="28"/>
                <w:szCs w:val="28"/>
              </w:rPr>
              <w:t xml:space="preserve"> реестров инвестиционных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ектов в сельских и городских поселений района </w:t>
            </w:r>
            <w:r w:rsidRPr="00641711">
              <w:rPr>
                <w:rFonts w:ascii="Times New Roman" w:hAnsi="Times New Roman" w:cs="Times New Roman"/>
                <w:sz w:val="28"/>
                <w:szCs w:val="28"/>
              </w:rPr>
              <w:t xml:space="preserve">(наличие правоустанавливающей </w:t>
            </w:r>
            <w:r w:rsidRPr="006417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документации, бизнес- и финансовой модели)</w:t>
            </w:r>
          </w:p>
        </w:tc>
        <w:tc>
          <w:tcPr>
            <w:tcW w:w="4394" w:type="dxa"/>
          </w:tcPr>
          <w:p w:rsidR="00864544" w:rsidRPr="00D87357" w:rsidRDefault="00864544" w:rsidP="00F705B3">
            <w:pPr>
              <w:spacing w:line="240" w:lineRule="auto"/>
              <w:rPr>
                <w:rFonts w:ascii="Times New Roman CYR" w:eastAsia="Calibri" w:hAnsi="Times New Roman CYR"/>
                <w:sz w:val="28"/>
                <w:szCs w:val="28"/>
              </w:rPr>
            </w:pPr>
            <w:r w:rsidRPr="006417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 инвестиционных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ектов в МР «Дербентский район»</w:t>
            </w:r>
          </w:p>
        </w:tc>
        <w:tc>
          <w:tcPr>
            <w:tcW w:w="1418" w:type="dxa"/>
            <w:noWrap/>
          </w:tcPr>
          <w:p w:rsidR="00864544" w:rsidRPr="00D87357" w:rsidRDefault="00864544" w:rsidP="00F705B3">
            <w:pPr>
              <w:spacing w:line="240" w:lineRule="auto"/>
              <w:jc w:val="center"/>
              <w:rPr>
                <w:rFonts w:ascii="Times New Roman CYR" w:eastAsia="Calibri" w:hAnsi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864544" w:rsidRPr="002C20D5" w:rsidRDefault="00864544" w:rsidP="00F705B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C20D5">
              <w:rPr>
                <w:rFonts w:ascii="Times New Roman" w:hAnsi="Times New Roman"/>
                <w:sz w:val="28"/>
                <w:szCs w:val="28"/>
              </w:rPr>
              <w:t>Отдел экономики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4544" w:rsidRPr="002C20D5" w:rsidRDefault="00864544" w:rsidP="00F705B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C2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 сельских и городских поселений,</w:t>
            </w:r>
          </w:p>
          <w:p w:rsidR="00864544" w:rsidRPr="00D87357" w:rsidRDefault="00864544" w:rsidP="00F705B3">
            <w:pPr>
              <w:pStyle w:val="a9"/>
            </w:pPr>
            <w:r w:rsidRPr="002C20D5">
              <w:rPr>
                <w:rFonts w:ascii="Times New Roman" w:hAnsi="Times New Roman"/>
                <w:sz w:val="28"/>
                <w:szCs w:val="28"/>
              </w:rPr>
              <w:t xml:space="preserve">Отдел сельского </w:t>
            </w:r>
            <w:r w:rsidRPr="002C20D5">
              <w:rPr>
                <w:rFonts w:ascii="Times New Roman" w:hAnsi="Times New Roman"/>
                <w:sz w:val="28"/>
                <w:szCs w:val="28"/>
              </w:rPr>
              <w:lastRenderedPageBreak/>
              <w:t>хозяйства</w:t>
            </w:r>
            <w:r>
              <w:t>.</w:t>
            </w:r>
          </w:p>
        </w:tc>
      </w:tr>
      <w:tr w:rsidR="00864544" w:rsidRPr="00D87357" w:rsidTr="00210634">
        <w:trPr>
          <w:trHeight w:val="20"/>
        </w:trPr>
        <w:tc>
          <w:tcPr>
            <w:tcW w:w="15168" w:type="dxa"/>
            <w:gridSpan w:val="5"/>
            <w:noWrap/>
          </w:tcPr>
          <w:p w:rsidR="00864544" w:rsidRPr="008640A0" w:rsidRDefault="00864544" w:rsidP="00210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Pr="006417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Деятельность в сфере торговли и потребительского рынка</w:t>
            </w:r>
          </w:p>
        </w:tc>
      </w:tr>
      <w:tr w:rsidR="00864544" w:rsidRPr="00D87357" w:rsidTr="00210634">
        <w:trPr>
          <w:trHeight w:val="2443"/>
        </w:trPr>
        <w:tc>
          <w:tcPr>
            <w:tcW w:w="709" w:type="dxa"/>
            <w:noWrap/>
          </w:tcPr>
          <w:p w:rsidR="00864544" w:rsidRDefault="00864544" w:rsidP="00F7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64544" w:rsidRDefault="00864544" w:rsidP="00F7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(18)</w:t>
            </w:r>
          </w:p>
        </w:tc>
        <w:tc>
          <w:tcPr>
            <w:tcW w:w="5245" w:type="dxa"/>
          </w:tcPr>
          <w:p w:rsidR="00864544" w:rsidRPr="00860F0D" w:rsidRDefault="00864544" w:rsidP="00F705B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1711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реестра </w:t>
            </w:r>
            <w:proofErr w:type="spellStart"/>
            <w:r w:rsidRPr="00641711">
              <w:rPr>
                <w:rFonts w:ascii="Times New Roman" w:hAnsi="Times New Roman" w:cs="Times New Roman"/>
                <w:sz w:val="28"/>
                <w:szCs w:val="28"/>
              </w:rPr>
              <w:t>товаропроиз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1711">
              <w:rPr>
                <w:rFonts w:ascii="Times New Roman" w:hAnsi="Times New Roman" w:cs="Times New Roman"/>
                <w:sz w:val="28"/>
                <w:szCs w:val="28"/>
              </w:rPr>
              <w:t>водителей</w:t>
            </w:r>
            <w:proofErr w:type="spellEnd"/>
            <w:r w:rsidRPr="00641711">
              <w:rPr>
                <w:rFonts w:ascii="Times New Roman" w:hAnsi="Times New Roman" w:cs="Times New Roman"/>
                <w:sz w:val="28"/>
                <w:szCs w:val="28"/>
              </w:rPr>
              <w:t xml:space="preserve"> продовольственных и непродовольственных товаров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сельских и городских поселений района</w:t>
            </w:r>
          </w:p>
        </w:tc>
        <w:tc>
          <w:tcPr>
            <w:tcW w:w="4394" w:type="dxa"/>
          </w:tcPr>
          <w:p w:rsidR="00864544" w:rsidRPr="009655DE" w:rsidRDefault="009655DE" w:rsidP="00F7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актуализированный реестр товаро</w:t>
            </w:r>
            <w:r w:rsidR="00864544" w:rsidRPr="00641711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производителей продовольственных и непродовольственных товаров </w:t>
            </w:r>
            <w:r w:rsidR="00864544">
              <w:rPr>
                <w:rFonts w:ascii="Times New Roman" w:hAnsi="Times New Roman" w:cs="Times New Roman"/>
                <w:sz w:val="28"/>
                <w:szCs w:val="28"/>
              </w:rPr>
              <w:t>в МР «Дербентский район»</w:t>
            </w:r>
          </w:p>
        </w:tc>
        <w:tc>
          <w:tcPr>
            <w:tcW w:w="1418" w:type="dxa"/>
            <w:noWrap/>
          </w:tcPr>
          <w:p w:rsidR="00864544" w:rsidRPr="00860F0D" w:rsidRDefault="00864544" w:rsidP="00F70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Июнь  декабрь</w:t>
            </w:r>
          </w:p>
          <w:p w:rsidR="00864544" w:rsidRPr="00860F0D" w:rsidRDefault="00864544" w:rsidP="00F705B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64544" w:rsidRDefault="00864544" w:rsidP="00F705B3">
            <w:pPr>
              <w:spacing w:line="240" w:lineRule="auto"/>
              <w:rPr>
                <w:rFonts w:ascii="Times New Roman CYR" w:eastAsia="Calibri" w:hAnsi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 сельских и городских поселений,</w:t>
            </w:r>
          </w:p>
          <w:p w:rsidR="00864544" w:rsidRPr="008E1DA2" w:rsidRDefault="00864544" w:rsidP="00F705B3">
            <w:pPr>
              <w:spacing w:line="240" w:lineRule="auto"/>
              <w:rPr>
                <w:rFonts w:ascii="Times New Roman CYR" w:eastAsia="Calibri" w:hAnsi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госзакупок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864544" w:rsidRPr="00D87357" w:rsidTr="00210634">
        <w:trPr>
          <w:trHeight w:val="20"/>
        </w:trPr>
        <w:tc>
          <w:tcPr>
            <w:tcW w:w="15168" w:type="dxa"/>
            <w:gridSpan w:val="5"/>
            <w:noWrap/>
          </w:tcPr>
          <w:p w:rsidR="00864544" w:rsidRPr="00FA3080" w:rsidRDefault="00864544" w:rsidP="00F705B3">
            <w:pPr>
              <w:tabs>
                <w:tab w:val="left" w:pos="3119"/>
                <w:tab w:val="left" w:pos="326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Pr="00D8735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Территориальное развитие.</w:t>
            </w:r>
          </w:p>
        </w:tc>
      </w:tr>
      <w:tr w:rsidR="00864544" w:rsidRPr="00D87357" w:rsidTr="00210634">
        <w:trPr>
          <w:trHeight w:val="20"/>
        </w:trPr>
        <w:tc>
          <w:tcPr>
            <w:tcW w:w="709" w:type="dxa"/>
            <w:noWrap/>
          </w:tcPr>
          <w:p w:rsidR="00864544" w:rsidRDefault="00864544" w:rsidP="00F705B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  <w:p w:rsidR="00864544" w:rsidRDefault="00864544" w:rsidP="00F705B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(26)</w:t>
            </w:r>
          </w:p>
        </w:tc>
        <w:tc>
          <w:tcPr>
            <w:tcW w:w="5245" w:type="dxa"/>
          </w:tcPr>
          <w:p w:rsidR="00864544" w:rsidRPr="002C7637" w:rsidRDefault="00864544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Подготовка  паспорта экономического и социального развития»  сельских и городских поселений Дербентского района за 2015 год</w:t>
            </w:r>
          </w:p>
        </w:tc>
        <w:tc>
          <w:tcPr>
            <w:tcW w:w="4394" w:type="dxa"/>
          </w:tcPr>
          <w:p w:rsidR="00864544" w:rsidRDefault="00864544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Наличие актуализированных данных паспортов экономического и социального развития Дербентского района</w:t>
            </w:r>
          </w:p>
          <w:p w:rsidR="009655DE" w:rsidRDefault="009655DE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</w:p>
          <w:p w:rsidR="009655DE" w:rsidRPr="002C7637" w:rsidRDefault="009655DE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</w:tcPr>
          <w:p w:rsidR="00864544" w:rsidRDefault="00864544" w:rsidP="00F705B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402" w:type="dxa"/>
          </w:tcPr>
          <w:p w:rsidR="00864544" w:rsidRDefault="00864544" w:rsidP="00F705B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Главы сельских и городских поселений; </w:t>
            </w:r>
          </w:p>
          <w:p w:rsidR="00864544" w:rsidRDefault="00864544" w:rsidP="00F705B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экономики;</w:t>
            </w:r>
          </w:p>
        </w:tc>
      </w:tr>
      <w:tr w:rsidR="00864544" w:rsidRPr="00D87357" w:rsidTr="00210634">
        <w:trPr>
          <w:trHeight w:val="20"/>
        </w:trPr>
        <w:tc>
          <w:tcPr>
            <w:tcW w:w="709" w:type="dxa"/>
            <w:noWrap/>
          </w:tcPr>
          <w:p w:rsidR="00864544" w:rsidRDefault="00864544" w:rsidP="00F705B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  <w:p w:rsidR="00864544" w:rsidRDefault="00864544" w:rsidP="00F705B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(28)</w:t>
            </w:r>
          </w:p>
        </w:tc>
        <w:tc>
          <w:tcPr>
            <w:tcW w:w="5245" w:type="dxa"/>
          </w:tcPr>
          <w:p w:rsidR="00864544" w:rsidRPr="00AB1D5E" w:rsidRDefault="00864544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AB1D5E">
              <w:rPr>
                <w:rFonts w:ascii="Times New Roman" w:hAnsi="Times New Roman" w:cs="Times New Roman"/>
                <w:sz w:val="28"/>
                <w:szCs w:val="28"/>
              </w:rPr>
              <w:t>Актуализация электронной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экономической карты Дербентского района в разрезе сельских и городских поселений.</w:t>
            </w:r>
          </w:p>
        </w:tc>
        <w:tc>
          <w:tcPr>
            <w:tcW w:w="4394" w:type="dxa"/>
          </w:tcPr>
          <w:p w:rsidR="00864544" w:rsidRDefault="00864544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6417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актуализированной электронной экономической карты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Дербентском районе </w:t>
            </w:r>
          </w:p>
        </w:tc>
        <w:tc>
          <w:tcPr>
            <w:tcW w:w="1418" w:type="dxa"/>
            <w:noWrap/>
          </w:tcPr>
          <w:p w:rsidR="00864544" w:rsidRDefault="00864544" w:rsidP="00F705B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 декабрь</w:t>
            </w:r>
          </w:p>
        </w:tc>
        <w:tc>
          <w:tcPr>
            <w:tcW w:w="3402" w:type="dxa"/>
          </w:tcPr>
          <w:p w:rsidR="00864544" w:rsidRDefault="00864544" w:rsidP="00F705B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сельских и городских поселений  совместно с</w:t>
            </w:r>
          </w:p>
          <w:p w:rsidR="00864544" w:rsidRDefault="00864544" w:rsidP="00F705B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Отделом экономики</w:t>
            </w:r>
          </w:p>
        </w:tc>
      </w:tr>
      <w:tr w:rsidR="00864544" w:rsidRPr="00D87357" w:rsidTr="00210634">
        <w:trPr>
          <w:trHeight w:val="20"/>
        </w:trPr>
        <w:tc>
          <w:tcPr>
            <w:tcW w:w="709" w:type="dxa"/>
            <w:noWrap/>
          </w:tcPr>
          <w:p w:rsidR="00864544" w:rsidRDefault="00864544" w:rsidP="00F705B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864544" w:rsidRDefault="00864544" w:rsidP="00F705B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(30)</w:t>
            </w:r>
          </w:p>
        </w:tc>
        <w:tc>
          <w:tcPr>
            <w:tcW w:w="5245" w:type="dxa"/>
          </w:tcPr>
          <w:p w:rsidR="00864544" w:rsidRPr="00641711" w:rsidRDefault="00864544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711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достижения плановых значений показателей (индикаторов) социально-экономического развития </w:t>
            </w:r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сельских и городских поселений Дербентского района.</w:t>
            </w:r>
          </w:p>
        </w:tc>
        <w:tc>
          <w:tcPr>
            <w:tcW w:w="4394" w:type="dxa"/>
          </w:tcPr>
          <w:p w:rsidR="00864544" w:rsidRDefault="00864544" w:rsidP="00F70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711">
              <w:rPr>
                <w:rFonts w:ascii="Times New Roman" w:hAnsi="Times New Roman" w:cs="Times New Roman"/>
                <w:sz w:val="28"/>
                <w:szCs w:val="28"/>
              </w:rPr>
              <w:t>подготовка результатов по итогам определения уровня достижения плановых значений показателей (индикаторов)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711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в Дербентском районе </w:t>
            </w:r>
          </w:p>
          <w:p w:rsidR="00864544" w:rsidRDefault="00864544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71" w:rsidRPr="00641711" w:rsidRDefault="00550271" w:rsidP="00F7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</w:tcPr>
          <w:p w:rsidR="00864544" w:rsidRDefault="00864544" w:rsidP="00F705B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402" w:type="dxa"/>
          </w:tcPr>
          <w:p w:rsidR="00864544" w:rsidRDefault="00864544" w:rsidP="00F705B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сельских и городских поселений  совместно с</w:t>
            </w:r>
          </w:p>
          <w:p w:rsidR="00864544" w:rsidRDefault="00864544" w:rsidP="00F705B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Отделом экономики</w:t>
            </w:r>
          </w:p>
        </w:tc>
      </w:tr>
      <w:tr w:rsidR="00864544" w:rsidRPr="00D87357" w:rsidTr="00210634">
        <w:trPr>
          <w:trHeight w:val="20"/>
        </w:trPr>
        <w:tc>
          <w:tcPr>
            <w:tcW w:w="15168" w:type="dxa"/>
            <w:gridSpan w:val="5"/>
            <w:noWrap/>
          </w:tcPr>
          <w:p w:rsidR="00864544" w:rsidRDefault="00864544" w:rsidP="002106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  <w:r w:rsidRPr="006417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Туристско-рекреационный комплекс Республики Дагестан</w:t>
            </w:r>
          </w:p>
        </w:tc>
      </w:tr>
      <w:tr w:rsidR="00864544" w:rsidRPr="00D87357" w:rsidTr="00210634">
        <w:trPr>
          <w:trHeight w:val="20"/>
        </w:trPr>
        <w:tc>
          <w:tcPr>
            <w:tcW w:w="709" w:type="dxa"/>
            <w:noWrap/>
          </w:tcPr>
          <w:p w:rsidR="00864544" w:rsidRDefault="00864544" w:rsidP="00F705B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  <w:p w:rsidR="00864544" w:rsidRDefault="00864544" w:rsidP="00F705B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(54)</w:t>
            </w:r>
          </w:p>
        </w:tc>
        <w:tc>
          <w:tcPr>
            <w:tcW w:w="5245" w:type="dxa"/>
          </w:tcPr>
          <w:p w:rsidR="00864544" w:rsidRPr="00641711" w:rsidRDefault="00864544" w:rsidP="00F70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71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по созданию </w:t>
            </w:r>
            <w:r w:rsidRPr="003F31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особо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F31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охраняемой природной территории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F31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природн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ого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F31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парк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 </w:t>
            </w:r>
            <w:r w:rsidRPr="006417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41711">
              <w:rPr>
                <w:rFonts w:ascii="Times New Roman" w:hAnsi="Times New Roman" w:cs="Times New Roman"/>
                <w:sz w:val="28"/>
                <w:szCs w:val="28"/>
              </w:rPr>
              <w:t>Джалган</w:t>
            </w:r>
            <w:proofErr w:type="spellEnd"/>
            <w:r w:rsidRPr="00641711">
              <w:rPr>
                <w:rFonts w:ascii="Times New Roman" w:hAnsi="Times New Roman" w:cs="Times New Roman"/>
                <w:sz w:val="28"/>
                <w:szCs w:val="28"/>
              </w:rPr>
              <w:t>» на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641711">
              <w:rPr>
                <w:rFonts w:ascii="Times New Roman" w:hAnsi="Times New Roman" w:cs="Times New Roman"/>
                <w:sz w:val="28"/>
                <w:szCs w:val="28"/>
              </w:rPr>
              <w:t xml:space="preserve"> города Дербент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1711">
              <w:rPr>
                <w:rFonts w:ascii="Times New Roman" w:hAnsi="Times New Roman" w:cs="Times New Roman"/>
                <w:sz w:val="28"/>
                <w:szCs w:val="28"/>
              </w:rPr>
              <w:t xml:space="preserve"> и Дербентского района</w:t>
            </w:r>
          </w:p>
        </w:tc>
        <w:tc>
          <w:tcPr>
            <w:tcW w:w="4394" w:type="dxa"/>
          </w:tcPr>
          <w:p w:rsidR="00864544" w:rsidRPr="00641711" w:rsidRDefault="00864544" w:rsidP="00F7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41711">
              <w:rPr>
                <w:rFonts w:ascii="Times New Roman" w:hAnsi="Times New Roman" w:cs="Times New Roman"/>
                <w:sz w:val="28"/>
                <w:szCs w:val="28"/>
              </w:rPr>
              <w:t>оклад в Правительство Республики Дагестан</w:t>
            </w:r>
          </w:p>
        </w:tc>
        <w:tc>
          <w:tcPr>
            <w:tcW w:w="1418" w:type="dxa"/>
            <w:noWrap/>
          </w:tcPr>
          <w:p w:rsidR="00864544" w:rsidRDefault="00864544" w:rsidP="00F705B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3402" w:type="dxa"/>
          </w:tcPr>
          <w:p w:rsidR="00864544" w:rsidRDefault="00864544" w:rsidP="00F705B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Главы поселений;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Джалган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Хазар.</w:t>
            </w:r>
          </w:p>
          <w:p w:rsidR="00864544" w:rsidRDefault="00864544" w:rsidP="00F705B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земельных и имущественных отношений;</w:t>
            </w:r>
          </w:p>
          <w:p w:rsidR="00864544" w:rsidRDefault="00864544" w:rsidP="00F705B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экологии.</w:t>
            </w:r>
          </w:p>
          <w:p w:rsidR="00864544" w:rsidRDefault="00864544" w:rsidP="00F705B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0271" w:rsidRDefault="00550271" w:rsidP="00550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4544" w:rsidRPr="00A7330C" w:rsidRDefault="009655DE" w:rsidP="00550271">
      <w:pPr>
        <w:autoSpaceDE w:val="0"/>
        <w:autoSpaceDN w:val="0"/>
        <w:adjustRightInd w:val="0"/>
        <w:spacing w:after="0" w:line="240" w:lineRule="auto"/>
        <w:jc w:val="center"/>
        <w:rPr>
          <w:b/>
          <w:sz w:val="2"/>
          <w:szCs w:val="2"/>
        </w:rPr>
      </w:pPr>
      <w:r w:rsidRPr="005836FB">
        <w:rPr>
          <w:rFonts w:ascii="Times New Roman" w:hAnsi="Times New Roman" w:cs="Times New Roman"/>
          <w:b/>
          <w:bCs/>
          <w:sz w:val="28"/>
          <w:szCs w:val="28"/>
        </w:rPr>
        <w:t>Приорит</w:t>
      </w:r>
      <w:r>
        <w:rPr>
          <w:rFonts w:ascii="Times New Roman" w:hAnsi="Times New Roman" w:cs="Times New Roman"/>
          <w:b/>
          <w:bCs/>
          <w:sz w:val="28"/>
          <w:szCs w:val="28"/>
        </w:rPr>
        <w:t>етный проект «НОВАЯ  ИНДУСТРИАЛИЗАЦИЯ</w:t>
      </w:r>
      <w:r w:rsidRPr="005836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756"/>
        <w:gridCol w:w="4773"/>
        <w:gridCol w:w="4785"/>
        <w:gridCol w:w="1418"/>
        <w:gridCol w:w="3260"/>
      </w:tblGrid>
      <w:tr w:rsidR="00864544" w:rsidRPr="00A7330C" w:rsidTr="00210634">
        <w:trPr>
          <w:trHeight w:val="342"/>
          <w:tblHeader/>
        </w:trPr>
        <w:tc>
          <w:tcPr>
            <w:tcW w:w="756" w:type="dxa"/>
            <w:noWrap/>
            <w:vAlign w:val="center"/>
          </w:tcPr>
          <w:p w:rsidR="00864544" w:rsidRPr="00210634" w:rsidRDefault="0021063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773" w:type="dxa"/>
            <w:vAlign w:val="center"/>
          </w:tcPr>
          <w:p w:rsidR="00864544" w:rsidRPr="00210634" w:rsidRDefault="0021063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4785" w:type="dxa"/>
            <w:vAlign w:val="center"/>
          </w:tcPr>
          <w:p w:rsidR="00864544" w:rsidRPr="00210634" w:rsidRDefault="0021063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Ожидаемый результат</w:t>
            </w:r>
          </w:p>
        </w:tc>
        <w:tc>
          <w:tcPr>
            <w:tcW w:w="1418" w:type="dxa"/>
            <w:noWrap/>
            <w:vAlign w:val="center"/>
          </w:tcPr>
          <w:p w:rsidR="00864544" w:rsidRPr="00210634" w:rsidRDefault="0021063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Срок</w:t>
            </w:r>
          </w:p>
        </w:tc>
        <w:tc>
          <w:tcPr>
            <w:tcW w:w="3260" w:type="dxa"/>
            <w:noWrap/>
            <w:vAlign w:val="center"/>
          </w:tcPr>
          <w:p w:rsidR="00864544" w:rsidRPr="00210634" w:rsidRDefault="0021063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Исполнители</w:t>
            </w:r>
          </w:p>
        </w:tc>
      </w:tr>
      <w:tr w:rsidR="00210634" w:rsidRPr="00A7330C" w:rsidTr="00210634">
        <w:trPr>
          <w:trHeight w:val="262"/>
          <w:tblHeader/>
        </w:trPr>
        <w:tc>
          <w:tcPr>
            <w:tcW w:w="756" w:type="dxa"/>
            <w:noWrap/>
            <w:vAlign w:val="center"/>
          </w:tcPr>
          <w:p w:rsidR="00210634" w:rsidRPr="00210634" w:rsidRDefault="0021063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773" w:type="dxa"/>
            <w:vAlign w:val="center"/>
          </w:tcPr>
          <w:p w:rsidR="00210634" w:rsidRPr="00210634" w:rsidRDefault="0021063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785" w:type="dxa"/>
            <w:vAlign w:val="center"/>
          </w:tcPr>
          <w:p w:rsidR="00210634" w:rsidRPr="00210634" w:rsidRDefault="0021063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210634" w:rsidRPr="00210634" w:rsidRDefault="0021063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260" w:type="dxa"/>
            <w:noWrap/>
            <w:vAlign w:val="center"/>
          </w:tcPr>
          <w:p w:rsidR="00210634" w:rsidRPr="00210634" w:rsidRDefault="00210634" w:rsidP="0021063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0634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210634" w:rsidRPr="00A03EC1" w:rsidTr="00F705B3">
        <w:trPr>
          <w:trHeight w:val="20"/>
        </w:trPr>
        <w:tc>
          <w:tcPr>
            <w:tcW w:w="14992" w:type="dxa"/>
            <w:gridSpan w:val="5"/>
            <w:noWrap/>
          </w:tcPr>
          <w:p w:rsidR="00210634" w:rsidRPr="0003433A" w:rsidRDefault="00210634" w:rsidP="0021063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Поддержка,</w:t>
            </w:r>
            <w:r w:rsidRPr="00A03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модернизация </w:t>
            </w:r>
            <w:r w:rsidRPr="00A03E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развитие предприятий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промышленности</w:t>
            </w:r>
          </w:p>
        </w:tc>
      </w:tr>
      <w:tr w:rsidR="00210634" w:rsidRPr="00A03EC1" w:rsidTr="00F705B3">
        <w:trPr>
          <w:trHeight w:val="20"/>
        </w:trPr>
        <w:tc>
          <w:tcPr>
            <w:tcW w:w="756" w:type="dxa"/>
            <w:noWrap/>
          </w:tcPr>
          <w:p w:rsidR="00210634" w:rsidRDefault="00210634" w:rsidP="00F705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10634" w:rsidRPr="00E4004F" w:rsidRDefault="00210634" w:rsidP="00F705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(3)</w:t>
            </w:r>
          </w:p>
        </w:tc>
        <w:tc>
          <w:tcPr>
            <w:tcW w:w="4773" w:type="dxa"/>
          </w:tcPr>
          <w:p w:rsidR="00210634" w:rsidRPr="00652858" w:rsidRDefault="00210634" w:rsidP="00F705B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858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пром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ышленным предприятиям района</w:t>
            </w:r>
            <w:r w:rsidRPr="00652858">
              <w:rPr>
                <w:rFonts w:ascii="Times New Roman" w:hAnsi="Times New Roman" w:cs="Times New Roman"/>
                <w:sz w:val="28"/>
                <w:szCs w:val="28"/>
              </w:rPr>
              <w:t xml:space="preserve"> в вопросах размещения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285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(республиканских) и муниципальных заказов</w:t>
            </w:r>
          </w:p>
        </w:tc>
        <w:tc>
          <w:tcPr>
            <w:tcW w:w="4785" w:type="dxa"/>
          </w:tcPr>
          <w:p w:rsidR="00210634" w:rsidRPr="00652858" w:rsidRDefault="00210634" w:rsidP="00F705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2858">
              <w:rPr>
                <w:rFonts w:ascii="Times New Roman" w:hAnsi="Times New Roman" w:cs="Times New Roman"/>
                <w:sz w:val="28"/>
                <w:szCs w:val="28"/>
              </w:rPr>
              <w:t>Увеличение объемов государственных муниципальных заказов, размещаемых на промышленных предприятиях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1,2 раза по сравнению с 2015</w:t>
            </w:r>
            <w:r w:rsidRPr="00652858">
              <w:rPr>
                <w:rFonts w:ascii="Times New Roman" w:hAnsi="Times New Roman" w:cs="Times New Roman"/>
                <w:sz w:val="28"/>
                <w:szCs w:val="28"/>
              </w:rPr>
              <w:t xml:space="preserve"> годом</w:t>
            </w:r>
          </w:p>
        </w:tc>
        <w:tc>
          <w:tcPr>
            <w:tcW w:w="1418" w:type="dxa"/>
            <w:noWrap/>
          </w:tcPr>
          <w:p w:rsidR="00210634" w:rsidRDefault="00210634" w:rsidP="00F705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210634" w:rsidRPr="00652858" w:rsidRDefault="00210634" w:rsidP="00F705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210634" w:rsidRDefault="00210634" w:rsidP="00F705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сельских и городских поселений;</w:t>
            </w:r>
          </w:p>
          <w:p w:rsidR="00210634" w:rsidRPr="00652858" w:rsidRDefault="00210634" w:rsidP="00F705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закупок</w:t>
            </w:r>
            <w:r w:rsidRPr="00652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10634" w:rsidRPr="00A03EC1" w:rsidTr="00F705B3">
        <w:trPr>
          <w:trHeight w:val="20"/>
        </w:trPr>
        <w:tc>
          <w:tcPr>
            <w:tcW w:w="756" w:type="dxa"/>
            <w:noWrap/>
          </w:tcPr>
          <w:p w:rsidR="00210634" w:rsidRDefault="00210634" w:rsidP="00F705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773" w:type="dxa"/>
          </w:tcPr>
          <w:p w:rsidR="00210634" w:rsidRPr="00652858" w:rsidRDefault="00210634" w:rsidP="00F705B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Составить реестр промышленных предприятий находящихся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сельских и городских поселениях</w:t>
            </w:r>
          </w:p>
        </w:tc>
        <w:tc>
          <w:tcPr>
            <w:tcW w:w="4785" w:type="dxa"/>
          </w:tcPr>
          <w:p w:rsidR="00210634" w:rsidRPr="00652858" w:rsidRDefault="00210634" w:rsidP="00F705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858">
              <w:rPr>
                <w:rFonts w:ascii="Times New Roman" w:hAnsi="Times New Roman" w:cs="Times New Roman"/>
                <w:sz w:val="28"/>
                <w:szCs w:val="28"/>
              </w:rPr>
              <w:t>Увеличение объемов государственных муниципальных заказов, размещаемых на промышленных предприятиях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1,2 раза по сравнению с 2015</w:t>
            </w:r>
            <w:r w:rsidRPr="00652858">
              <w:rPr>
                <w:rFonts w:ascii="Times New Roman" w:hAnsi="Times New Roman" w:cs="Times New Roman"/>
                <w:sz w:val="28"/>
                <w:szCs w:val="28"/>
              </w:rPr>
              <w:t xml:space="preserve"> годом</w:t>
            </w:r>
          </w:p>
        </w:tc>
        <w:tc>
          <w:tcPr>
            <w:tcW w:w="1418" w:type="dxa"/>
            <w:noWrap/>
          </w:tcPr>
          <w:p w:rsidR="00210634" w:rsidRDefault="00210634" w:rsidP="00F705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210634" w:rsidRPr="00652858" w:rsidRDefault="00210634" w:rsidP="00F705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210634" w:rsidRDefault="00210634" w:rsidP="00F705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сельских и городских поселений;</w:t>
            </w:r>
          </w:p>
          <w:p w:rsidR="00210634" w:rsidRPr="00652858" w:rsidRDefault="00210634" w:rsidP="00F705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закупок</w:t>
            </w:r>
          </w:p>
        </w:tc>
      </w:tr>
      <w:tr w:rsidR="00210634" w:rsidRPr="00A03EC1" w:rsidTr="00F705B3">
        <w:trPr>
          <w:trHeight w:val="1964"/>
        </w:trPr>
        <w:tc>
          <w:tcPr>
            <w:tcW w:w="756" w:type="dxa"/>
            <w:noWrap/>
          </w:tcPr>
          <w:p w:rsidR="00210634" w:rsidRDefault="00210634" w:rsidP="00F705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773" w:type="dxa"/>
          </w:tcPr>
          <w:p w:rsidR="00210634" w:rsidRPr="00652858" w:rsidRDefault="00210634" w:rsidP="00F705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Составить перечень товаров, работ, услуг, производимых на данных предприятиях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210634" w:rsidRPr="00652858" w:rsidRDefault="00210634" w:rsidP="00F705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858">
              <w:rPr>
                <w:rFonts w:ascii="Times New Roman" w:hAnsi="Times New Roman" w:cs="Times New Roman"/>
                <w:sz w:val="28"/>
                <w:szCs w:val="28"/>
              </w:rPr>
              <w:t>Увеличение объемов государственных муниципальных заказов, размещаемых на промышленных предприятиях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1,2 раза по сравнению с 2015</w:t>
            </w:r>
            <w:r w:rsidRPr="00652858">
              <w:rPr>
                <w:rFonts w:ascii="Times New Roman" w:hAnsi="Times New Roman" w:cs="Times New Roman"/>
                <w:sz w:val="28"/>
                <w:szCs w:val="28"/>
              </w:rPr>
              <w:t xml:space="preserve"> годом</w:t>
            </w:r>
          </w:p>
        </w:tc>
        <w:tc>
          <w:tcPr>
            <w:tcW w:w="1418" w:type="dxa"/>
            <w:noWrap/>
          </w:tcPr>
          <w:p w:rsidR="00210634" w:rsidRDefault="00210634" w:rsidP="00F705B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210634" w:rsidRPr="00652858" w:rsidRDefault="00210634" w:rsidP="00F705B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210634" w:rsidRDefault="00210634" w:rsidP="00F705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сельских и городских поселений;</w:t>
            </w:r>
          </w:p>
          <w:p w:rsidR="00210634" w:rsidRPr="00AE5E34" w:rsidRDefault="00210634" w:rsidP="00F7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закупок</w:t>
            </w:r>
          </w:p>
        </w:tc>
      </w:tr>
      <w:tr w:rsidR="00210634" w:rsidRPr="00A03EC1" w:rsidTr="00F705B3">
        <w:trPr>
          <w:trHeight w:val="1964"/>
        </w:trPr>
        <w:tc>
          <w:tcPr>
            <w:tcW w:w="756" w:type="dxa"/>
            <w:noWrap/>
          </w:tcPr>
          <w:p w:rsidR="00210634" w:rsidRDefault="00210634" w:rsidP="00F705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4773" w:type="dxa"/>
          </w:tcPr>
          <w:p w:rsidR="00210634" w:rsidRPr="00652858" w:rsidRDefault="00210634" w:rsidP="00F705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перечень товаров, работ, услуг необходимых для функционирования муниципальных и государственных заказчиков на территории муниципальных образований</w:t>
            </w:r>
          </w:p>
        </w:tc>
        <w:tc>
          <w:tcPr>
            <w:tcW w:w="4785" w:type="dxa"/>
          </w:tcPr>
          <w:p w:rsidR="00210634" w:rsidRPr="00652858" w:rsidRDefault="00210634" w:rsidP="00F705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858">
              <w:rPr>
                <w:rFonts w:ascii="Times New Roman" w:hAnsi="Times New Roman" w:cs="Times New Roman"/>
                <w:sz w:val="28"/>
                <w:szCs w:val="28"/>
              </w:rPr>
              <w:t>Увеличение объемов государственных муниципальных заказов, размещаемых на промышленных предприятиях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1,2 раза по сравнению с 2015</w:t>
            </w:r>
            <w:r w:rsidRPr="00652858">
              <w:rPr>
                <w:rFonts w:ascii="Times New Roman" w:hAnsi="Times New Roman" w:cs="Times New Roman"/>
                <w:sz w:val="28"/>
                <w:szCs w:val="28"/>
              </w:rPr>
              <w:t xml:space="preserve"> годом</w:t>
            </w:r>
          </w:p>
        </w:tc>
        <w:tc>
          <w:tcPr>
            <w:tcW w:w="1418" w:type="dxa"/>
            <w:noWrap/>
          </w:tcPr>
          <w:p w:rsidR="00210634" w:rsidRDefault="00210634" w:rsidP="00F705B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210634" w:rsidRPr="00652858" w:rsidRDefault="00210634" w:rsidP="00F705B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210634" w:rsidRDefault="00210634" w:rsidP="00F705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сельских и городских поселений;</w:t>
            </w:r>
          </w:p>
          <w:p w:rsidR="00210634" w:rsidRPr="00AE5E34" w:rsidRDefault="00210634" w:rsidP="00F7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закупок</w:t>
            </w:r>
          </w:p>
        </w:tc>
      </w:tr>
      <w:tr w:rsidR="00210634" w:rsidRPr="00A03EC1" w:rsidTr="00F705B3">
        <w:trPr>
          <w:trHeight w:val="1964"/>
        </w:trPr>
        <w:tc>
          <w:tcPr>
            <w:tcW w:w="756" w:type="dxa"/>
            <w:noWrap/>
          </w:tcPr>
          <w:p w:rsidR="00210634" w:rsidRDefault="00210634" w:rsidP="00F705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210634" w:rsidRDefault="00210634" w:rsidP="00F705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(11)</w:t>
            </w:r>
          </w:p>
        </w:tc>
        <w:tc>
          <w:tcPr>
            <w:tcW w:w="4773" w:type="dxa"/>
          </w:tcPr>
          <w:p w:rsidR="00210634" w:rsidRPr="00210634" w:rsidRDefault="00210634" w:rsidP="00210634">
            <w:pPr>
              <w:pStyle w:val="a9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210634">
              <w:rPr>
                <w:rFonts w:ascii="Times New Roman" w:hAnsi="Times New Roman" w:cs="Times New Roman"/>
                <w:sz w:val="28"/>
              </w:rPr>
              <w:t xml:space="preserve">Внести предложение по реализации первого этапа проекта по созданию сети индустриальных (промышленных) парков, на территории сельских и городских поселений </w:t>
            </w:r>
          </w:p>
        </w:tc>
        <w:tc>
          <w:tcPr>
            <w:tcW w:w="4785" w:type="dxa"/>
          </w:tcPr>
          <w:p w:rsidR="00210634" w:rsidRPr="00210634" w:rsidRDefault="00210634" w:rsidP="002106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районе индустриального парка ООО «Маяк» по производству бетона асфальтной  смеси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Джемикент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Дербентского района </w:t>
            </w:r>
          </w:p>
        </w:tc>
        <w:tc>
          <w:tcPr>
            <w:tcW w:w="1418" w:type="dxa"/>
            <w:noWrap/>
          </w:tcPr>
          <w:p w:rsidR="00210634" w:rsidRDefault="00210634" w:rsidP="00F705B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210634" w:rsidRPr="00652858" w:rsidRDefault="00210634" w:rsidP="00F705B3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210634" w:rsidRDefault="00210634" w:rsidP="00F705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сельских и городских поселений;</w:t>
            </w:r>
          </w:p>
          <w:p w:rsidR="00210634" w:rsidRPr="00AE5E34" w:rsidRDefault="00210634" w:rsidP="00F7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закупок</w:t>
            </w:r>
          </w:p>
        </w:tc>
      </w:tr>
    </w:tbl>
    <w:p w:rsidR="00210634" w:rsidRDefault="00210634" w:rsidP="00F7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634" w:rsidRDefault="00210634" w:rsidP="00F7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634" w:rsidRDefault="00210634" w:rsidP="00F7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634" w:rsidRDefault="00210634" w:rsidP="00F7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634" w:rsidRDefault="00210634" w:rsidP="00F7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634" w:rsidRDefault="00210634" w:rsidP="00F7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634" w:rsidRDefault="00210634" w:rsidP="00F7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634" w:rsidRDefault="00210634" w:rsidP="00F7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634" w:rsidRDefault="00210634" w:rsidP="00F7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5DE" w:rsidRPr="009655DE" w:rsidRDefault="009655DE" w:rsidP="00F7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6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Приорит</w:t>
      </w:r>
      <w:r>
        <w:rPr>
          <w:rFonts w:ascii="Times New Roman" w:hAnsi="Times New Roman" w:cs="Times New Roman"/>
          <w:b/>
          <w:bCs/>
          <w:sz w:val="28"/>
          <w:szCs w:val="28"/>
        </w:rPr>
        <w:t>етный проект «БЕЗОПАСНЫЙ ДАГЕСТАН</w:t>
      </w:r>
      <w:r w:rsidRPr="005836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fa"/>
        <w:tblW w:w="149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817"/>
        <w:gridCol w:w="5103"/>
        <w:gridCol w:w="3969"/>
        <w:gridCol w:w="1418"/>
        <w:gridCol w:w="3685"/>
      </w:tblGrid>
      <w:tr w:rsidR="00864544" w:rsidRPr="001148EB" w:rsidTr="00F705B3">
        <w:tc>
          <w:tcPr>
            <w:tcW w:w="817" w:type="dxa"/>
          </w:tcPr>
          <w:p w:rsidR="00864544" w:rsidRPr="001148EB" w:rsidRDefault="00864544" w:rsidP="00F70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864544" w:rsidRPr="001148EB" w:rsidRDefault="00864544" w:rsidP="00F70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69" w:type="dxa"/>
          </w:tcPr>
          <w:p w:rsidR="00864544" w:rsidRPr="001148EB" w:rsidRDefault="00864544" w:rsidP="00F70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418" w:type="dxa"/>
          </w:tcPr>
          <w:p w:rsidR="00864544" w:rsidRPr="001148EB" w:rsidRDefault="00864544" w:rsidP="00F70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685" w:type="dxa"/>
          </w:tcPr>
          <w:p w:rsidR="00864544" w:rsidRPr="001148EB" w:rsidRDefault="00864544" w:rsidP="00F70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864544" w:rsidRPr="001148EB" w:rsidTr="00F705B3">
        <w:tc>
          <w:tcPr>
            <w:tcW w:w="817" w:type="dxa"/>
          </w:tcPr>
          <w:p w:rsidR="00864544" w:rsidRPr="001148EB" w:rsidRDefault="00864544" w:rsidP="00F70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64544" w:rsidRPr="001148EB" w:rsidRDefault="00864544" w:rsidP="00F70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64544" w:rsidRPr="001148EB" w:rsidRDefault="00864544" w:rsidP="00F70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64544" w:rsidRPr="001148EB" w:rsidRDefault="00864544" w:rsidP="00F70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864544" w:rsidRPr="001148EB" w:rsidRDefault="00864544" w:rsidP="00F70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64544" w:rsidRPr="001148EB" w:rsidTr="00F705B3">
        <w:tc>
          <w:tcPr>
            <w:tcW w:w="14992" w:type="dxa"/>
            <w:gridSpan w:val="5"/>
          </w:tcPr>
          <w:p w:rsidR="00864544" w:rsidRPr="001148EB" w:rsidRDefault="00864544" w:rsidP="00864544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идеологии экстремизма и терроризма</w:t>
            </w:r>
          </w:p>
        </w:tc>
      </w:tr>
      <w:tr w:rsidR="00864544" w:rsidRPr="001148EB" w:rsidTr="00F705B3">
        <w:trPr>
          <w:trHeight w:val="2475"/>
        </w:trPr>
        <w:tc>
          <w:tcPr>
            <w:tcW w:w="817" w:type="dxa"/>
          </w:tcPr>
          <w:p w:rsidR="00864544" w:rsidRPr="001148EB" w:rsidRDefault="00864544" w:rsidP="00F705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64544" w:rsidRPr="001148EB" w:rsidRDefault="00864544" w:rsidP="00F705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5103" w:type="dxa"/>
          </w:tcPr>
          <w:p w:rsidR="00864544" w:rsidRDefault="00864544" w:rsidP="00F705B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государственной программы Республики Дагестан «Комплексная программа противодействия 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еологии терроризма в сельских и городских поселений Дербентского района на </w:t>
            </w:r>
          </w:p>
          <w:p w:rsidR="00864544" w:rsidRPr="001148EB" w:rsidRDefault="00864544" w:rsidP="00F705B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4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год»</w:t>
            </w:r>
          </w:p>
        </w:tc>
        <w:tc>
          <w:tcPr>
            <w:tcW w:w="3969" w:type="dxa"/>
          </w:tcPr>
          <w:p w:rsidR="00864544" w:rsidRPr="001148EB" w:rsidRDefault="00864544" w:rsidP="00F705B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комплексных мер, направленных на идеологическое противодействие экстремизму и терроризму, идеологическая работа с населением, доведение до него сути и ошибочности террористической идеологии</w:t>
            </w:r>
          </w:p>
        </w:tc>
        <w:tc>
          <w:tcPr>
            <w:tcW w:w="1418" w:type="dxa"/>
          </w:tcPr>
          <w:p w:rsidR="00864544" w:rsidRPr="001148EB" w:rsidRDefault="00864544" w:rsidP="00F705B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3685" w:type="dxa"/>
          </w:tcPr>
          <w:p w:rsidR="00864544" w:rsidRPr="001148EB" w:rsidRDefault="00864544" w:rsidP="00F705B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и городских поселений;</w:t>
            </w:r>
          </w:p>
          <w:p w:rsidR="00864544" w:rsidRPr="001148EB" w:rsidRDefault="00864544" w:rsidP="00F705B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sz w:val="28"/>
                <w:szCs w:val="28"/>
              </w:rPr>
              <w:t>Отдел по антитеррористической работе.</w:t>
            </w:r>
          </w:p>
        </w:tc>
      </w:tr>
    </w:tbl>
    <w:p w:rsidR="00864544" w:rsidRDefault="00864544">
      <w:pPr>
        <w:rPr>
          <w:sz w:val="28"/>
          <w:szCs w:val="28"/>
        </w:rPr>
      </w:pPr>
    </w:p>
    <w:p w:rsidR="00210634" w:rsidRDefault="009655DE" w:rsidP="00F705B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5836FB">
        <w:rPr>
          <w:rFonts w:ascii="Times New Roman" w:hAnsi="Times New Roman" w:cs="Times New Roman"/>
          <w:b/>
          <w:bCs/>
          <w:sz w:val="28"/>
          <w:szCs w:val="28"/>
        </w:rPr>
        <w:t>Приорит</w:t>
      </w:r>
      <w:r>
        <w:rPr>
          <w:rFonts w:ascii="Times New Roman" w:hAnsi="Times New Roman" w:cs="Times New Roman"/>
          <w:b/>
          <w:bCs/>
          <w:sz w:val="28"/>
          <w:szCs w:val="28"/>
        </w:rPr>
        <w:t>етный проект «ЭФЕКТИВНЫЙ АГРОПРОМЫШЛЕННЫЙ КОМПЛЕКС</w:t>
      </w:r>
      <w:r w:rsidRPr="005836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fa"/>
        <w:tblW w:w="1516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51"/>
        <w:gridCol w:w="5103"/>
        <w:gridCol w:w="3917"/>
        <w:gridCol w:w="1470"/>
        <w:gridCol w:w="3827"/>
      </w:tblGrid>
      <w:tr w:rsidR="00F705B3" w:rsidRPr="00F705B3" w:rsidTr="004E4659">
        <w:trPr>
          <w:tblHeader/>
        </w:trPr>
        <w:tc>
          <w:tcPr>
            <w:tcW w:w="851" w:type="dxa"/>
            <w:vAlign w:val="center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F705B3" w:rsidRPr="001148EB" w:rsidRDefault="00F705B3" w:rsidP="00F70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17" w:type="dxa"/>
          </w:tcPr>
          <w:p w:rsidR="00F705B3" w:rsidRPr="001148EB" w:rsidRDefault="00F705B3" w:rsidP="00F70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470" w:type="dxa"/>
          </w:tcPr>
          <w:p w:rsidR="00F705B3" w:rsidRPr="001148EB" w:rsidRDefault="00F705B3" w:rsidP="00F70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827" w:type="dxa"/>
          </w:tcPr>
          <w:p w:rsidR="00F705B3" w:rsidRPr="001148EB" w:rsidRDefault="00F705B3" w:rsidP="00F705B3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8EB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F705B3" w:rsidRPr="00F705B3" w:rsidTr="004E4659">
        <w:trPr>
          <w:tblHeader/>
        </w:trPr>
        <w:tc>
          <w:tcPr>
            <w:tcW w:w="851" w:type="dxa"/>
            <w:vAlign w:val="center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7" w:type="dxa"/>
            <w:vAlign w:val="center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  <w:vAlign w:val="center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05B3" w:rsidRPr="00F705B3" w:rsidTr="004E4659">
        <w:tc>
          <w:tcPr>
            <w:tcW w:w="15168" w:type="dxa"/>
            <w:gridSpan w:val="5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  <w:proofErr w:type="spellStart"/>
            <w:r w:rsidRPr="00F705B3">
              <w:rPr>
                <w:rFonts w:ascii="Times New Roman" w:hAnsi="Times New Roman" w:cs="Times New Roman"/>
                <w:b/>
                <w:sz w:val="28"/>
                <w:szCs w:val="28"/>
              </w:rPr>
              <w:t>Импортозамещение</w:t>
            </w:r>
            <w:proofErr w:type="spellEnd"/>
            <w:r w:rsidRPr="00F70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агропромышленном комплексе</w:t>
            </w:r>
          </w:p>
        </w:tc>
      </w:tr>
      <w:tr w:rsidR="00F705B3" w:rsidRPr="00F705B3" w:rsidTr="004E4659">
        <w:trPr>
          <w:trHeight w:val="70"/>
        </w:trPr>
        <w:tc>
          <w:tcPr>
            <w:tcW w:w="851" w:type="dxa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(7).</w:t>
            </w:r>
          </w:p>
        </w:tc>
        <w:tc>
          <w:tcPr>
            <w:tcW w:w="5103" w:type="dxa"/>
          </w:tcPr>
          <w:p w:rsidR="00F705B3" w:rsidRPr="00550271" w:rsidRDefault="00F705B3" w:rsidP="00550271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271">
              <w:rPr>
                <w:rFonts w:ascii="Times New Roman" w:hAnsi="Times New Roman" w:cs="Times New Roman"/>
                <w:sz w:val="28"/>
                <w:szCs w:val="28"/>
              </w:rPr>
              <w:t>Сопровождение инвестиционного проекта «</w:t>
            </w:r>
            <w:proofErr w:type="spellStart"/>
            <w:r w:rsidRPr="00550271">
              <w:rPr>
                <w:rFonts w:ascii="Times New Roman" w:hAnsi="Times New Roman" w:cs="Times New Roman"/>
                <w:sz w:val="28"/>
                <w:szCs w:val="28"/>
              </w:rPr>
              <w:t>Производственно-логистический</w:t>
            </w:r>
            <w:proofErr w:type="spellEnd"/>
            <w:r w:rsidRPr="00550271">
              <w:rPr>
                <w:rFonts w:ascii="Times New Roman" w:hAnsi="Times New Roman" w:cs="Times New Roman"/>
                <w:sz w:val="28"/>
                <w:szCs w:val="28"/>
              </w:rPr>
              <w:t xml:space="preserve"> центр «</w:t>
            </w:r>
            <w:proofErr w:type="spellStart"/>
            <w:r w:rsidRPr="00550271">
              <w:rPr>
                <w:rFonts w:ascii="Times New Roman" w:hAnsi="Times New Roman" w:cs="Times New Roman"/>
                <w:sz w:val="28"/>
                <w:szCs w:val="28"/>
              </w:rPr>
              <w:t>Агропромразвитие</w:t>
            </w:r>
            <w:proofErr w:type="spellEnd"/>
            <w:r w:rsidRPr="0055027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705B3" w:rsidRPr="00550271" w:rsidRDefault="00F705B3" w:rsidP="0055027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объектов </w:t>
            </w:r>
            <w:proofErr w:type="spellStart"/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производственно-логистического</w:t>
            </w:r>
            <w:proofErr w:type="spellEnd"/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 ООО «</w:t>
            </w:r>
            <w:proofErr w:type="spellStart"/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ФерЭльГам</w:t>
            </w:r>
            <w:proofErr w:type="spellEnd"/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70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и городских поселений 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АПК района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Фер</w:t>
            </w:r>
            <w:proofErr w:type="spellEnd"/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Эль Гам» (по согласованию)</w:t>
            </w:r>
          </w:p>
        </w:tc>
      </w:tr>
      <w:tr w:rsidR="00F705B3" w:rsidRPr="00F705B3" w:rsidTr="004E4659">
        <w:tc>
          <w:tcPr>
            <w:tcW w:w="851" w:type="dxa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(9).</w:t>
            </w:r>
          </w:p>
        </w:tc>
        <w:tc>
          <w:tcPr>
            <w:tcW w:w="5103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Сопровождение инвестиционного проекта </w:t>
            </w:r>
            <w:proofErr w:type="spellStart"/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СПоК</w:t>
            </w:r>
            <w:proofErr w:type="spellEnd"/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«Мир»</w:t>
            </w:r>
          </w:p>
        </w:tc>
        <w:tc>
          <w:tcPr>
            <w:tcW w:w="391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строительства плодохранилища на 25 тыс. тонн</w:t>
            </w:r>
          </w:p>
        </w:tc>
        <w:tc>
          <w:tcPr>
            <w:tcW w:w="1470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и городских поселений 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АПК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СПоК</w:t>
            </w:r>
            <w:proofErr w:type="spellEnd"/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«Мир» (по согласованию)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05B3" w:rsidRPr="00F705B3" w:rsidTr="004E4659">
        <w:trPr>
          <w:trHeight w:val="1610"/>
        </w:trPr>
        <w:tc>
          <w:tcPr>
            <w:tcW w:w="851" w:type="dxa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5103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переработки продукции животноводства </w:t>
            </w:r>
          </w:p>
        </w:tc>
        <w:tc>
          <w:tcPr>
            <w:tcW w:w="391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модернизация 1 цеха по переработке молока и выпуску молочной продукции, в том числе сыра;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82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Управление АПК</w:t>
            </w:r>
          </w:p>
          <w:p w:rsid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МУП «Каспий»</w:t>
            </w:r>
          </w:p>
          <w:p w:rsidR="00550271" w:rsidRPr="00F705B3" w:rsidRDefault="00550271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 сельских и городских поселений</w:t>
            </w:r>
          </w:p>
        </w:tc>
      </w:tr>
      <w:tr w:rsidR="00F705B3" w:rsidRPr="00F705B3" w:rsidTr="004E4659">
        <w:tc>
          <w:tcPr>
            <w:tcW w:w="15168" w:type="dxa"/>
            <w:gridSpan w:val="5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b/>
                <w:sz w:val="28"/>
                <w:szCs w:val="28"/>
              </w:rPr>
              <w:t>2. Развитие растениеводства</w:t>
            </w:r>
          </w:p>
        </w:tc>
      </w:tr>
      <w:tr w:rsidR="00F705B3" w:rsidRPr="00F705B3" w:rsidTr="004E4659">
        <w:tc>
          <w:tcPr>
            <w:tcW w:w="851" w:type="dxa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(18).</w:t>
            </w:r>
          </w:p>
        </w:tc>
        <w:tc>
          <w:tcPr>
            <w:tcW w:w="5103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Стимулирование развития садоводства </w:t>
            </w:r>
          </w:p>
        </w:tc>
        <w:tc>
          <w:tcPr>
            <w:tcW w:w="391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закладка садов на площади 14 га </w:t>
            </w:r>
          </w:p>
        </w:tc>
        <w:tc>
          <w:tcPr>
            <w:tcW w:w="1470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апрель  декабрь 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и городских поселений 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Управление АПК района</w:t>
            </w:r>
          </w:p>
        </w:tc>
      </w:tr>
      <w:tr w:rsidR="00F705B3" w:rsidRPr="00F705B3" w:rsidTr="004E4659">
        <w:tc>
          <w:tcPr>
            <w:tcW w:w="851" w:type="dxa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(23)</w:t>
            </w:r>
          </w:p>
        </w:tc>
        <w:tc>
          <w:tcPr>
            <w:tcW w:w="5103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 инвестиционного проекта ООО «</w:t>
            </w:r>
            <w:proofErr w:type="spellStart"/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Югагро</w:t>
            </w:r>
            <w:proofErr w:type="spellEnd"/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» в рамках сотрудничества с ООО «Белая дача»</w:t>
            </w:r>
          </w:p>
        </w:tc>
        <w:tc>
          <w:tcPr>
            <w:tcW w:w="391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производства салатных культур</w:t>
            </w:r>
          </w:p>
        </w:tc>
        <w:tc>
          <w:tcPr>
            <w:tcW w:w="1470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февраль ноябрь</w:t>
            </w:r>
          </w:p>
        </w:tc>
        <w:tc>
          <w:tcPr>
            <w:tcW w:w="382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и городских поселений 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АПК района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Югагро</w:t>
            </w:r>
            <w:proofErr w:type="spellEnd"/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F705B3" w:rsidRPr="00F705B3" w:rsidTr="004E4659">
        <w:tc>
          <w:tcPr>
            <w:tcW w:w="15168" w:type="dxa"/>
            <w:gridSpan w:val="5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b/>
                <w:sz w:val="28"/>
                <w:szCs w:val="28"/>
              </w:rPr>
              <w:t>3. Развитие виноградарства</w:t>
            </w:r>
          </w:p>
        </w:tc>
      </w:tr>
      <w:tr w:rsidR="00F705B3" w:rsidRPr="00F705B3" w:rsidTr="004E4659">
        <w:tc>
          <w:tcPr>
            <w:tcW w:w="851" w:type="dxa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(25).</w:t>
            </w:r>
          </w:p>
        </w:tc>
        <w:tc>
          <w:tcPr>
            <w:tcW w:w="5103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Закладка виноградников муниципальными образованиями </w:t>
            </w:r>
          </w:p>
        </w:tc>
        <w:tc>
          <w:tcPr>
            <w:tcW w:w="391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закладка новых виноградников на площади 340 га, в том числе весной – 100 га, внедрение в производство новых интенсивных сортов</w:t>
            </w:r>
          </w:p>
        </w:tc>
        <w:tc>
          <w:tcPr>
            <w:tcW w:w="1470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апрель – декабрь</w:t>
            </w:r>
          </w:p>
        </w:tc>
        <w:tc>
          <w:tcPr>
            <w:tcW w:w="382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и городских поселений 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Управление АПК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ООО «Виноградарь»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 «ДКК»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ДВКЗ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5B3" w:rsidRPr="00F705B3" w:rsidTr="004E4659">
        <w:trPr>
          <w:trHeight w:val="2069"/>
        </w:trPr>
        <w:tc>
          <w:tcPr>
            <w:tcW w:w="851" w:type="dxa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(26).</w:t>
            </w:r>
          </w:p>
        </w:tc>
        <w:tc>
          <w:tcPr>
            <w:tcW w:w="5103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инвестиционной площадки для создания питомника по производству саженцев востребованных и высокопродуктивных сортов винограда </w:t>
            </w:r>
          </w:p>
        </w:tc>
        <w:tc>
          <w:tcPr>
            <w:tcW w:w="3917" w:type="dxa"/>
          </w:tcPr>
          <w:p w:rsid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создание на базе ГУП «им. К. Маркса» системы производства привитых и корнесобственных саженцев зонально-адаптированных и перспективных сортов винограда, ее юридическое оформление для дальнейшего привлечения инвесторов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февраль декабрь</w:t>
            </w:r>
          </w:p>
        </w:tc>
        <w:tc>
          <w:tcPr>
            <w:tcW w:w="382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и городских поселений 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АПК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ГУП «им К.Маркса»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5B3" w:rsidRPr="00F705B3" w:rsidTr="004E4659">
        <w:tc>
          <w:tcPr>
            <w:tcW w:w="15168" w:type="dxa"/>
            <w:gridSpan w:val="5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F705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животноводства, включая семейные подворья и малые формы хозяйствования</w:t>
            </w:r>
          </w:p>
        </w:tc>
      </w:tr>
      <w:tr w:rsidR="00F705B3" w:rsidRPr="00F705B3" w:rsidTr="004E4659">
        <w:tc>
          <w:tcPr>
            <w:tcW w:w="851" w:type="dxa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Calibri" w:hAnsi="Times New Roman" w:cs="Times New Roman"/>
                <w:sz w:val="28"/>
                <w:szCs w:val="28"/>
              </w:rPr>
              <w:t>(35).</w:t>
            </w:r>
          </w:p>
        </w:tc>
        <w:tc>
          <w:tcPr>
            <w:tcW w:w="5103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развитие крестьянских (фермерских) хозяйств</w:t>
            </w:r>
          </w:p>
        </w:tc>
        <w:tc>
          <w:tcPr>
            <w:tcW w:w="391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5 грантов начинающим фермерам, создание новых рабочих мест</w:t>
            </w:r>
          </w:p>
        </w:tc>
        <w:tc>
          <w:tcPr>
            <w:tcW w:w="1470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и городских поселений 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Управление АПК района</w:t>
            </w:r>
          </w:p>
        </w:tc>
      </w:tr>
      <w:tr w:rsidR="00F705B3" w:rsidRPr="00F705B3" w:rsidTr="004E4659">
        <w:tc>
          <w:tcPr>
            <w:tcW w:w="15168" w:type="dxa"/>
            <w:gridSpan w:val="5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b/>
                <w:sz w:val="28"/>
                <w:szCs w:val="28"/>
              </w:rPr>
              <w:t>7. Сохранение и восстановление плодородия почв.                                                                                                                               Повышение эффективности использования земель сельскохозяйственного назначения</w:t>
            </w:r>
          </w:p>
        </w:tc>
      </w:tr>
      <w:tr w:rsidR="00F705B3" w:rsidRPr="00F705B3" w:rsidTr="004E4659">
        <w:tc>
          <w:tcPr>
            <w:tcW w:w="851" w:type="dxa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(50).</w:t>
            </w:r>
          </w:p>
        </w:tc>
        <w:tc>
          <w:tcPr>
            <w:tcW w:w="5103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Анализ эффективности использования </w:t>
            </w:r>
            <w:proofErr w:type="spellStart"/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ГУПами</w:t>
            </w:r>
            <w:proofErr w:type="spellEnd"/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МУПами</w:t>
            </w:r>
            <w:proofErr w:type="spellEnd"/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ресурсов и имущества, находящихся на праве пользования </w:t>
            </w:r>
          </w:p>
        </w:tc>
        <w:tc>
          <w:tcPr>
            <w:tcW w:w="391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информация о фактическом состоянии эффективности использования земельных ресурсов и имущества</w:t>
            </w:r>
          </w:p>
        </w:tc>
        <w:tc>
          <w:tcPr>
            <w:tcW w:w="1470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и городских поселений 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Управление АПК</w:t>
            </w:r>
          </w:p>
        </w:tc>
      </w:tr>
      <w:tr w:rsidR="00F705B3" w:rsidRPr="00F705B3" w:rsidTr="004E4659">
        <w:trPr>
          <w:trHeight w:val="933"/>
        </w:trPr>
        <w:tc>
          <w:tcPr>
            <w:tcW w:w="851" w:type="dxa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Calibri" w:hAnsi="Times New Roman" w:cs="Times New Roman"/>
                <w:sz w:val="28"/>
                <w:szCs w:val="28"/>
              </w:rPr>
              <w:t>(55).</w:t>
            </w:r>
          </w:p>
        </w:tc>
        <w:tc>
          <w:tcPr>
            <w:tcW w:w="5103" w:type="dxa"/>
          </w:tcPr>
          <w:p w:rsid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земельной реформы</w:t>
            </w:r>
          </w:p>
          <w:p w:rsidR="00550271" w:rsidRDefault="00550271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71" w:rsidRDefault="00550271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71" w:rsidRDefault="00550271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71" w:rsidRDefault="00550271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271" w:rsidRPr="00F705B3" w:rsidRDefault="00550271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земель сельскохозяйственного назначения</w:t>
            </w:r>
          </w:p>
        </w:tc>
        <w:tc>
          <w:tcPr>
            <w:tcW w:w="1470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Calibri" w:hAnsi="Times New Roman" w:cs="Times New Roman"/>
                <w:sz w:val="28"/>
                <w:szCs w:val="28"/>
              </w:rPr>
              <w:t>март –  декабрь</w:t>
            </w:r>
          </w:p>
        </w:tc>
        <w:tc>
          <w:tcPr>
            <w:tcW w:w="382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и городских поселений 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АПК 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земельных и имущественных отношений</w:t>
            </w:r>
          </w:p>
        </w:tc>
      </w:tr>
      <w:tr w:rsidR="00F705B3" w:rsidRPr="00F705B3" w:rsidTr="004E4659">
        <w:tc>
          <w:tcPr>
            <w:tcW w:w="15168" w:type="dxa"/>
            <w:gridSpan w:val="5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Вовлечение органов местного самоуправления муниципальных образований РД                                                                    в реализацию инвестиционных проектов в агропромышленном комплексе                                                                                           и развитие сельскохозяйственной потребительской кооперации</w:t>
            </w:r>
          </w:p>
        </w:tc>
      </w:tr>
      <w:tr w:rsidR="00F705B3" w:rsidRPr="00F705B3" w:rsidTr="004E4659">
        <w:tc>
          <w:tcPr>
            <w:tcW w:w="851" w:type="dxa"/>
          </w:tcPr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705B3" w:rsidRPr="00F705B3" w:rsidRDefault="00F705B3" w:rsidP="00F705B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(56).</w:t>
            </w:r>
          </w:p>
        </w:tc>
        <w:tc>
          <w:tcPr>
            <w:tcW w:w="5103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Стимулирование привлечения инвестиций в агропромышленный комплекс</w:t>
            </w:r>
          </w:p>
        </w:tc>
        <w:tc>
          <w:tcPr>
            <w:tcW w:w="391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сопровождение реализации не менее 2 инвестиционных проектов в каждом муниципальном образовании </w:t>
            </w:r>
          </w:p>
        </w:tc>
        <w:tc>
          <w:tcPr>
            <w:tcW w:w="1470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3827" w:type="dxa"/>
          </w:tcPr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и городских поселений </w:t>
            </w:r>
          </w:p>
          <w:p w:rsidR="00F705B3" w:rsidRPr="00F705B3" w:rsidRDefault="00F705B3" w:rsidP="00F705B3">
            <w:pPr>
              <w:pStyle w:val="a9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5B3">
              <w:rPr>
                <w:rFonts w:ascii="Times New Roman" w:hAnsi="Times New Roman" w:cs="Times New Roman"/>
                <w:sz w:val="28"/>
                <w:szCs w:val="28"/>
              </w:rPr>
              <w:t>Управление АПК</w:t>
            </w:r>
          </w:p>
        </w:tc>
      </w:tr>
    </w:tbl>
    <w:p w:rsidR="00864544" w:rsidRDefault="00864544" w:rsidP="00864544">
      <w:pPr>
        <w:pStyle w:val="a9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210634" w:rsidRDefault="00550271" w:rsidP="00550271">
      <w:pPr>
        <w:pStyle w:val="a9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Приоритетный проект</w:t>
      </w:r>
      <w:r w:rsidR="004E4659">
        <w:rPr>
          <w:rFonts w:ascii="Times New Roman" w:hAnsi="Times New Roman"/>
          <w:b/>
          <w:sz w:val="28"/>
          <w:szCs w:val="28"/>
        </w:rPr>
        <w:t>«ЧЕЛОВЕЧЕСКИЙ КАПИТАЛ»</w:t>
      </w:r>
    </w:p>
    <w:p w:rsidR="004E4659" w:rsidRDefault="004E4659" w:rsidP="004E4659">
      <w:pPr>
        <w:pStyle w:val="a9"/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851"/>
        <w:gridCol w:w="5053"/>
        <w:gridCol w:w="50"/>
        <w:gridCol w:w="3969"/>
        <w:gridCol w:w="1418"/>
        <w:gridCol w:w="3827"/>
      </w:tblGrid>
      <w:tr w:rsidR="004E4659" w:rsidRPr="004E4659" w:rsidTr="004E4659">
        <w:trPr>
          <w:trHeight w:val="567"/>
        </w:trPr>
        <w:tc>
          <w:tcPr>
            <w:tcW w:w="851" w:type="dxa"/>
            <w:vAlign w:val="center"/>
          </w:tcPr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gridSpan w:val="2"/>
            <w:vAlign w:val="center"/>
          </w:tcPr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69" w:type="dxa"/>
            <w:vAlign w:val="center"/>
          </w:tcPr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418" w:type="dxa"/>
            <w:vAlign w:val="center"/>
          </w:tcPr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827" w:type="dxa"/>
            <w:vAlign w:val="center"/>
          </w:tcPr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4E4659" w:rsidRPr="004E4659" w:rsidTr="004E4659">
        <w:tc>
          <w:tcPr>
            <w:tcW w:w="851" w:type="dxa"/>
            <w:vAlign w:val="center"/>
          </w:tcPr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E4659" w:rsidRPr="004E4659" w:rsidTr="004E4659">
        <w:trPr>
          <w:trHeight w:val="567"/>
        </w:trPr>
        <w:tc>
          <w:tcPr>
            <w:tcW w:w="15168" w:type="dxa"/>
            <w:gridSpan w:val="6"/>
            <w:shd w:val="clear" w:color="auto" w:fill="FFFFFF"/>
          </w:tcPr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МОЛОДЕЖНЫЙ ДАГЕСТАН</w:t>
            </w:r>
          </w:p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системы поддержки обладающей лидерскими навыками,</w:t>
            </w:r>
          </w:p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4659">
              <w:rPr>
                <w:rFonts w:ascii="Times New Roman" w:hAnsi="Times New Roman" w:cs="Times New Roman"/>
                <w:b/>
                <w:sz w:val="28"/>
                <w:szCs w:val="28"/>
              </w:rPr>
              <w:t>инициативной и талантливой молодежи</w:t>
            </w:r>
          </w:p>
        </w:tc>
      </w:tr>
      <w:tr w:rsidR="004E4659" w:rsidRPr="004E4659" w:rsidTr="004E4659">
        <w:trPr>
          <w:trHeight w:val="567"/>
        </w:trPr>
        <w:tc>
          <w:tcPr>
            <w:tcW w:w="851" w:type="dxa"/>
          </w:tcPr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t>(50)</w:t>
            </w:r>
          </w:p>
        </w:tc>
        <w:tc>
          <w:tcPr>
            <w:tcW w:w="5053" w:type="dxa"/>
          </w:tcPr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Молодежный образовательный форум «</w:t>
            </w:r>
            <w:hyperlink r:id="rId8" w:tooltip="Эффективный муниципалитет" w:history="1">
              <w:r w:rsidRPr="004E4659">
                <w:rPr>
                  <w:rStyle w:val="af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Эффективный муниципалитет</w:t>
              </w:r>
            </w:hyperlink>
          </w:p>
        </w:tc>
        <w:tc>
          <w:tcPr>
            <w:tcW w:w="4019" w:type="dxa"/>
            <w:gridSpan w:val="2"/>
          </w:tcPr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и реализация проектов, направленных на социально-экономическое развитие муниципальных территорий</w:t>
            </w:r>
          </w:p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декабрь</w:t>
            </w:r>
          </w:p>
        </w:tc>
        <w:tc>
          <w:tcPr>
            <w:tcW w:w="3827" w:type="dxa"/>
          </w:tcPr>
          <w:p w:rsidR="004E4659" w:rsidRDefault="004E4659" w:rsidP="004E4659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по делам молодежи и туризма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сельских поселений</w:t>
            </w:r>
          </w:p>
        </w:tc>
      </w:tr>
      <w:tr w:rsidR="004E4659" w:rsidRPr="004E4659" w:rsidTr="004E4659">
        <w:trPr>
          <w:trHeight w:val="665"/>
        </w:trPr>
        <w:tc>
          <w:tcPr>
            <w:tcW w:w="15168" w:type="dxa"/>
            <w:gridSpan w:val="6"/>
          </w:tcPr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659">
              <w:rPr>
                <w:rFonts w:ascii="Times New Roman" w:hAnsi="Times New Roman" w:cs="Times New Roman"/>
                <w:b/>
                <w:sz w:val="28"/>
              </w:rPr>
              <w:t>Здоровый Дагестан</w:t>
            </w:r>
          </w:p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  <w:r w:rsidRPr="004E4659">
              <w:rPr>
                <w:rFonts w:ascii="Times New Roman" w:hAnsi="Times New Roman" w:cs="Times New Roman"/>
                <w:b/>
                <w:sz w:val="28"/>
              </w:rPr>
              <w:t>Укомплектование учреждений здравоохранения медицинскими кадрами</w:t>
            </w:r>
          </w:p>
        </w:tc>
      </w:tr>
      <w:tr w:rsidR="004E4659" w:rsidRPr="004E4659" w:rsidTr="004E4659">
        <w:tc>
          <w:tcPr>
            <w:tcW w:w="15168" w:type="dxa"/>
            <w:gridSpan w:val="6"/>
          </w:tcPr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первичной медико-санитарной помощи и современная профилактика заболеваний</w:t>
            </w:r>
          </w:p>
        </w:tc>
      </w:tr>
      <w:tr w:rsidR="004E4659" w:rsidRPr="004E4659" w:rsidTr="004E4659">
        <w:tc>
          <w:tcPr>
            <w:tcW w:w="851" w:type="dxa"/>
          </w:tcPr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t>(64)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t xml:space="preserve">Диспансеризация детей-сирот и детей, находящихся в трудной жизненной </w:t>
            </w:r>
            <w:r w:rsidRPr="004E4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ситуации, пребывающих в стационарных учреждениях, в рамках реализации </w:t>
            </w:r>
            <w:hyperlink r:id="rId9" w:history="1">
              <w:r w:rsidRPr="004E465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4E4659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7 мая 2012 г. № 598 «О совершенствовании государственной политики в сфере здравоохранения»</w:t>
            </w:r>
          </w:p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раннее выявление заболеваний для своевременного </w:t>
            </w:r>
            <w:r w:rsidRPr="004E4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оздоровительных мероприятий</w:t>
            </w:r>
          </w:p>
        </w:tc>
        <w:tc>
          <w:tcPr>
            <w:tcW w:w="1418" w:type="dxa"/>
          </w:tcPr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t>2016 г. –</w:t>
            </w:r>
          </w:p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827" w:type="dxa"/>
          </w:tcPr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Минздрав РД</w:t>
            </w:r>
          </w:p>
          <w:p w:rsid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t>ЦРП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Главы сельских поселений</w:t>
            </w:r>
          </w:p>
        </w:tc>
      </w:tr>
      <w:tr w:rsidR="004E4659" w:rsidRPr="004E4659" w:rsidTr="004E4659">
        <w:tc>
          <w:tcPr>
            <w:tcW w:w="851" w:type="dxa"/>
          </w:tcPr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t>(65)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t xml:space="preserve">Поэтапная диспансеризация взрослого населения в целях реализации </w:t>
            </w:r>
            <w:hyperlink r:id="rId10" w:history="1">
              <w:r w:rsidRPr="004E465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4E4659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7 мая 2012 г. № 598 «О совершенствовании государственной политики в сфере здравоохранения»</w:t>
            </w:r>
          </w:p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t xml:space="preserve">Поэтапная диспансеризация взрослого населения в целях реализации </w:t>
            </w:r>
            <w:hyperlink r:id="rId11" w:history="1">
              <w:r w:rsidRPr="004E465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4E4659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7 мая 2012 г. № 598 «О совершенствовании государственной политики в сфере здравоохранения»</w:t>
            </w:r>
          </w:p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t>2016 г. –</w:t>
            </w:r>
          </w:p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827" w:type="dxa"/>
          </w:tcPr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t>Минздрав РД</w:t>
            </w:r>
          </w:p>
          <w:p w:rsid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E4659">
              <w:rPr>
                <w:rFonts w:ascii="Times New Roman" w:hAnsi="Times New Roman" w:cs="Times New Roman"/>
                <w:sz w:val="28"/>
                <w:szCs w:val="28"/>
              </w:rPr>
              <w:t>ЦРП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</w:p>
        </w:tc>
      </w:tr>
      <w:tr w:rsidR="004E4659" w:rsidRPr="004E4659" w:rsidTr="004E4659">
        <w:tc>
          <w:tcPr>
            <w:tcW w:w="851" w:type="dxa"/>
          </w:tcPr>
          <w:p w:rsidR="004E4659" w:rsidRPr="004E4659" w:rsidRDefault="004E4659" w:rsidP="004E465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сельских поселениях</w:t>
            </w:r>
          </w:p>
        </w:tc>
        <w:tc>
          <w:tcPr>
            <w:tcW w:w="3969" w:type="dxa"/>
            <w:shd w:val="clear" w:color="auto" w:fill="auto"/>
          </w:tcPr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3827" w:type="dxa"/>
          </w:tcPr>
          <w:p w:rsid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ЦРП Района;</w:t>
            </w:r>
          </w:p>
          <w:p w:rsidR="004E4659" w:rsidRPr="004E4659" w:rsidRDefault="004E4659" w:rsidP="004E465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</w:p>
        </w:tc>
      </w:tr>
    </w:tbl>
    <w:p w:rsidR="004E4659" w:rsidRPr="0015320B" w:rsidRDefault="004E4659" w:rsidP="004E4659">
      <w:pPr>
        <w:pStyle w:val="a9"/>
        <w:spacing w:line="276" w:lineRule="auto"/>
        <w:rPr>
          <w:rFonts w:ascii="Times New Roman" w:hAnsi="Times New Roman"/>
          <w:b/>
          <w:sz w:val="28"/>
          <w:szCs w:val="28"/>
        </w:rPr>
      </w:pPr>
    </w:p>
    <w:sectPr w:rsidR="004E4659" w:rsidRPr="0015320B" w:rsidSect="0037009B">
      <w:headerReference w:type="default" r:id="rId12"/>
      <w:pgSz w:w="16838" w:h="11905" w:orient="landscape"/>
      <w:pgMar w:top="720" w:right="720" w:bottom="426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5A5" w:rsidRDefault="005305A5" w:rsidP="00D20F36">
      <w:pPr>
        <w:spacing w:after="0" w:line="240" w:lineRule="auto"/>
      </w:pPr>
      <w:r>
        <w:separator/>
      </w:r>
    </w:p>
  </w:endnote>
  <w:endnote w:type="continuationSeparator" w:id="0">
    <w:p w:rsidR="005305A5" w:rsidRDefault="005305A5" w:rsidP="00D2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5A5" w:rsidRDefault="005305A5" w:rsidP="00D20F36">
      <w:pPr>
        <w:spacing w:after="0" w:line="240" w:lineRule="auto"/>
      </w:pPr>
      <w:r>
        <w:separator/>
      </w:r>
    </w:p>
  </w:footnote>
  <w:footnote w:type="continuationSeparator" w:id="0">
    <w:p w:rsidR="005305A5" w:rsidRDefault="005305A5" w:rsidP="00D2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045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705B3" w:rsidRPr="00D20F36" w:rsidRDefault="004E723E">
        <w:pPr>
          <w:pStyle w:val="af6"/>
          <w:jc w:val="center"/>
          <w:rPr>
            <w:rFonts w:ascii="Times New Roman" w:hAnsi="Times New Roman" w:cs="Times New Roman"/>
          </w:rPr>
        </w:pPr>
        <w:r w:rsidRPr="00D20F36">
          <w:rPr>
            <w:rFonts w:ascii="Times New Roman" w:hAnsi="Times New Roman" w:cs="Times New Roman"/>
          </w:rPr>
          <w:fldChar w:fldCharType="begin"/>
        </w:r>
        <w:r w:rsidR="00F705B3" w:rsidRPr="00D20F36">
          <w:rPr>
            <w:rFonts w:ascii="Times New Roman" w:hAnsi="Times New Roman" w:cs="Times New Roman"/>
          </w:rPr>
          <w:instrText>PAGE   \* MERGEFORMAT</w:instrText>
        </w:r>
        <w:r w:rsidRPr="00D20F36">
          <w:rPr>
            <w:rFonts w:ascii="Times New Roman" w:hAnsi="Times New Roman" w:cs="Times New Roman"/>
          </w:rPr>
          <w:fldChar w:fldCharType="separate"/>
        </w:r>
        <w:r w:rsidR="00550271">
          <w:rPr>
            <w:rFonts w:ascii="Times New Roman" w:hAnsi="Times New Roman" w:cs="Times New Roman"/>
            <w:noProof/>
          </w:rPr>
          <w:t>2</w:t>
        </w:r>
        <w:r w:rsidRPr="00D20F36">
          <w:rPr>
            <w:rFonts w:ascii="Times New Roman" w:hAnsi="Times New Roman" w:cs="Times New Roman"/>
          </w:rPr>
          <w:fldChar w:fldCharType="end"/>
        </w:r>
      </w:p>
    </w:sdtContent>
  </w:sdt>
  <w:p w:rsidR="00F705B3" w:rsidRDefault="00F705B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828"/>
    <w:multiLevelType w:val="hybridMultilevel"/>
    <w:tmpl w:val="B3626B9E"/>
    <w:lvl w:ilvl="0" w:tplc="D9D08166">
      <w:start w:val="1"/>
      <w:numFmt w:val="upperRoman"/>
      <w:lvlText w:val="%1."/>
      <w:lvlJc w:val="left"/>
      <w:pPr>
        <w:ind w:left="1440" w:hanging="720"/>
      </w:pPr>
      <w:rPr>
        <w:rFonts w:eastAsia="HiddenHorzOC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B67B5"/>
    <w:multiLevelType w:val="hybridMultilevel"/>
    <w:tmpl w:val="6DC829B2"/>
    <w:lvl w:ilvl="0" w:tplc="51E88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B690B"/>
    <w:multiLevelType w:val="hybridMultilevel"/>
    <w:tmpl w:val="0B66AF0A"/>
    <w:lvl w:ilvl="0" w:tplc="B3DA4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E28DC"/>
    <w:multiLevelType w:val="hybridMultilevel"/>
    <w:tmpl w:val="820EB8D0"/>
    <w:lvl w:ilvl="0" w:tplc="60868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85C89"/>
    <w:multiLevelType w:val="hybridMultilevel"/>
    <w:tmpl w:val="B798EE54"/>
    <w:lvl w:ilvl="0" w:tplc="D5B04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B357FA"/>
    <w:multiLevelType w:val="hybridMultilevel"/>
    <w:tmpl w:val="3584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7020E"/>
    <w:multiLevelType w:val="hybridMultilevel"/>
    <w:tmpl w:val="BB2E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B6C"/>
    <w:rsid w:val="000103D9"/>
    <w:rsid w:val="00065903"/>
    <w:rsid w:val="0007222F"/>
    <w:rsid w:val="00073915"/>
    <w:rsid w:val="00080189"/>
    <w:rsid w:val="000A6486"/>
    <w:rsid w:val="000B5BDB"/>
    <w:rsid w:val="000B5FC6"/>
    <w:rsid w:val="000C40C9"/>
    <w:rsid w:val="000D0E6F"/>
    <w:rsid w:val="000D264F"/>
    <w:rsid w:val="00113DD0"/>
    <w:rsid w:val="0012016D"/>
    <w:rsid w:val="0016155E"/>
    <w:rsid w:val="001924BE"/>
    <w:rsid w:val="001A7276"/>
    <w:rsid w:val="001B161C"/>
    <w:rsid w:val="001B6B6C"/>
    <w:rsid w:val="001D1FCF"/>
    <w:rsid w:val="001D57FA"/>
    <w:rsid w:val="001D707B"/>
    <w:rsid w:val="001D7381"/>
    <w:rsid w:val="001E1DB0"/>
    <w:rsid w:val="001F7DBC"/>
    <w:rsid w:val="00201670"/>
    <w:rsid w:val="0020781E"/>
    <w:rsid w:val="00210634"/>
    <w:rsid w:val="00215974"/>
    <w:rsid w:val="002438A5"/>
    <w:rsid w:val="0025053D"/>
    <w:rsid w:val="00251E29"/>
    <w:rsid w:val="002649E8"/>
    <w:rsid w:val="002651D9"/>
    <w:rsid w:val="00266F7B"/>
    <w:rsid w:val="002840A1"/>
    <w:rsid w:val="00295F16"/>
    <w:rsid w:val="0029703E"/>
    <w:rsid w:val="002A4E03"/>
    <w:rsid w:val="002C3BA8"/>
    <w:rsid w:val="002F7733"/>
    <w:rsid w:val="002F7889"/>
    <w:rsid w:val="00303657"/>
    <w:rsid w:val="003138B0"/>
    <w:rsid w:val="003241C2"/>
    <w:rsid w:val="00352391"/>
    <w:rsid w:val="00360C66"/>
    <w:rsid w:val="0037009B"/>
    <w:rsid w:val="00370681"/>
    <w:rsid w:val="0038362C"/>
    <w:rsid w:val="00395EFC"/>
    <w:rsid w:val="00397967"/>
    <w:rsid w:val="003B1524"/>
    <w:rsid w:val="003C0BAF"/>
    <w:rsid w:val="003D795D"/>
    <w:rsid w:val="003E55AA"/>
    <w:rsid w:val="003F52DE"/>
    <w:rsid w:val="00407D73"/>
    <w:rsid w:val="0042002E"/>
    <w:rsid w:val="00425D37"/>
    <w:rsid w:val="00435A09"/>
    <w:rsid w:val="004401A4"/>
    <w:rsid w:val="004412B4"/>
    <w:rsid w:val="00463079"/>
    <w:rsid w:val="00490739"/>
    <w:rsid w:val="00494951"/>
    <w:rsid w:val="00495383"/>
    <w:rsid w:val="00496194"/>
    <w:rsid w:val="004D5C1A"/>
    <w:rsid w:val="004E4659"/>
    <w:rsid w:val="004E723E"/>
    <w:rsid w:val="00506322"/>
    <w:rsid w:val="00522FE2"/>
    <w:rsid w:val="005276BC"/>
    <w:rsid w:val="005305A5"/>
    <w:rsid w:val="00543220"/>
    <w:rsid w:val="005438F2"/>
    <w:rsid w:val="00550271"/>
    <w:rsid w:val="005836FB"/>
    <w:rsid w:val="00594DD2"/>
    <w:rsid w:val="005F4DA2"/>
    <w:rsid w:val="00612681"/>
    <w:rsid w:val="00614471"/>
    <w:rsid w:val="00644E88"/>
    <w:rsid w:val="00677AD6"/>
    <w:rsid w:val="00695A81"/>
    <w:rsid w:val="006B55FD"/>
    <w:rsid w:val="006C19D9"/>
    <w:rsid w:val="0070421D"/>
    <w:rsid w:val="00767B07"/>
    <w:rsid w:val="00790BB6"/>
    <w:rsid w:val="00795F04"/>
    <w:rsid w:val="007A3F3C"/>
    <w:rsid w:val="007E55E0"/>
    <w:rsid w:val="008342C4"/>
    <w:rsid w:val="00842EED"/>
    <w:rsid w:val="00846DEB"/>
    <w:rsid w:val="0085045B"/>
    <w:rsid w:val="00864544"/>
    <w:rsid w:val="00874F49"/>
    <w:rsid w:val="008925AF"/>
    <w:rsid w:val="00894D54"/>
    <w:rsid w:val="00896A3E"/>
    <w:rsid w:val="008C3DCF"/>
    <w:rsid w:val="008D438E"/>
    <w:rsid w:val="008E2543"/>
    <w:rsid w:val="009045A6"/>
    <w:rsid w:val="00907058"/>
    <w:rsid w:val="00914579"/>
    <w:rsid w:val="00917B06"/>
    <w:rsid w:val="00940454"/>
    <w:rsid w:val="009404FC"/>
    <w:rsid w:val="009655DE"/>
    <w:rsid w:val="00976323"/>
    <w:rsid w:val="009848CA"/>
    <w:rsid w:val="009905C6"/>
    <w:rsid w:val="009939B7"/>
    <w:rsid w:val="009B3776"/>
    <w:rsid w:val="009F0B4C"/>
    <w:rsid w:val="00A46604"/>
    <w:rsid w:val="00A5513A"/>
    <w:rsid w:val="00A571E5"/>
    <w:rsid w:val="00A81CC5"/>
    <w:rsid w:val="00A84491"/>
    <w:rsid w:val="00A9165F"/>
    <w:rsid w:val="00AB1139"/>
    <w:rsid w:val="00AB5120"/>
    <w:rsid w:val="00AE5B37"/>
    <w:rsid w:val="00B2229B"/>
    <w:rsid w:val="00B45D22"/>
    <w:rsid w:val="00B75ADB"/>
    <w:rsid w:val="00BC51BD"/>
    <w:rsid w:val="00BC6808"/>
    <w:rsid w:val="00BD0040"/>
    <w:rsid w:val="00BE7F94"/>
    <w:rsid w:val="00BF6999"/>
    <w:rsid w:val="00C14CBD"/>
    <w:rsid w:val="00C16579"/>
    <w:rsid w:val="00C256D2"/>
    <w:rsid w:val="00C31942"/>
    <w:rsid w:val="00C36A53"/>
    <w:rsid w:val="00C37B5A"/>
    <w:rsid w:val="00C50211"/>
    <w:rsid w:val="00C67C7F"/>
    <w:rsid w:val="00C70161"/>
    <w:rsid w:val="00CA014B"/>
    <w:rsid w:val="00CC4FA3"/>
    <w:rsid w:val="00CD1A87"/>
    <w:rsid w:val="00CE1004"/>
    <w:rsid w:val="00CF3A92"/>
    <w:rsid w:val="00D1109D"/>
    <w:rsid w:val="00D14F60"/>
    <w:rsid w:val="00D20F36"/>
    <w:rsid w:val="00D363F9"/>
    <w:rsid w:val="00D430D9"/>
    <w:rsid w:val="00D452A4"/>
    <w:rsid w:val="00D52093"/>
    <w:rsid w:val="00D7453A"/>
    <w:rsid w:val="00D9239C"/>
    <w:rsid w:val="00DB3031"/>
    <w:rsid w:val="00DD407D"/>
    <w:rsid w:val="00E05B45"/>
    <w:rsid w:val="00E05FBE"/>
    <w:rsid w:val="00E15488"/>
    <w:rsid w:val="00E21F1A"/>
    <w:rsid w:val="00E32932"/>
    <w:rsid w:val="00E74AA6"/>
    <w:rsid w:val="00E853FF"/>
    <w:rsid w:val="00EC3C9E"/>
    <w:rsid w:val="00EC55B6"/>
    <w:rsid w:val="00F06A49"/>
    <w:rsid w:val="00F313BC"/>
    <w:rsid w:val="00F33AB9"/>
    <w:rsid w:val="00F42156"/>
    <w:rsid w:val="00F53484"/>
    <w:rsid w:val="00F56687"/>
    <w:rsid w:val="00F705B3"/>
    <w:rsid w:val="00FF4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DE"/>
  </w:style>
  <w:style w:type="paragraph" w:styleId="1">
    <w:name w:val="heading 1"/>
    <w:basedOn w:val="a"/>
    <w:next w:val="a"/>
    <w:link w:val="10"/>
    <w:uiPriority w:val="9"/>
    <w:qFormat/>
    <w:rsid w:val="009848C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8C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48C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8C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8C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8C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8C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8C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8C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48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48C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848C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848C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848C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848C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848C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48C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848C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48C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848C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48C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848CA"/>
    <w:rPr>
      <w:b/>
      <w:bCs/>
    </w:rPr>
  </w:style>
  <w:style w:type="character" w:styleId="a8">
    <w:name w:val="Emphasis"/>
    <w:uiPriority w:val="20"/>
    <w:qFormat/>
    <w:rsid w:val="009848C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9848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48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48C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848C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848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9848CA"/>
    <w:rPr>
      <w:b/>
      <w:bCs/>
      <w:i/>
      <w:iCs/>
    </w:rPr>
  </w:style>
  <w:style w:type="character" w:styleId="ae">
    <w:name w:val="Subtle Emphasis"/>
    <w:uiPriority w:val="19"/>
    <w:qFormat/>
    <w:rsid w:val="009848CA"/>
    <w:rPr>
      <w:i/>
      <w:iCs/>
    </w:rPr>
  </w:style>
  <w:style w:type="character" w:styleId="af">
    <w:name w:val="Intense Emphasis"/>
    <w:uiPriority w:val="21"/>
    <w:qFormat/>
    <w:rsid w:val="009848CA"/>
    <w:rPr>
      <w:b/>
      <w:bCs/>
    </w:rPr>
  </w:style>
  <w:style w:type="character" w:styleId="af0">
    <w:name w:val="Subtle Reference"/>
    <w:uiPriority w:val="31"/>
    <w:qFormat/>
    <w:rsid w:val="009848CA"/>
    <w:rPr>
      <w:smallCaps/>
    </w:rPr>
  </w:style>
  <w:style w:type="character" w:styleId="af1">
    <w:name w:val="Intense Reference"/>
    <w:uiPriority w:val="32"/>
    <w:qFormat/>
    <w:rsid w:val="009848CA"/>
    <w:rPr>
      <w:smallCaps/>
      <w:spacing w:val="5"/>
      <w:u w:val="single"/>
    </w:rPr>
  </w:style>
  <w:style w:type="character" w:styleId="af2">
    <w:name w:val="Book Title"/>
    <w:uiPriority w:val="33"/>
    <w:qFormat/>
    <w:rsid w:val="009848C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48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1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15488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D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D20F36"/>
  </w:style>
  <w:style w:type="paragraph" w:styleId="af8">
    <w:name w:val="footer"/>
    <w:basedOn w:val="a"/>
    <w:link w:val="af9"/>
    <w:uiPriority w:val="99"/>
    <w:unhideWhenUsed/>
    <w:rsid w:val="00D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D20F36"/>
  </w:style>
  <w:style w:type="character" w:customStyle="1" w:styleId="apple-converted-space">
    <w:name w:val="apple-converted-space"/>
    <w:basedOn w:val="a0"/>
    <w:uiPriority w:val="99"/>
    <w:rsid w:val="00864544"/>
  </w:style>
  <w:style w:type="character" w:customStyle="1" w:styleId="aa">
    <w:name w:val="Без интервала Знак"/>
    <w:basedOn w:val="a0"/>
    <w:link w:val="a9"/>
    <w:uiPriority w:val="1"/>
    <w:rsid w:val="00864544"/>
  </w:style>
  <w:style w:type="paragraph" w:customStyle="1" w:styleId="ConsPlusCell">
    <w:name w:val="ConsPlusCell"/>
    <w:rsid w:val="00864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fa">
    <w:name w:val="Table Grid"/>
    <w:basedOn w:val="a1"/>
    <w:uiPriority w:val="59"/>
    <w:rsid w:val="00864544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uiPriority w:val="1"/>
    <w:qFormat/>
    <w:rsid w:val="00864544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Hyperlink"/>
    <w:uiPriority w:val="99"/>
    <w:unhideWhenUsed/>
    <w:rsid w:val="004E4659"/>
    <w:rPr>
      <w:color w:val="0000FF"/>
      <w:u w:val="single"/>
    </w:rPr>
  </w:style>
  <w:style w:type="paragraph" w:customStyle="1" w:styleId="Standard">
    <w:name w:val="Standard"/>
    <w:rsid w:val="004E46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hachkala.bezformata.ru/word/effektivnij-munitcipalitet/498155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A8935906546589CCE9F45B3F0CCA36A6D23F9D86C902D9F5947E3154zA26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A8935906546589CCE9F45B3F0CCA36A6D23F9D86C902D9F5947E3154zA2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A8935906546589CCE9F45B3F0CCA36A6D23F9D86C902D9F5947E3154zA26J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етро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408F-061B-4E93-A768-1F49D1EE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Джамиля Омаровна</dc:creator>
  <cp:keywords/>
  <dc:description/>
  <cp:lastModifiedBy>Мадишка</cp:lastModifiedBy>
  <cp:revision>2</cp:revision>
  <cp:lastPrinted>2016-02-09T11:48:00Z</cp:lastPrinted>
  <dcterms:created xsi:type="dcterms:W3CDTF">2015-04-17T19:56:00Z</dcterms:created>
  <dcterms:modified xsi:type="dcterms:W3CDTF">2016-02-09T11:48:00Z</dcterms:modified>
</cp:coreProperties>
</file>