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9" w:rsidRPr="00CA4182" w:rsidRDefault="00C17759" w:rsidP="00C17759">
      <w:pPr>
        <w:ind w:firstLine="709"/>
        <w:jc w:val="center"/>
        <w:rPr>
          <w:b/>
          <w:color w:val="262626" w:themeColor="text1" w:themeTint="D9"/>
          <w:sz w:val="27"/>
          <w:szCs w:val="27"/>
        </w:rPr>
      </w:pPr>
      <w:bookmarkStart w:id="0" w:name="_GoBack"/>
      <w:bookmarkEnd w:id="0"/>
      <w:r w:rsidRPr="00CA4182">
        <w:rPr>
          <w:b/>
          <w:color w:val="262626" w:themeColor="text1" w:themeTint="D9"/>
          <w:sz w:val="27"/>
          <w:szCs w:val="27"/>
        </w:rPr>
        <w:t>ПОЯСНИТЕЛЬНАЯ ЗАПИСКА</w:t>
      </w:r>
    </w:p>
    <w:p w:rsidR="00ED46FF" w:rsidRPr="00CA4182" w:rsidRDefault="00ED46FF" w:rsidP="00C17759">
      <w:pPr>
        <w:ind w:firstLine="709"/>
        <w:jc w:val="center"/>
        <w:rPr>
          <w:color w:val="262626" w:themeColor="text1" w:themeTint="D9"/>
          <w:sz w:val="27"/>
          <w:szCs w:val="27"/>
        </w:rPr>
      </w:pPr>
    </w:p>
    <w:p w:rsidR="00ED46FF" w:rsidRPr="00CA4182" w:rsidRDefault="00C17759" w:rsidP="00C17759">
      <w:pPr>
        <w:ind w:firstLine="709"/>
        <w:jc w:val="center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к </w:t>
      </w:r>
      <w:r w:rsidR="00CA4182">
        <w:rPr>
          <w:color w:val="262626" w:themeColor="text1" w:themeTint="D9"/>
          <w:sz w:val="27"/>
          <w:szCs w:val="27"/>
        </w:rPr>
        <w:t xml:space="preserve">решению </w:t>
      </w:r>
      <w:r w:rsidR="00534DB9" w:rsidRPr="00CA4182">
        <w:rPr>
          <w:color w:val="262626" w:themeColor="text1" w:themeTint="D9"/>
          <w:sz w:val="27"/>
          <w:szCs w:val="27"/>
        </w:rPr>
        <w:t xml:space="preserve">собрания депутатов </w:t>
      </w:r>
      <w:r w:rsidR="00ED46FF" w:rsidRPr="00CA4182">
        <w:rPr>
          <w:color w:val="262626" w:themeColor="text1" w:themeTint="D9"/>
          <w:sz w:val="27"/>
          <w:szCs w:val="27"/>
        </w:rPr>
        <w:t xml:space="preserve">муниципального района </w:t>
      </w:r>
    </w:p>
    <w:p w:rsidR="00C17759" w:rsidRPr="00CA4182" w:rsidRDefault="00D26091" w:rsidP="00C17759">
      <w:pPr>
        <w:ind w:firstLine="709"/>
        <w:jc w:val="center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«Дербентский район»</w:t>
      </w:r>
      <w:r w:rsidR="00C17759" w:rsidRPr="00CA4182">
        <w:rPr>
          <w:color w:val="262626" w:themeColor="text1" w:themeTint="D9"/>
          <w:sz w:val="27"/>
          <w:szCs w:val="27"/>
        </w:rPr>
        <w:t xml:space="preserve"> «О</w:t>
      </w:r>
      <w:r w:rsidR="00534DB9" w:rsidRPr="00CA4182">
        <w:rPr>
          <w:color w:val="262626" w:themeColor="text1" w:themeTint="D9"/>
          <w:sz w:val="27"/>
          <w:szCs w:val="27"/>
        </w:rPr>
        <w:t xml:space="preserve"> принятии к сведению </w:t>
      </w:r>
      <w:r w:rsidRPr="00CA4182">
        <w:rPr>
          <w:color w:val="262626" w:themeColor="text1" w:themeTint="D9"/>
          <w:sz w:val="27"/>
          <w:szCs w:val="27"/>
        </w:rPr>
        <w:t xml:space="preserve">отчета об </w:t>
      </w:r>
      <w:r w:rsidR="00C17759" w:rsidRPr="00CA4182">
        <w:rPr>
          <w:color w:val="262626" w:themeColor="text1" w:themeTint="D9"/>
          <w:sz w:val="27"/>
          <w:szCs w:val="27"/>
        </w:rPr>
        <w:t xml:space="preserve">исполнении бюджета </w:t>
      </w:r>
      <w:r w:rsidR="001E5AC1" w:rsidRPr="00CA4182">
        <w:rPr>
          <w:color w:val="262626" w:themeColor="text1" w:themeTint="D9"/>
          <w:sz w:val="27"/>
          <w:szCs w:val="27"/>
        </w:rPr>
        <w:t xml:space="preserve">МР </w:t>
      </w:r>
      <w:r w:rsidR="00C17759" w:rsidRPr="00CA4182">
        <w:rPr>
          <w:color w:val="262626" w:themeColor="text1" w:themeTint="D9"/>
          <w:sz w:val="27"/>
          <w:szCs w:val="27"/>
        </w:rPr>
        <w:t>«Дербентский район»</w:t>
      </w:r>
      <w:r w:rsidR="00757956" w:rsidRPr="00CA4182">
        <w:rPr>
          <w:color w:val="262626" w:themeColor="text1" w:themeTint="D9"/>
          <w:sz w:val="27"/>
          <w:szCs w:val="27"/>
        </w:rPr>
        <w:t xml:space="preserve"> </w:t>
      </w:r>
      <w:r w:rsidR="00C17759" w:rsidRPr="00CA4182">
        <w:rPr>
          <w:color w:val="262626" w:themeColor="text1" w:themeTint="D9"/>
          <w:sz w:val="27"/>
          <w:szCs w:val="27"/>
        </w:rPr>
        <w:t xml:space="preserve">за </w:t>
      </w:r>
      <w:r w:rsidR="001E5AC1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4371DF" w:rsidRPr="00CA4182">
        <w:rPr>
          <w:color w:val="262626" w:themeColor="text1" w:themeTint="D9"/>
          <w:sz w:val="27"/>
          <w:szCs w:val="27"/>
        </w:rPr>
        <w:t xml:space="preserve">-ое полугодие </w:t>
      </w:r>
      <w:r w:rsidR="00ED46FF" w:rsidRPr="00CA4182">
        <w:rPr>
          <w:color w:val="262626" w:themeColor="text1" w:themeTint="D9"/>
          <w:sz w:val="27"/>
          <w:szCs w:val="27"/>
        </w:rPr>
        <w:t>2019</w:t>
      </w:r>
      <w:r w:rsidR="00C17759" w:rsidRPr="00CA4182">
        <w:rPr>
          <w:color w:val="262626" w:themeColor="text1" w:themeTint="D9"/>
          <w:sz w:val="27"/>
          <w:szCs w:val="27"/>
        </w:rPr>
        <w:t xml:space="preserve"> года</w:t>
      </w:r>
      <w:r w:rsidR="004007C4" w:rsidRPr="00CA4182">
        <w:rPr>
          <w:color w:val="262626" w:themeColor="text1" w:themeTint="D9"/>
          <w:sz w:val="27"/>
          <w:szCs w:val="27"/>
        </w:rPr>
        <w:t>»</w:t>
      </w:r>
    </w:p>
    <w:p w:rsidR="00C17759" w:rsidRPr="00CA4182" w:rsidRDefault="00C17759" w:rsidP="00C17759">
      <w:pPr>
        <w:ind w:firstLine="709"/>
        <w:jc w:val="center"/>
        <w:rPr>
          <w:color w:val="262626" w:themeColor="text1" w:themeTint="D9"/>
          <w:sz w:val="27"/>
          <w:szCs w:val="27"/>
          <w:u w:val="single"/>
        </w:rPr>
      </w:pPr>
    </w:p>
    <w:p w:rsidR="00B1652C" w:rsidRPr="00CA4182" w:rsidRDefault="00B1652C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1E60DE" w:rsidRPr="00CA4182" w:rsidRDefault="00757956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Консолидированный бюджет муниципального района «Дербентский район» за </w:t>
      </w:r>
      <w:r w:rsidR="00336ADB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336ADB" w:rsidRPr="00CA4182">
        <w:rPr>
          <w:color w:val="262626" w:themeColor="text1" w:themeTint="D9"/>
          <w:sz w:val="27"/>
          <w:szCs w:val="27"/>
        </w:rPr>
        <w:t>-</w:t>
      </w:r>
      <w:r w:rsidR="00064A4C" w:rsidRPr="00CA4182">
        <w:rPr>
          <w:color w:val="262626" w:themeColor="text1" w:themeTint="D9"/>
          <w:sz w:val="27"/>
          <w:szCs w:val="27"/>
        </w:rPr>
        <w:t>ое полугодие</w:t>
      </w:r>
      <w:r w:rsidR="00336ADB" w:rsidRPr="00CA4182">
        <w:rPr>
          <w:color w:val="262626" w:themeColor="text1" w:themeTint="D9"/>
          <w:sz w:val="27"/>
          <w:szCs w:val="27"/>
        </w:rPr>
        <w:t xml:space="preserve"> 2019</w:t>
      </w:r>
      <w:r w:rsidRPr="00CA4182">
        <w:rPr>
          <w:color w:val="262626" w:themeColor="text1" w:themeTint="D9"/>
          <w:sz w:val="27"/>
          <w:szCs w:val="27"/>
        </w:rPr>
        <w:t xml:space="preserve"> год исполнен по доходам в сумме </w:t>
      </w:r>
      <w:r w:rsidR="00064A4C" w:rsidRPr="00CA4182">
        <w:rPr>
          <w:color w:val="262626" w:themeColor="text1" w:themeTint="D9"/>
          <w:sz w:val="27"/>
          <w:szCs w:val="27"/>
        </w:rPr>
        <w:t>803 602,3</w:t>
      </w:r>
      <w:r w:rsidRPr="00CA4182">
        <w:rPr>
          <w:color w:val="262626" w:themeColor="text1" w:themeTint="D9"/>
          <w:sz w:val="27"/>
          <w:szCs w:val="27"/>
        </w:rPr>
        <w:t xml:space="preserve"> тыс. рублей</w:t>
      </w:r>
      <w:r w:rsidR="005421E2" w:rsidRPr="00CA4182">
        <w:rPr>
          <w:color w:val="262626" w:themeColor="text1" w:themeTint="D9"/>
          <w:sz w:val="27"/>
          <w:szCs w:val="27"/>
        </w:rPr>
        <w:t xml:space="preserve"> (или </w:t>
      </w:r>
      <w:r w:rsidR="00064A4C" w:rsidRPr="00CA4182">
        <w:rPr>
          <w:color w:val="262626" w:themeColor="text1" w:themeTint="D9"/>
          <w:sz w:val="27"/>
          <w:szCs w:val="27"/>
        </w:rPr>
        <w:t>101,8</w:t>
      </w:r>
      <w:r w:rsidR="005421E2" w:rsidRPr="00CA4182">
        <w:rPr>
          <w:color w:val="262626" w:themeColor="text1" w:themeTint="D9"/>
          <w:sz w:val="27"/>
          <w:szCs w:val="27"/>
        </w:rPr>
        <w:t xml:space="preserve"> проц. к уточненным бюджетным назначениям </w:t>
      </w:r>
      <w:r w:rsidR="00075D66" w:rsidRPr="00CA4182">
        <w:rPr>
          <w:color w:val="262626" w:themeColor="text1" w:themeTint="D9"/>
          <w:sz w:val="27"/>
          <w:szCs w:val="27"/>
        </w:rPr>
        <w:t xml:space="preserve">на </w:t>
      </w:r>
      <w:r w:rsidR="00075D66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075D66" w:rsidRPr="00CA4182">
        <w:rPr>
          <w:color w:val="262626" w:themeColor="text1" w:themeTint="D9"/>
          <w:sz w:val="27"/>
          <w:szCs w:val="27"/>
        </w:rPr>
        <w:t>-</w:t>
      </w:r>
      <w:r w:rsidR="00064A4C" w:rsidRPr="00CA4182">
        <w:rPr>
          <w:color w:val="262626" w:themeColor="text1" w:themeTint="D9"/>
          <w:sz w:val="27"/>
          <w:szCs w:val="27"/>
        </w:rPr>
        <w:t xml:space="preserve">ое полугодие </w:t>
      </w:r>
      <w:r w:rsidR="00075D66" w:rsidRPr="00CA4182">
        <w:rPr>
          <w:color w:val="262626" w:themeColor="text1" w:themeTint="D9"/>
          <w:sz w:val="27"/>
          <w:szCs w:val="27"/>
        </w:rPr>
        <w:t xml:space="preserve">2019 года </w:t>
      </w:r>
      <w:r w:rsidR="005421E2" w:rsidRPr="00CA4182">
        <w:rPr>
          <w:color w:val="262626" w:themeColor="text1" w:themeTint="D9"/>
          <w:sz w:val="27"/>
          <w:szCs w:val="27"/>
        </w:rPr>
        <w:t>и</w:t>
      </w:r>
      <w:r w:rsidR="00040EB8" w:rsidRPr="00CA4182">
        <w:rPr>
          <w:color w:val="262626" w:themeColor="text1" w:themeTint="D9"/>
          <w:sz w:val="27"/>
          <w:szCs w:val="27"/>
        </w:rPr>
        <w:t xml:space="preserve"> </w:t>
      </w:r>
      <w:r w:rsidR="00476399" w:rsidRPr="00CA4182">
        <w:rPr>
          <w:color w:val="262626" w:themeColor="text1" w:themeTint="D9"/>
          <w:sz w:val="27"/>
          <w:szCs w:val="27"/>
        </w:rPr>
        <w:t>102,2</w:t>
      </w:r>
      <w:r w:rsidR="005421E2" w:rsidRPr="00CA4182">
        <w:rPr>
          <w:color w:val="262626" w:themeColor="text1" w:themeTint="D9"/>
          <w:sz w:val="27"/>
          <w:szCs w:val="27"/>
        </w:rPr>
        <w:t xml:space="preserve"> проц. к </w:t>
      </w:r>
      <w:r w:rsidR="00336ADB" w:rsidRPr="00CA4182">
        <w:rPr>
          <w:color w:val="262626" w:themeColor="text1" w:themeTint="D9"/>
          <w:sz w:val="27"/>
          <w:szCs w:val="27"/>
        </w:rPr>
        <w:t>аналогичному периоду 2018 года</w:t>
      </w:r>
      <w:r w:rsidR="005421E2" w:rsidRPr="00CA4182">
        <w:rPr>
          <w:color w:val="262626" w:themeColor="text1" w:themeTint="D9"/>
          <w:sz w:val="27"/>
          <w:szCs w:val="27"/>
        </w:rPr>
        <w:t>)</w:t>
      </w:r>
      <w:r w:rsidR="00F24EB9" w:rsidRPr="00CA4182">
        <w:rPr>
          <w:color w:val="262626" w:themeColor="text1" w:themeTint="D9"/>
          <w:sz w:val="27"/>
          <w:szCs w:val="27"/>
        </w:rPr>
        <w:t>.</w:t>
      </w:r>
    </w:p>
    <w:p w:rsidR="00BC7DEE" w:rsidRPr="00CA4182" w:rsidRDefault="00BC7DEE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757956" w:rsidRPr="00CA4182" w:rsidRDefault="00757956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Поступлени</w:t>
      </w:r>
      <w:r w:rsidR="00596D4D" w:rsidRPr="00CA4182">
        <w:rPr>
          <w:color w:val="262626" w:themeColor="text1" w:themeTint="D9"/>
          <w:sz w:val="27"/>
          <w:szCs w:val="27"/>
        </w:rPr>
        <w:t>я</w:t>
      </w:r>
      <w:r w:rsidRPr="00CA4182">
        <w:rPr>
          <w:color w:val="262626" w:themeColor="text1" w:themeTint="D9"/>
          <w:sz w:val="27"/>
          <w:szCs w:val="27"/>
        </w:rPr>
        <w:t xml:space="preserve"> налоговых и неналоговых доходов </w:t>
      </w:r>
      <w:r w:rsidR="003A0C13" w:rsidRPr="00CA4182">
        <w:rPr>
          <w:color w:val="262626" w:themeColor="text1" w:themeTint="D9"/>
          <w:sz w:val="27"/>
          <w:szCs w:val="27"/>
        </w:rPr>
        <w:t>в</w:t>
      </w:r>
      <w:r w:rsidRPr="00CA4182">
        <w:rPr>
          <w:color w:val="262626" w:themeColor="text1" w:themeTint="D9"/>
          <w:sz w:val="27"/>
          <w:szCs w:val="27"/>
        </w:rPr>
        <w:t xml:space="preserve"> консолидированный бюджет МР «Дербентский район» за </w:t>
      </w:r>
      <w:r w:rsidR="00F95E1B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B57ABC" w:rsidRPr="00CA4182">
        <w:rPr>
          <w:color w:val="262626" w:themeColor="text1" w:themeTint="D9"/>
          <w:sz w:val="27"/>
          <w:szCs w:val="27"/>
        </w:rPr>
        <w:t xml:space="preserve">-ое полугодие </w:t>
      </w:r>
      <w:r w:rsidR="00F95E1B" w:rsidRPr="00CA4182">
        <w:rPr>
          <w:color w:val="262626" w:themeColor="text1" w:themeTint="D9"/>
          <w:sz w:val="27"/>
          <w:szCs w:val="27"/>
        </w:rPr>
        <w:t xml:space="preserve">2019 </w:t>
      </w:r>
      <w:r w:rsidRPr="00CA4182">
        <w:rPr>
          <w:color w:val="262626" w:themeColor="text1" w:themeTint="D9"/>
          <w:sz w:val="27"/>
          <w:szCs w:val="27"/>
        </w:rPr>
        <w:t>год</w:t>
      </w:r>
      <w:r w:rsidR="00F95E1B" w:rsidRPr="00CA4182">
        <w:rPr>
          <w:color w:val="262626" w:themeColor="text1" w:themeTint="D9"/>
          <w:sz w:val="27"/>
          <w:szCs w:val="27"/>
        </w:rPr>
        <w:t>а</w:t>
      </w:r>
      <w:r w:rsidR="00596D4D" w:rsidRPr="00CA4182">
        <w:rPr>
          <w:color w:val="262626" w:themeColor="text1" w:themeTint="D9"/>
          <w:sz w:val="27"/>
          <w:szCs w:val="27"/>
        </w:rPr>
        <w:t xml:space="preserve"> составили </w:t>
      </w:r>
      <w:r w:rsidR="00B57ABC" w:rsidRPr="00CA4182">
        <w:rPr>
          <w:color w:val="262626" w:themeColor="text1" w:themeTint="D9"/>
          <w:sz w:val="27"/>
          <w:szCs w:val="27"/>
        </w:rPr>
        <w:t>123 638,0</w:t>
      </w:r>
      <w:r w:rsidR="003A0C13" w:rsidRPr="00CA4182">
        <w:rPr>
          <w:color w:val="262626" w:themeColor="text1" w:themeTint="D9"/>
          <w:sz w:val="27"/>
          <w:szCs w:val="27"/>
        </w:rPr>
        <w:t xml:space="preserve"> тыс. рублей, или </w:t>
      </w:r>
      <w:r w:rsidR="00B57ABC" w:rsidRPr="00CA4182">
        <w:rPr>
          <w:color w:val="262626" w:themeColor="text1" w:themeTint="D9"/>
          <w:sz w:val="27"/>
          <w:szCs w:val="27"/>
        </w:rPr>
        <w:t>110,6</w:t>
      </w:r>
      <w:r w:rsidR="00473436" w:rsidRPr="00CA4182">
        <w:rPr>
          <w:color w:val="262626" w:themeColor="text1" w:themeTint="D9"/>
          <w:sz w:val="27"/>
          <w:szCs w:val="27"/>
        </w:rPr>
        <w:t xml:space="preserve"> проц. к </w:t>
      </w:r>
      <w:r w:rsidR="00B57ABC" w:rsidRPr="00CA4182">
        <w:rPr>
          <w:color w:val="262626" w:themeColor="text1" w:themeTint="D9"/>
          <w:sz w:val="27"/>
          <w:szCs w:val="27"/>
        </w:rPr>
        <w:t xml:space="preserve">полугодовым </w:t>
      </w:r>
      <w:r w:rsidR="00F24EB9" w:rsidRPr="00CA4182">
        <w:rPr>
          <w:color w:val="262626" w:themeColor="text1" w:themeTint="D9"/>
          <w:sz w:val="27"/>
          <w:szCs w:val="27"/>
        </w:rPr>
        <w:t>назначениям.</w:t>
      </w:r>
    </w:p>
    <w:p w:rsidR="001E60DE" w:rsidRPr="00CA4182" w:rsidRDefault="001E60DE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2B086E" w:rsidRPr="00CA4182" w:rsidRDefault="003A0C13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Налоговые доходы </w:t>
      </w:r>
      <w:r w:rsidR="007B6218" w:rsidRPr="00CA4182">
        <w:rPr>
          <w:color w:val="262626" w:themeColor="text1" w:themeTint="D9"/>
          <w:sz w:val="27"/>
          <w:szCs w:val="27"/>
        </w:rPr>
        <w:t xml:space="preserve">в консолидированный бюджет МР «Дербентский район» за </w:t>
      </w:r>
      <w:r w:rsidR="007B6218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7B6218" w:rsidRPr="00CA4182">
        <w:rPr>
          <w:color w:val="262626" w:themeColor="text1" w:themeTint="D9"/>
          <w:sz w:val="27"/>
          <w:szCs w:val="27"/>
        </w:rPr>
        <w:t>-ое полугодие 2019 года поступили в объеме 110 579,0 тыс. рублей, или 109,5 проц. к полугодовым назначениям.</w:t>
      </w:r>
      <w:r w:rsidR="002B086E" w:rsidRPr="00CA4182">
        <w:rPr>
          <w:color w:val="262626" w:themeColor="text1" w:themeTint="D9"/>
          <w:sz w:val="27"/>
          <w:szCs w:val="27"/>
        </w:rPr>
        <w:t xml:space="preserve"> </w:t>
      </w:r>
    </w:p>
    <w:p w:rsidR="002B086E" w:rsidRPr="00CA4182" w:rsidRDefault="002B086E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7B6218" w:rsidRPr="00CA4182" w:rsidRDefault="002B086E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Неналоговые доходы в консолидированный бюджет МР «Дербентский район» за </w:t>
      </w:r>
      <w:r w:rsidRPr="00CA4182">
        <w:rPr>
          <w:color w:val="262626" w:themeColor="text1" w:themeTint="D9"/>
          <w:sz w:val="27"/>
          <w:szCs w:val="27"/>
          <w:lang w:val="en-US"/>
        </w:rPr>
        <w:t>I</w:t>
      </w:r>
      <w:r w:rsidRPr="00CA4182">
        <w:rPr>
          <w:color w:val="262626" w:themeColor="text1" w:themeTint="D9"/>
          <w:sz w:val="27"/>
          <w:szCs w:val="27"/>
        </w:rPr>
        <w:t xml:space="preserve">-ое полугодие 2019 года поступили в объеме – 13 059,0 тыс. рублей, или 120,9 проц. от плана на </w:t>
      </w:r>
      <w:r w:rsidRPr="00CA4182">
        <w:rPr>
          <w:color w:val="262626" w:themeColor="text1" w:themeTint="D9"/>
          <w:sz w:val="27"/>
          <w:szCs w:val="27"/>
          <w:lang w:val="en-US"/>
        </w:rPr>
        <w:t>I</w:t>
      </w:r>
      <w:r w:rsidRPr="00CA4182">
        <w:rPr>
          <w:color w:val="262626" w:themeColor="text1" w:themeTint="D9"/>
          <w:sz w:val="27"/>
          <w:szCs w:val="27"/>
        </w:rPr>
        <w:t>-ое полугодие 2019 года</w:t>
      </w:r>
      <w:r w:rsidR="00411FD6" w:rsidRPr="00CA4182">
        <w:rPr>
          <w:color w:val="262626" w:themeColor="text1" w:themeTint="D9"/>
          <w:sz w:val="27"/>
          <w:szCs w:val="27"/>
        </w:rPr>
        <w:t xml:space="preserve">, </w:t>
      </w:r>
      <w:r w:rsidRPr="00CA4182">
        <w:rPr>
          <w:color w:val="262626" w:themeColor="text1" w:themeTint="D9"/>
          <w:sz w:val="27"/>
          <w:szCs w:val="27"/>
        </w:rPr>
        <w:t xml:space="preserve">по сравнению с аналогичным периодом 2018 года </w:t>
      </w:r>
      <w:r w:rsidR="00411FD6" w:rsidRPr="00CA4182">
        <w:rPr>
          <w:color w:val="262626" w:themeColor="text1" w:themeTint="D9"/>
          <w:sz w:val="27"/>
          <w:szCs w:val="27"/>
        </w:rPr>
        <w:t>составили</w:t>
      </w:r>
      <w:r w:rsidRPr="00CA4182">
        <w:rPr>
          <w:color w:val="262626" w:themeColor="text1" w:themeTint="D9"/>
          <w:sz w:val="27"/>
          <w:szCs w:val="27"/>
        </w:rPr>
        <w:t xml:space="preserve"> 58,7 проц.</w:t>
      </w:r>
      <w:r w:rsidR="00BC7DEE" w:rsidRPr="00CA4182">
        <w:rPr>
          <w:color w:val="262626" w:themeColor="text1" w:themeTint="D9"/>
          <w:sz w:val="27"/>
          <w:szCs w:val="27"/>
        </w:rPr>
        <w:t>,</w:t>
      </w:r>
      <w:r w:rsidRPr="00CA4182">
        <w:rPr>
          <w:color w:val="262626" w:themeColor="text1" w:themeTint="D9"/>
          <w:sz w:val="27"/>
          <w:szCs w:val="27"/>
        </w:rPr>
        <w:t xml:space="preserve"> из-за </w:t>
      </w:r>
      <w:r w:rsidR="00411FD6" w:rsidRPr="00CA4182">
        <w:rPr>
          <w:color w:val="262626" w:themeColor="text1" w:themeTint="D9"/>
          <w:sz w:val="27"/>
          <w:szCs w:val="27"/>
        </w:rPr>
        <w:t xml:space="preserve">уменьшения доходов </w:t>
      </w:r>
      <w:r w:rsidRPr="00CA4182">
        <w:rPr>
          <w:color w:val="262626" w:themeColor="text1" w:themeTint="D9"/>
          <w:sz w:val="27"/>
          <w:szCs w:val="27"/>
        </w:rPr>
        <w:t>от реализации и использования муниципального имущества.</w:t>
      </w:r>
    </w:p>
    <w:p w:rsidR="007B6218" w:rsidRPr="00CA4182" w:rsidRDefault="007B6218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960485" w:rsidRPr="00CA4182" w:rsidRDefault="00960485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Структура налоговых и неналоговых доходах консолидированного бюджета МР «Дербентский район» </w:t>
      </w:r>
      <w:r w:rsidR="00411FD6" w:rsidRPr="00CA4182">
        <w:rPr>
          <w:color w:val="262626" w:themeColor="text1" w:themeTint="D9"/>
          <w:sz w:val="27"/>
          <w:szCs w:val="27"/>
        </w:rPr>
        <w:t xml:space="preserve">состоит из: </w:t>
      </w:r>
      <w:r w:rsidRPr="00CA4182">
        <w:rPr>
          <w:color w:val="262626" w:themeColor="text1" w:themeTint="D9"/>
          <w:sz w:val="27"/>
          <w:szCs w:val="27"/>
        </w:rPr>
        <w:t>налог</w:t>
      </w:r>
      <w:r w:rsidR="00411FD6" w:rsidRPr="00CA4182">
        <w:rPr>
          <w:color w:val="262626" w:themeColor="text1" w:themeTint="D9"/>
          <w:sz w:val="27"/>
          <w:szCs w:val="27"/>
        </w:rPr>
        <w:t>а</w:t>
      </w:r>
      <w:r w:rsidRPr="00CA4182">
        <w:rPr>
          <w:color w:val="262626" w:themeColor="text1" w:themeTint="D9"/>
          <w:sz w:val="27"/>
          <w:szCs w:val="27"/>
        </w:rPr>
        <w:t xml:space="preserve"> на доходы физических лиц (НДФЛ) – 57,</w:t>
      </w:r>
      <w:r w:rsidR="00411FD6" w:rsidRPr="00CA4182">
        <w:rPr>
          <w:color w:val="262626" w:themeColor="text1" w:themeTint="D9"/>
          <w:sz w:val="27"/>
          <w:szCs w:val="27"/>
        </w:rPr>
        <w:t>0 проц., акцизов</w:t>
      </w:r>
      <w:r w:rsidRPr="00CA4182">
        <w:rPr>
          <w:color w:val="262626" w:themeColor="text1" w:themeTint="D9"/>
          <w:sz w:val="27"/>
          <w:szCs w:val="27"/>
        </w:rPr>
        <w:t xml:space="preserve"> на ГСМ, зачисляемые в дорожный фонд – 9,</w:t>
      </w:r>
      <w:r w:rsidR="00411FD6" w:rsidRPr="00CA4182">
        <w:rPr>
          <w:color w:val="262626" w:themeColor="text1" w:themeTint="D9"/>
          <w:sz w:val="27"/>
          <w:szCs w:val="27"/>
        </w:rPr>
        <w:t>0 проц., земельного</w:t>
      </w:r>
      <w:r w:rsidRPr="00CA4182">
        <w:rPr>
          <w:color w:val="262626" w:themeColor="text1" w:themeTint="D9"/>
          <w:sz w:val="27"/>
          <w:szCs w:val="27"/>
        </w:rPr>
        <w:t xml:space="preserve"> налог</w:t>
      </w:r>
      <w:r w:rsidR="00411FD6" w:rsidRPr="00CA4182">
        <w:rPr>
          <w:color w:val="262626" w:themeColor="text1" w:themeTint="D9"/>
          <w:sz w:val="27"/>
          <w:szCs w:val="27"/>
        </w:rPr>
        <w:t>а</w:t>
      </w:r>
      <w:r w:rsidRPr="00CA4182">
        <w:rPr>
          <w:color w:val="262626" w:themeColor="text1" w:themeTint="D9"/>
          <w:sz w:val="27"/>
          <w:szCs w:val="27"/>
        </w:rPr>
        <w:t xml:space="preserve"> – 8,2 проц., налог</w:t>
      </w:r>
      <w:r w:rsidR="00411FD6" w:rsidRPr="00CA4182">
        <w:rPr>
          <w:color w:val="262626" w:themeColor="text1" w:themeTint="D9"/>
          <w:sz w:val="27"/>
          <w:szCs w:val="27"/>
        </w:rPr>
        <w:t>а</w:t>
      </w:r>
      <w:r w:rsidRPr="00CA4182">
        <w:rPr>
          <w:color w:val="262626" w:themeColor="text1" w:themeTint="D9"/>
          <w:sz w:val="27"/>
          <w:szCs w:val="27"/>
        </w:rPr>
        <w:t xml:space="preserve"> на имущество физических лиц – 1,</w:t>
      </w:r>
      <w:r w:rsidR="00411FD6" w:rsidRPr="00CA4182">
        <w:rPr>
          <w:color w:val="262626" w:themeColor="text1" w:themeTint="D9"/>
          <w:sz w:val="27"/>
          <w:szCs w:val="27"/>
        </w:rPr>
        <w:t>1 проц., единого</w:t>
      </w:r>
      <w:r w:rsidRPr="00CA4182">
        <w:rPr>
          <w:color w:val="262626" w:themeColor="text1" w:themeTint="D9"/>
          <w:sz w:val="27"/>
          <w:szCs w:val="27"/>
        </w:rPr>
        <w:t xml:space="preserve"> налог</w:t>
      </w:r>
      <w:r w:rsidR="00411FD6" w:rsidRPr="00CA4182">
        <w:rPr>
          <w:color w:val="262626" w:themeColor="text1" w:themeTint="D9"/>
          <w:sz w:val="27"/>
          <w:szCs w:val="27"/>
        </w:rPr>
        <w:t>а</w:t>
      </w:r>
      <w:r w:rsidRPr="00CA4182">
        <w:rPr>
          <w:color w:val="262626" w:themeColor="text1" w:themeTint="D9"/>
          <w:sz w:val="27"/>
          <w:szCs w:val="27"/>
        </w:rPr>
        <w:t xml:space="preserve"> на вмененный доход для отдельных видов деятельности – 2,8 проц., налог</w:t>
      </w:r>
      <w:r w:rsidR="00411FD6" w:rsidRPr="00CA4182">
        <w:rPr>
          <w:color w:val="262626" w:themeColor="text1" w:themeTint="D9"/>
          <w:sz w:val="27"/>
          <w:szCs w:val="27"/>
        </w:rPr>
        <w:t>а</w:t>
      </w:r>
      <w:r w:rsidRPr="00CA4182">
        <w:rPr>
          <w:color w:val="262626" w:themeColor="text1" w:themeTint="D9"/>
          <w:sz w:val="27"/>
          <w:szCs w:val="27"/>
        </w:rPr>
        <w:t>, взимаемый по упрощенной системе налогообложения – 10,</w:t>
      </w:r>
      <w:r w:rsidR="00411FD6" w:rsidRPr="00CA4182">
        <w:rPr>
          <w:color w:val="262626" w:themeColor="text1" w:themeTint="D9"/>
          <w:sz w:val="27"/>
          <w:szCs w:val="27"/>
        </w:rPr>
        <w:t>1 проц., государственной пошлины</w:t>
      </w:r>
      <w:r w:rsidRPr="00CA4182">
        <w:rPr>
          <w:color w:val="262626" w:themeColor="text1" w:themeTint="D9"/>
          <w:sz w:val="27"/>
          <w:szCs w:val="27"/>
        </w:rPr>
        <w:t xml:space="preserve"> – 1,</w:t>
      </w:r>
      <w:r w:rsidR="00411FD6" w:rsidRPr="00CA4182">
        <w:rPr>
          <w:color w:val="262626" w:themeColor="text1" w:themeTint="D9"/>
          <w:sz w:val="27"/>
          <w:szCs w:val="27"/>
        </w:rPr>
        <w:t>1</w:t>
      </w:r>
      <w:r w:rsidRPr="00CA4182">
        <w:rPr>
          <w:color w:val="262626" w:themeColor="text1" w:themeTint="D9"/>
          <w:sz w:val="27"/>
          <w:szCs w:val="27"/>
        </w:rPr>
        <w:t xml:space="preserve"> проц.</w:t>
      </w:r>
      <w:r w:rsidR="00411FD6" w:rsidRPr="00CA4182">
        <w:rPr>
          <w:color w:val="262626" w:themeColor="text1" w:themeTint="D9"/>
          <w:sz w:val="27"/>
          <w:szCs w:val="27"/>
        </w:rPr>
        <w:t xml:space="preserve">, других доходов </w:t>
      </w:r>
      <w:r w:rsidR="00B46F7E" w:rsidRPr="00CA4182">
        <w:rPr>
          <w:color w:val="262626" w:themeColor="text1" w:themeTint="D9"/>
          <w:sz w:val="27"/>
          <w:szCs w:val="27"/>
        </w:rPr>
        <w:t xml:space="preserve">(единого сельскохозяйственного налога, патентной системы налогообложения) </w:t>
      </w:r>
      <w:r w:rsidR="00411FD6" w:rsidRPr="00CA4182">
        <w:rPr>
          <w:color w:val="262626" w:themeColor="text1" w:themeTint="D9"/>
          <w:sz w:val="27"/>
          <w:szCs w:val="27"/>
        </w:rPr>
        <w:t>– 0,1 проц.</w:t>
      </w:r>
      <w:r w:rsidRPr="00CA4182">
        <w:rPr>
          <w:color w:val="262626" w:themeColor="text1" w:themeTint="D9"/>
          <w:sz w:val="27"/>
          <w:szCs w:val="27"/>
        </w:rPr>
        <w:t xml:space="preserve"> Удельный вес неналоговых доходов составляет 10,6 проц. </w:t>
      </w:r>
    </w:p>
    <w:p w:rsidR="00960485" w:rsidRPr="00CA4182" w:rsidRDefault="00960485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960485" w:rsidRPr="00CA4182" w:rsidRDefault="00BC7DEE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Бюджет муниципального района «Дербентский район» по итогам </w:t>
      </w:r>
      <w:r w:rsidRPr="00CA4182">
        <w:rPr>
          <w:color w:val="262626" w:themeColor="text1" w:themeTint="D9"/>
          <w:sz w:val="27"/>
          <w:szCs w:val="27"/>
          <w:lang w:val="en-US"/>
        </w:rPr>
        <w:t>I</w:t>
      </w:r>
      <w:r w:rsidRPr="00CA4182">
        <w:rPr>
          <w:color w:val="262626" w:themeColor="text1" w:themeTint="D9"/>
          <w:sz w:val="27"/>
          <w:szCs w:val="27"/>
        </w:rPr>
        <w:t xml:space="preserve">-го полугодия 2019 года по доходам исполнен в сумме 790 555,5 тыс. рублей, или 101,7 проц. к уточненным полугодовым бюджетным назначениям и 102,2 проц. к аналогичному периоду 2018 года. </w:t>
      </w:r>
      <w:r w:rsidR="00F24EB9" w:rsidRPr="00CA4182">
        <w:rPr>
          <w:color w:val="262626" w:themeColor="text1" w:themeTint="D9"/>
          <w:sz w:val="27"/>
          <w:szCs w:val="27"/>
        </w:rPr>
        <w:t xml:space="preserve">Налоговые и неналоговые доходы в бюджет МР «Дербентский район» за </w:t>
      </w:r>
      <w:r w:rsidR="00F24EB9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F24EB9" w:rsidRPr="00CA4182">
        <w:rPr>
          <w:color w:val="262626" w:themeColor="text1" w:themeTint="D9"/>
          <w:sz w:val="27"/>
          <w:szCs w:val="27"/>
        </w:rPr>
        <w:t>-ое полугодие 2019 года поступил</w:t>
      </w:r>
      <w:r w:rsidR="00411FD6" w:rsidRPr="00CA4182">
        <w:rPr>
          <w:color w:val="262626" w:themeColor="text1" w:themeTint="D9"/>
          <w:sz w:val="27"/>
          <w:szCs w:val="27"/>
        </w:rPr>
        <w:t xml:space="preserve">и в объеме </w:t>
      </w:r>
      <w:r w:rsidR="00F24EB9" w:rsidRPr="00CA4182">
        <w:rPr>
          <w:color w:val="262626" w:themeColor="text1" w:themeTint="D9"/>
          <w:sz w:val="27"/>
          <w:szCs w:val="27"/>
        </w:rPr>
        <w:t>105 034,0 тыс. рублей, или 110,5 проц. к полугодовым назначениям.</w:t>
      </w:r>
    </w:p>
    <w:p w:rsidR="00AC51F7" w:rsidRPr="00CA4182" w:rsidRDefault="002B086E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 </w:t>
      </w:r>
    </w:p>
    <w:p w:rsidR="00B1652C" w:rsidRPr="00CA4182" w:rsidRDefault="00B1652C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B1652C" w:rsidRPr="00CA4182" w:rsidRDefault="00B1652C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BC12EA" w:rsidRPr="00CA4182" w:rsidRDefault="00BC12EA" w:rsidP="00B1652C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473436" w:rsidRPr="00CA4182" w:rsidRDefault="00B46F7E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Структура</w:t>
      </w:r>
      <w:r w:rsidR="00473436" w:rsidRPr="00CA4182">
        <w:rPr>
          <w:color w:val="262626" w:themeColor="text1" w:themeTint="D9"/>
          <w:sz w:val="27"/>
          <w:szCs w:val="27"/>
        </w:rPr>
        <w:t xml:space="preserve"> налоговых и неналоговых доходов </w:t>
      </w:r>
      <w:r w:rsidR="004446F5" w:rsidRPr="00CA4182">
        <w:rPr>
          <w:color w:val="262626" w:themeColor="text1" w:themeTint="D9"/>
          <w:sz w:val="27"/>
          <w:szCs w:val="27"/>
        </w:rPr>
        <w:t xml:space="preserve">бюджета </w:t>
      </w:r>
      <w:r w:rsidR="00473436" w:rsidRPr="00CA4182">
        <w:rPr>
          <w:color w:val="262626" w:themeColor="text1" w:themeTint="D9"/>
          <w:sz w:val="27"/>
          <w:szCs w:val="27"/>
        </w:rPr>
        <w:t xml:space="preserve">муниципального района </w:t>
      </w:r>
      <w:r w:rsidR="000B70C2" w:rsidRPr="00CA4182">
        <w:rPr>
          <w:color w:val="262626" w:themeColor="text1" w:themeTint="D9"/>
          <w:sz w:val="27"/>
          <w:szCs w:val="27"/>
        </w:rPr>
        <w:t xml:space="preserve">«Дербентский район» </w:t>
      </w:r>
      <w:r w:rsidRPr="00CA4182">
        <w:rPr>
          <w:color w:val="262626" w:themeColor="text1" w:themeTint="D9"/>
          <w:sz w:val="27"/>
          <w:szCs w:val="27"/>
        </w:rPr>
        <w:t xml:space="preserve">состоит из: </w:t>
      </w:r>
      <w:r w:rsidR="006601BA" w:rsidRPr="00CA4182">
        <w:rPr>
          <w:color w:val="262626" w:themeColor="text1" w:themeTint="D9"/>
          <w:sz w:val="27"/>
          <w:szCs w:val="27"/>
        </w:rPr>
        <w:t xml:space="preserve">НДФЛ </w:t>
      </w:r>
      <w:r w:rsidR="00CA05CC" w:rsidRPr="00CA4182">
        <w:rPr>
          <w:color w:val="262626" w:themeColor="text1" w:themeTint="D9"/>
          <w:sz w:val="27"/>
          <w:szCs w:val="27"/>
        </w:rPr>
        <w:t>–</w:t>
      </w:r>
      <w:r w:rsidR="006601BA" w:rsidRPr="00CA4182">
        <w:rPr>
          <w:color w:val="262626" w:themeColor="text1" w:themeTint="D9"/>
          <w:sz w:val="27"/>
          <w:szCs w:val="27"/>
        </w:rPr>
        <w:t xml:space="preserve"> </w:t>
      </w:r>
      <w:r w:rsidR="003C1804" w:rsidRPr="00CA4182">
        <w:rPr>
          <w:color w:val="262626" w:themeColor="text1" w:themeTint="D9"/>
          <w:sz w:val="27"/>
          <w:szCs w:val="27"/>
        </w:rPr>
        <w:t>63,6</w:t>
      </w:r>
      <w:r w:rsidRPr="00CA4182">
        <w:rPr>
          <w:color w:val="262626" w:themeColor="text1" w:themeTint="D9"/>
          <w:sz w:val="27"/>
          <w:szCs w:val="27"/>
        </w:rPr>
        <w:t xml:space="preserve"> проц., акцизов</w:t>
      </w:r>
      <w:r w:rsidR="00CA05CC" w:rsidRPr="00CA4182">
        <w:rPr>
          <w:color w:val="262626" w:themeColor="text1" w:themeTint="D9"/>
          <w:sz w:val="27"/>
          <w:szCs w:val="27"/>
        </w:rPr>
        <w:t xml:space="preserve"> на ГСМ</w:t>
      </w:r>
      <w:r w:rsidR="00F6667A" w:rsidRPr="00CA4182">
        <w:rPr>
          <w:color w:val="262626" w:themeColor="text1" w:themeTint="D9"/>
          <w:sz w:val="27"/>
          <w:szCs w:val="27"/>
        </w:rPr>
        <w:t xml:space="preserve"> – </w:t>
      </w:r>
      <w:r w:rsidR="004C70CC" w:rsidRPr="00CA4182">
        <w:rPr>
          <w:color w:val="262626" w:themeColor="text1" w:themeTint="D9"/>
          <w:sz w:val="27"/>
          <w:szCs w:val="27"/>
        </w:rPr>
        <w:t>8,8</w:t>
      </w:r>
      <w:r w:rsidR="00F6667A" w:rsidRPr="00CA4182">
        <w:rPr>
          <w:color w:val="262626" w:themeColor="text1" w:themeTint="D9"/>
          <w:sz w:val="27"/>
          <w:szCs w:val="27"/>
        </w:rPr>
        <w:t xml:space="preserve"> </w:t>
      </w:r>
      <w:r w:rsidR="00CA05CC" w:rsidRPr="00CA4182">
        <w:rPr>
          <w:color w:val="262626" w:themeColor="text1" w:themeTint="D9"/>
          <w:sz w:val="27"/>
          <w:szCs w:val="27"/>
        </w:rPr>
        <w:t>проц., налог</w:t>
      </w:r>
      <w:r w:rsidRPr="00CA4182">
        <w:rPr>
          <w:color w:val="262626" w:themeColor="text1" w:themeTint="D9"/>
          <w:sz w:val="27"/>
          <w:szCs w:val="27"/>
        </w:rPr>
        <w:t>а</w:t>
      </w:r>
      <w:r w:rsidR="00CA05CC" w:rsidRPr="00CA4182">
        <w:rPr>
          <w:color w:val="262626" w:themeColor="text1" w:themeTint="D9"/>
          <w:sz w:val="27"/>
          <w:szCs w:val="27"/>
        </w:rPr>
        <w:t xml:space="preserve">, взимаемый по упрощенной системе налогообложения – </w:t>
      </w:r>
      <w:r w:rsidR="004C70CC" w:rsidRPr="00CA4182">
        <w:rPr>
          <w:color w:val="262626" w:themeColor="text1" w:themeTint="D9"/>
          <w:sz w:val="27"/>
          <w:szCs w:val="27"/>
        </w:rPr>
        <w:t>11,9</w:t>
      </w:r>
      <w:r w:rsidR="00CA05CC" w:rsidRPr="00CA4182">
        <w:rPr>
          <w:color w:val="262626" w:themeColor="text1" w:themeTint="D9"/>
          <w:sz w:val="27"/>
          <w:szCs w:val="27"/>
        </w:rPr>
        <w:t xml:space="preserve"> проц.</w:t>
      </w:r>
      <w:r w:rsidRPr="00CA4182">
        <w:rPr>
          <w:color w:val="262626" w:themeColor="text1" w:themeTint="D9"/>
          <w:sz w:val="27"/>
          <w:szCs w:val="27"/>
        </w:rPr>
        <w:t>, единого</w:t>
      </w:r>
      <w:r w:rsidR="004C70CC" w:rsidRPr="00CA4182">
        <w:rPr>
          <w:color w:val="262626" w:themeColor="text1" w:themeTint="D9"/>
          <w:sz w:val="27"/>
          <w:szCs w:val="27"/>
        </w:rPr>
        <w:t xml:space="preserve"> налог</w:t>
      </w:r>
      <w:r w:rsidRPr="00CA4182">
        <w:rPr>
          <w:color w:val="262626" w:themeColor="text1" w:themeTint="D9"/>
          <w:sz w:val="27"/>
          <w:szCs w:val="27"/>
        </w:rPr>
        <w:t>а</w:t>
      </w:r>
      <w:r w:rsidR="004C70CC" w:rsidRPr="00CA4182">
        <w:rPr>
          <w:color w:val="262626" w:themeColor="text1" w:themeTint="D9"/>
          <w:sz w:val="27"/>
          <w:szCs w:val="27"/>
        </w:rPr>
        <w:t xml:space="preserve"> на вмененный доход для отдельных видов деятельности – 3,3 проц., государст</w:t>
      </w:r>
      <w:r w:rsidRPr="00CA4182">
        <w:rPr>
          <w:color w:val="262626" w:themeColor="text1" w:themeTint="D9"/>
          <w:sz w:val="27"/>
          <w:szCs w:val="27"/>
        </w:rPr>
        <w:t>венной пошлины</w:t>
      </w:r>
      <w:r w:rsidR="00CA05CC" w:rsidRPr="00CA4182">
        <w:rPr>
          <w:color w:val="262626" w:themeColor="text1" w:themeTint="D9"/>
          <w:sz w:val="27"/>
          <w:szCs w:val="27"/>
        </w:rPr>
        <w:t xml:space="preserve"> </w:t>
      </w:r>
      <w:r w:rsidR="004C70CC" w:rsidRPr="00CA4182">
        <w:rPr>
          <w:color w:val="262626" w:themeColor="text1" w:themeTint="D9"/>
          <w:sz w:val="27"/>
          <w:szCs w:val="27"/>
        </w:rPr>
        <w:t>– 1,3 проц.</w:t>
      </w:r>
      <w:r w:rsidRPr="00CA4182">
        <w:rPr>
          <w:color w:val="262626" w:themeColor="text1" w:themeTint="D9"/>
          <w:sz w:val="27"/>
          <w:szCs w:val="27"/>
        </w:rPr>
        <w:t>, других доходов (единого сельскохозяйственного налога, патентной системы налогообложения)</w:t>
      </w:r>
      <w:r w:rsidR="004C70CC" w:rsidRPr="00CA4182">
        <w:rPr>
          <w:color w:val="262626" w:themeColor="text1" w:themeTint="D9"/>
          <w:sz w:val="27"/>
          <w:szCs w:val="27"/>
        </w:rPr>
        <w:t xml:space="preserve"> </w:t>
      </w:r>
      <w:r w:rsidR="00224218" w:rsidRPr="00CA4182">
        <w:rPr>
          <w:color w:val="262626" w:themeColor="text1" w:themeTint="D9"/>
          <w:sz w:val="27"/>
          <w:szCs w:val="27"/>
        </w:rPr>
        <w:t>- 0,1 проц.</w:t>
      </w:r>
      <w:r w:rsidR="00F24EB9" w:rsidRPr="00CA4182">
        <w:rPr>
          <w:color w:val="262626" w:themeColor="text1" w:themeTint="D9"/>
          <w:sz w:val="27"/>
          <w:szCs w:val="27"/>
        </w:rPr>
        <w:t xml:space="preserve"> </w:t>
      </w:r>
      <w:r w:rsidR="00CA05CC" w:rsidRPr="00CA4182">
        <w:rPr>
          <w:color w:val="262626" w:themeColor="text1" w:themeTint="D9"/>
          <w:sz w:val="27"/>
          <w:szCs w:val="27"/>
        </w:rPr>
        <w:t xml:space="preserve"> </w:t>
      </w:r>
      <w:r w:rsidRPr="00CA4182">
        <w:rPr>
          <w:color w:val="262626" w:themeColor="text1" w:themeTint="D9"/>
          <w:sz w:val="27"/>
          <w:szCs w:val="27"/>
        </w:rPr>
        <w:t>Удельный вес неналоговых доходов составляет 11,</w:t>
      </w:r>
      <w:r w:rsidR="00224218" w:rsidRPr="00CA4182">
        <w:rPr>
          <w:color w:val="262626" w:themeColor="text1" w:themeTint="D9"/>
          <w:sz w:val="27"/>
          <w:szCs w:val="27"/>
        </w:rPr>
        <w:t>0</w:t>
      </w:r>
      <w:r w:rsidRPr="00CA4182">
        <w:rPr>
          <w:color w:val="262626" w:themeColor="text1" w:themeTint="D9"/>
          <w:sz w:val="27"/>
          <w:szCs w:val="27"/>
        </w:rPr>
        <w:t xml:space="preserve"> проц.</w:t>
      </w:r>
    </w:p>
    <w:p w:rsidR="00596D4D" w:rsidRPr="00CA4182" w:rsidRDefault="00596D4D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F72EE1" w:rsidRPr="00CA4182" w:rsidRDefault="002B2F91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Межбюджетные трансферты в </w:t>
      </w:r>
      <w:r w:rsidR="008A00E2" w:rsidRPr="00CA4182">
        <w:rPr>
          <w:color w:val="262626" w:themeColor="text1" w:themeTint="D9"/>
          <w:sz w:val="27"/>
          <w:szCs w:val="27"/>
        </w:rPr>
        <w:t xml:space="preserve">бюджет муниципального района «Дербентский район» в </w:t>
      </w:r>
      <w:r w:rsidR="00924EBF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924EBF" w:rsidRPr="00CA4182">
        <w:rPr>
          <w:color w:val="262626" w:themeColor="text1" w:themeTint="D9"/>
          <w:sz w:val="27"/>
          <w:szCs w:val="27"/>
        </w:rPr>
        <w:t xml:space="preserve">-ом </w:t>
      </w:r>
      <w:r w:rsidR="00AF447D" w:rsidRPr="00CA4182">
        <w:rPr>
          <w:color w:val="262626" w:themeColor="text1" w:themeTint="D9"/>
          <w:sz w:val="27"/>
          <w:szCs w:val="27"/>
        </w:rPr>
        <w:t>полугодии</w:t>
      </w:r>
      <w:r w:rsidR="00924EBF" w:rsidRPr="00CA4182">
        <w:rPr>
          <w:color w:val="262626" w:themeColor="text1" w:themeTint="D9"/>
          <w:sz w:val="27"/>
          <w:szCs w:val="27"/>
        </w:rPr>
        <w:t xml:space="preserve"> 2019 года </w:t>
      </w:r>
      <w:r w:rsidR="00635501" w:rsidRPr="00CA4182">
        <w:rPr>
          <w:color w:val="262626" w:themeColor="text1" w:themeTint="D9"/>
          <w:sz w:val="27"/>
          <w:szCs w:val="27"/>
        </w:rPr>
        <w:t xml:space="preserve">поступили в </w:t>
      </w:r>
      <w:r w:rsidR="00924EBF" w:rsidRPr="00CA4182">
        <w:rPr>
          <w:color w:val="262626" w:themeColor="text1" w:themeTint="D9"/>
          <w:sz w:val="27"/>
          <w:szCs w:val="27"/>
        </w:rPr>
        <w:t xml:space="preserve">объеме </w:t>
      </w:r>
      <w:r w:rsidR="00AF447D" w:rsidRPr="00CA4182">
        <w:rPr>
          <w:color w:val="262626" w:themeColor="text1" w:themeTint="D9"/>
          <w:sz w:val="27"/>
          <w:szCs w:val="27"/>
        </w:rPr>
        <w:t>687 270,4</w:t>
      </w:r>
      <w:r w:rsidR="00924EBF" w:rsidRPr="00CA4182">
        <w:rPr>
          <w:color w:val="262626" w:themeColor="text1" w:themeTint="D9"/>
          <w:sz w:val="27"/>
          <w:szCs w:val="27"/>
        </w:rPr>
        <w:t xml:space="preserve"> </w:t>
      </w:r>
      <w:r w:rsidR="007B1BF7" w:rsidRPr="00CA4182">
        <w:rPr>
          <w:color w:val="262626" w:themeColor="text1" w:themeTint="D9"/>
          <w:sz w:val="27"/>
          <w:szCs w:val="27"/>
        </w:rPr>
        <w:t xml:space="preserve">тыс. рублей, с </w:t>
      </w:r>
      <w:r w:rsidR="00924EBF" w:rsidRPr="00CA4182">
        <w:rPr>
          <w:color w:val="262626" w:themeColor="text1" w:themeTint="D9"/>
          <w:sz w:val="27"/>
          <w:szCs w:val="27"/>
        </w:rPr>
        <w:t>у</w:t>
      </w:r>
      <w:r w:rsidR="0078304A" w:rsidRPr="00CA4182">
        <w:rPr>
          <w:color w:val="262626" w:themeColor="text1" w:themeTint="D9"/>
          <w:sz w:val="27"/>
          <w:szCs w:val="27"/>
        </w:rPr>
        <w:t>величением</w:t>
      </w:r>
      <w:r w:rsidR="00924EBF" w:rsidRPr="00CA4182">
        <w:rPr>
          <w:color w:val="262626" w:themeColor="text1" w:themeTint="D9"/>
          <w:sz w:val="27"/>
          <w:szCs w:val="27"/>
        </w:rPr>
        <w:t xml:space="preserve"> </w:t>
      </w:r>
      <w:r w:rsidR="007B1BF7" w:rsidRPr="00CA4182">
        <w:rPr>
          <w:color w:val="262626" w:themeColor="text1" w:themeTint="D9"/>
          <w:sz w:val="27"/>
          <w:szCs w:val="27"/>
        </w:rPr>
        <w:t xml:space="preserve">к уровню </w:t>
      </w:r>
      <w:r w:rsidR="0078304A" w:rsidRPr="00CA4182">
        <w:rPr>
          <w:color w:val="262626" w:themeColor="text1" w:themeTint="D9"/>
          <w:sz w:val="27"/>
          <w:szCs w:val="27"/>
        </w:rPr>
        <w:t xml:space="preserve">аналогичного периода </w:t>
      </w:r>
      <w:r w:rsidR="007B1BF7" w:rsidRPr="00CA4182">
        <w:rPr>
          <w:color w:val="262626" w:themeColor="text1" w:themeTint="D9"/>
          <w:sz w:val="27"/>
          <w:szCs w:val="27"/>
        </w:rPr>
        <w:t>201</w:t>
      </w:r>
      <w:r w:rsidR="00AF447D" w:rsidRPr="00CA4182">
        <w:rPr>
          <w:color w:val="262626" w:themeColor="text1" w:themeTint="D9"/>
          <w:sz w:val="27"/>
          <w:szCs w:val="27"/>
        </w:rPr>
        <w:t>8</w:t>
      </w:r>
      <w:r w:rsidR="007B1BF7" w:rsidRPr="00CA4182">
        <w:rPr>
          <w:color w:val="262626" w:themeColor="text1" w:themeTint="D9"/>
          <w:sz w:val="27"/>
          <w:szCs w:val="27"/>
        </w:rPr>
        <w:t xml:space="preserve"> года </w:t>
      </w:r>
      <w:r w:rsidR="008A00E2" w:rsidRPr="00CA4182">
        <w:rPr>
          <w:color w:val="262626" w:themeColor="text1" w:themeTint="D9"/>
          <w:sz w:val="27"/>
          <w:szCs w:val="27"/>
        </w:rPr>
        <w:t xml:space="preserve">на </w:t>
      </w:r>
      <w:r w:rsidR="0078304A" w:rsidRPr="00CA4182">
        <w:rPr>
          <w:color w:val="262626" w:themeColor="text1" w:themeTint="D9"/>
          <w:sz w:val="27"/>
          <w:szCs w:val="27"/>
        </w:rPr>
        <w:t>3</w:t>
      </w:r>
      <w:r w:rsidR="00924EBF" w:rsidRPr="00CA4182">
        <w:rPr>
          <w:color w:val="262626" w:themeColor="text1" w:themeTint="D9"/>
          <w:sz w:val="27"/>
          <w:szCs w:val="27"/>
        </w:rPr>
        <w:t>,</w:t>
      </w:r>
      <w:r w:rsidR="0078304A" w:rsidRPr="00CA4182">
        <w:rPr>
          <w:color w:val="262626" w:themeColor="text1" w:themeTint="D9"/>
          <w:sz w:val="27"/>
          <w:szCs w:val="27"/>
        </w:rPr>
        <w:t>4</w:t>
      </w:r>
      <w:r w:rsidR="008A00E2" w:rsidRPr="00CA4182">
        <w:rPr>
          <w:color w:val="262626" w:themeColor="text1" w:themeTint="D9"/>
          <w:sz w:val="27"/>
          <w:szCs w:val="27"/>
        </w:rPr>
        <w:t xml:space="preserve"> проц. </w:t>
      </w:r>
      <w:r w:rsidR="00AF447D" w:rsidRPr="00CA4182">
        <w:rPr>
          <w:color w:val="262626" w:themeColor="text1" w:themeTint="D9"/>
          <w:sz w:val="27"/>
          <w:szCs w:val="27"/>
        </w:rPr>
        <w:t xml:space="preserve"> </w:t>
      </w:r>
    </w:p>
    <w:p w:rsidR="00635501" w:rsidRPr="00CA4182" w:rsidRDefault="00635501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8A1EBB" w:rsidRPr="00CA4182" w:rsidRDefault="008A1EBB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В общем объеме доходов бюджета муниципального</w:t>
      </w:r>
      <w:r w:rsidR="004A743F" w:rsidRPr="00CA4182">
        <w:rPr>
          <w:color w:val="262626" w:themeColor="text1" w:themeTint="D9"/>
          <w:sz w:val="27"/>
          <w:szCs w:val="27"/>
        </w:rPr>
        <w:t xml:space="preserve"> района «Дербентский район» безвозмездные поступления </w:t>
      </w:r>
      <w:r w:rsidR="009F3D18" w:rsidRPr="00CA4182">
        <w:rPr>
          <w:color w:val="262626" w:themeColor="text1" w:themeTint="D9"/>
          <w:sz w:val="27"/>
          <w:szCs w:val="27"/>
        </w:rPr>
        <w:t xml:space="preserve">(без учета возврата остатков субсидий, субвенций и иных межбюджетных трансфертов, имеющих целевое назначение, прошлых лет) </w:t>
      </w:r>
      <w:r w:rsidR="004A743F" w:rsidRPr="00CA4182">
        <w:rPr>
          <w:color w:val="262626" w:themeColor="text1" w:themeTint="D9"/>
          <w:sz w:val="27"/>
          <w:szCs w:val="27"/>
        </w:rPr>
        <w:t xml:space="preserve"> </w:t>
      </w:r>
      <w:r w:rsidR="008658B1" w:rsidRPr="00CA4182">
        <w:rPr>
          <w:color w:val="262626" w:themeColor="text1" w:themeTint="D9"/>
          <w:sz w:val="27"/>
          <w:szCs w:val="27"/>
        </w:rPr>
        <w:t xml:space="preserve">в </w:t>
      </w:r>
      <w:r w:rsidR="008658B1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8658B1" w:rsidRPr="00CA4182">
        <w:rPr>
          <w:color w:val="262626" w:themeColor="text1" w:themeTint="D9"/>
          <w:sz w:val="27"/>
          <w:szCs w:val="27"/>
        </w:rPr>
        <w:t xml:space="preserve">-ом </w:t>
      </w:r>
      <w:r w:rsidR="00716D7A" w:rsidRPr="00CA4182">
        <w:rPr>
          <w:color w:val="262626" w:themeColor="text1" w:themeTint="D9"/>
          <w:sz w:val="27"/>
          <w:szCs w:val="27"/>
        </w:rPr>
        <w:t xml:space="preserve">полугодии </w:t>
      </w:r>
      <w:r w:rsidR="008658B1" w:rsidRPr="00CA4182">
        <w:rPr>
          <w:color w:val="262626" w:themeColor="text1" w:themeTint="D9"/>
          <w:sz w:val="27"/>
          <w:szCs w:val="27"/>
        </w:rPr>
        <w:t>2019 года</w:t>
      </w:r>
      <w:r w:rsidR="004A743F" w:rsidRPr="00CA4182">
        <w:rPr>
          <w:color w:val="262626" w:themeColor="text1" w:themeTint="D9"/>
          <w:sz w:val="27"/>
          <w:szCs w:val="27"/>
        </w:rPr>
        <w:t xml:space="preserve"> </w:t>
      </w:r>
      <w:r w:rsidRPr="00CA4182">
        <w:rPr>
          <w:color w:val="262626" w:themeColor="text1" w:themeTint="D9"/>
          <w:sz w:val="27"/>
          <w:szCs w:val="27"/>
        </w:rPr>
        <w:t xml:space="preserve">составили </w:t>
      </w:r>
      <w:r w:rsidR="00716D7A" w:rsidRPr="00CA4182">
        <w:rPr>
          <w:color w:val="262626" w:themeColor="text1" w:themeTint="D9"/>
          <w:sz w:val="27"/>
          <w:szCs w:val="27"/>
        </w:rPr>
        <w:t>86,9</w:t>
      </w:r>
      <w:r w:rsidRPr="00CA4182">
        <w:rPr>
          <w:color w:val="262626" w:themeColor="text1" w:themeTint="D9"/>
          <w:sz w:val="27"/>
          <w:szCs w:val="27"/>
        </w:rPr>
        <w:t xml:space="preserve"> проц., в том числе:</w:t>
      </w:r>
      <w:r w:rsidR="004A743F" w:rsidRPr="00CA4182">
        <w:rPr>
          <w:color w:val="262626" w:themeColor="text1" w:themeTint="D9"/>
          <w:sz w:val="27"/>
          <w:szCs w:val="27"/>
        </w:rPr>
        <w:t xml:space="preserve"> дотации бюджетам бюджетной системы Российской Федерации – </w:t>
      </w:r>
      <w:r w:rsidR="00716D7A" w:rsidRPr="00CA4182">
        <w:rPr>
          <w:color w:val="262626" w:themeColor="text1" w:themeTint="D9"/>
          <w:sz w:val="27"/>
          <w:szCs w:val="27"/>
        </w:rPr>
        <w:t>89 880</w:t>
      </w:r>
      <w:r w:rsidR="008658B1" w:rsidRPr="00CA4182">
        <w:rPr>
          <w:color w:val="262626" w:themeColor="text1" w:themeTint="D9"/>
          <w:sz w:val="27"/>
          <w:szCs w:val="27"/>
        </w:rPr>
        <w:t>,0</w:t>
      </w:r>
      <w:r w:rsidRPr="00CA4182">
        <w:rPr>
          <w:color w:val="262626" w:themeColor="text1" w:themeTint="D9"/>
          <w:sz w:val="27"/>
          <w:szCs w:val="27"/>
        </w:rPr>
        <w:t xml:space="preserve">  тыс. рублей, или </w:t>
      </w:r>
      <w:r w:rsidR="00596D4D" w:rsidRPr="00CA4182">
        <w:rPr>
          <w:color w:val="262626" w:themeColor="text1" w:themeTint="D9"/>
          <w:sz w:val="27"/>
          <w:szCs w:val="27"/>
        </w:rPr>
        <w:t xml:space="preserve">50,0 </w:t>
      </w:r>
      <w:r w:rsidR="004A743F" w:rsidRPr="00CA4182">
        <w:rPr>
          <w:color w:val="262626" w:themeColor="text1" w:themeTint="D9"/>
          <w:sz w:val="27"/>
          <w:szCs w:val="27"/>
        </w:rPr>
        <w:t xml:space="preserve">проц. от </w:t>
      </w:r>
      <w:r w:rsidR="00596D4D" w:rsidRPr="00CA4182">
        <w:rPr>
          <w:color w:val="262626" w:themeColor="text1" w:themeTint="D9"/>
          <w:sz w:val="27"/>
          <w:szCs w:val="27"/>
        </w:rPr>
        <w:t xml:space="preserve">годовой нормы, </w:t>
      </w:r>
      <w:r w:rsidR="004A743F" w:rsidRPr="00CA4182">
        <w:rPr>
          <w:color w:val="262626" w:themeColor="text1" w:themeTint="D9"/>
          <w:sz w:val="27"/>
          <w:szCs w:val="27"/>
        </w:rPr>
        <w:t xml:space="preserve">субсидии бюджетам бюджетной системы РФ (межбюджетные субсидии) </w:t>
      </w:r>
      <w:r w:rsidRPr="00CA4182">
        <w:rPr>
          <w:color w:val="262626" w:themeColor="text1" w:themeTint="D9"/>
          <w:sz w:val="27"/>
          <w:szCs w:val="27"/>
        </w:rPr>
        <w:t xml:space="preserve">-   </w:t>
      </w:r>
      <w:r w:rsidR="00716D7A" w:rsidRPr="00CA4182">
        <w:rPr>
          <w:color w:val="262626" w:themeColor="text1" w:themeTint="D9"/>
          <w:sz w:val="27"/>
          <w:szCs w:val="27"/>
        </w:rPr>
        <w:t>24 017,8</w:t>
      </w:r>
      <w:r w:rsidRPr="00CA4182">
        <w:rPr>
          <w:color w:val="262626" w:themeColor="text1" w:themeTint="D9"/>
          <w:sz w:val="27"/>
          <w:szCs w:val="27"/>
        </w:rPr>
        <w:t xml:space="preserve">   тыс. рублей, или </w:t>
      </w:r>
      <w:r w:rsidR="00596D4D" w:rsidRPr="00CA4182">
        <w:rPr>
          <w:color w:val="262626" w:themeColor="text1" w:themeTint="D9"/>
          <w:sz w:val="27"/>
          <w:szCs w:val="27"/>
        </w:rPr>
        <w:t>13,2</w:t>
      </w:r>
      <w:r w:rsidR="008658B1" w:rsidRPr="00CA4182">
        <w:rPr>
          <w:color w:val="262626" w:themeColor="text1" w:themeTint="D9"/>
          <w:sz w:val="27"/>
          <w:szCs w:val="27"/>
        </w:rPr>
        <w:t xml:space="preserve"> </w:t>
      </w:r>
      <w:r w:rsidRPr="00CA4182">
        <w:rPr>
          <w:color w:val="262626" w:themeColor="text1" w:themeTint="D9"/>
          <w:sz w:val="27"/>
          <w:szCs w:val="27"/>
        </w:rPr>
        <w:t>проц.</w:t>
      </w:r>
      <w:r w:rsidR="00596D4D" w:rsidRPr="00CA4182">
        <w:rPr>
          <w:color w:val="262626" w:themeColor="text1" w:themeTint="D9"/>
          <w:sz w:val="27"/>
          <w:szCs w:val="27"/>
        </w:rPr>
        <w:t xml:space="preserve"> от годовой нормы</w:t>
      </w:r>
      <w:r w:rsidR="004A743F" w:rsidRPr="00CA4182">
        <w:rPr>
          <w:color w:val="262626" w:themeColor="text1" w:themeTint="D9"/>
          <w:sz w:val="27"/>
          <w:szCs w:val="27"/>
        </w:rPr>
        <w:t>,</w:t>
      </w:r>
      <w:r w:rsidR="003D0EE2" w:rsidRPr="00CA4182">
        <w:rPr>
          <w:color w:val="262626" w:themeColor="text1" w:themeTint="D9"/>
          <w:sz w:val="27"/>
          <w:szCs w:val="27"/>
        </w:rPr>
        <w:t xml:space="preserve"> </w:t>
      </w:r>
      <w:r w:rsidR="004A743F" w:rsidRPr="00CA4182">
        <w:rPr>
          <w:color w:val="262626" w:themeColor="text1" w:themeTint="D9"/>
          <w:sz w:val="27"/>
          <w:szCs w:val="27"/>
        </w:rPr>
        <w:t>субвенции</w:t>
      </w:r>
      <w:r w:rsidR="003D0EE2" w:rsidRPr="00CA4182">
        <w:rPr>
          <w:color w:val="262626" w:themeColor="text1" w:themeTint="D9"/>
          <w:sz w:val="27"/>
          <w:szCs w:val="27"/>
        </w:rPr>
        <w:t xml:space="preserve"> </w:t>
      </w:r>
      <w:r w:rsidR="004A743F" w:rsidRPr="00CA4182">
        <w:rPr>
          <w:color w:val="262626" w:themeColor="text1" w:themeTint="D9"/>
          <w:sz w:val="27"/>
          <w:szCs w:val="27"/>
        </w:rPr>
        <w:t xml:space="preserve">бюджетам бюджетной системы РФ </w:t>
      </w:r>
      <w:r w:rsidR="003D0EE2" w:rsidRPr="00CA4182">
        <w:rPr>
          <w:color w:val="262626" w:themeColor="text1" w:themeTint="D9"/>
          <w:sz w:val="27"/>
          <w:szCs w:val="27"/>
        </w:rPr>
        <w:t>–</w:t>
      </w:r>
      <w:r w:rsidR="004A743F" w:rsidRPr="00CA4182">
        <w:rPr>
          <w:color w:val="262626" w:themeColor="text1" w:themeTint="D9"/>
          <w:sz w:val="27"/>
          <w:szCs w:val="27"/>
        </w:rPr>
        <w:t xml:space="preserve"> </w:t>
      </w:r>
      <w:r w:rsidR="00716D7A" w:rsidRPr="00CA4182">
        <w:rPr>
          <w:color w:val="262626" w:themeColor="text1" w:themeTint="D9"/>
          <w:sz w:val="27"/>
          <w:szCs w:val="27"/>
        </w:rPr>
        <w:t>567 814,6</w:t>
      </w:r>
      <w:r w:rsidR="007402F2" w:rsidRPr="00CA4182">
        <w:rPr>
          <w:color w:val="262626" w:themeColor="text1" w:themeTint="D9"/>
          <w:sz w:val="27"/>
          <w:szCs w:val="27"/>
        </w:rPr>
        <w:t xml:space="preserve">  тыс. рублей, или </w:t>
      </w:r>
      <w:r w:rsidR="00596D4D" w:rsidRPr="00CA4182">
        <w:rPr>
          <w:color w:val="262626" w:themeColor="text1" w:themeTint="D9"/>
          <w:sz w:val="27"/>
          <w:szCs w:val="27"/>
        </w:rPr>
        <w:t>58,4</w:t>
      </w:r>
      <w:r w:rsidR="003D0EE2" w:rsidRPr="00CA4182">
        <w:rPr>
          <w:color w:val="262626" w:themeColor="text1" w:themeTint="D9"/>
          <w:sz w:val="27"/>
          <w:szCs w:val="27"/>
        </w:rPr>
        <w:t xml:space="preserve"> </w:t>
      </w:r>
      <w:r w:rsidR="007402F2" w:rsidRPr="00CA4182">
        <w:rPr>
          <w:color w:val="262626" w:themeColor="text1" w:themeTint="D9"/>
          <w:sz w:val="27"/>
          <w:szCs w:val="27"/>
        </w:rPr>
        <w:t>проц.</w:t>
      </w:r>
      <w:r w:rsidR="00596D4D" w:rsidRPr="00CA4182">
        <w:rPr>
          <w:color w:val="262626" w:themeColor="text1" w:themeTint="D9"/>
          <w:sz w:val="27"/>
          <w:szCs w:val="27"/>
        </w:rPr>
        <w:t xml:space="preserve"> от годовой нормы</w:t>
      </w:r>
      <w:r w:rsidR="00716D7A" w:rsidRPr="00CA4182">
        <w:rPr>
          <w:color w:val="262626" w:themeColor="text1" w:themeTint="D9"/>
          <w:sz w:val="27"/>
          <w:szCs w:val="27"/>
        </w:rPr>
        <w:t xml:space="preserve">, иные межбюджетные трансферты – 5 558,0 тыс. рублей, или </w:t>
      </w:r>
      <w:r w:rsidR="00596D4D" w:rsidRPr="00CA4182">
        <w:rPr>
          <w:color w:val="262626" w:themeColor="text1" w:themeTint="D9"/>
          <w:sz w:val="27"/>
          <w:szCs w:val="27"/>
        </w:rPr>
        <w:t>28,6</w:t>
      </w:r>
      <w:r w:rsidR="00716D7A" w:rsidRPr="00CA4182">
        <w:rPr>
          <w:color w:val="262626" w:themeColor="text1" w:themeTint="D9"/>
          <w:sz w:val="27"/>
          <w:szCs w:val="27"/>
        </w:rPr>
        <w:t xml:space="preserve"> проц.</w:t>
      </w:r>
      <w:r w:rsidR="00596D4D" w:rsidRPr="00CA4182">
        <w:rPr>
          <w:color w:val="262626" w:themeColor="text1" w:themeTint="D9"/>
          <w:sz w:val="27"/>
          <w:szCs w:val="27"/>
        </w:rPr>
        <w:t xml:space="preserve"> от годовой нормы.</w:t>
      </w:r>
      <w:r w:rsidR="0038037F" w:rsidRPr="00CA4182">
        <w:rPr>
          <w:color w:val="262626" w:themeColor="text1" w:themeTint="D9"/>
          <w:sz w:val="27"/>
          <w:szCs w:val="27"/>
        </w:rPr>
        <w:t xml:space="preserve"> </w:t>
      </w:r>
    </w:p>
    <w:p w:rsidR="0038037F" w:rsidRPr="00CA4182" w:rsidRDefault="0038037F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38037F" w:rsidRPr="00CA4182" w:rsidRDefault="0038037F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Относительное низкое исполнени</w:t>
      </w:r>
      <w:r w:rsidR="00DA0E90" w:rsidRPr="00CA4182">
        <w:rPr>
          <w:color w:val="262626" w:themeColor="text1" w:themeTint="D9"/>
          <w:sz w:val="27"/>
          <w:szCs w:val="27"/>
        </w:rPr>
        <w:t>е</w:t>
      </w:r>
      <w:r w:rsidRPr="00CA4182">
        <w:rPr>
          <w:color w:val="262626" w:themeColor="text1" w:themeTint="D9"/>
          <w:sz w:val="27"/>
          <w:szCs w:val="27"/>
        </w:rPr>
        <w:t xml:space="preserve"> планового показателя по субсидиям объясняется отсутствием финансирования из республиканского бюджета  субсиди</w:t>
      </w:r>
      <w:r w:rsidR="00E93255" w:rsidRPr="00CA4182">
        <w:rPr>
          <w:color w:val="262626" w:themeColor="text1" w:themeTint="D9"/>
          <w:sz w:val="27"/>
          <w:szCs w:val="27"/>
        </w:rPr>
        <w:t>й</w:t>
      </w:r>
      <w:r w:rsidRPr="00CA4182">
        <w:rPr>
          <w:color w:val="262626" w:themeColor="text1" w:themeTint="D9"/>
          <w:sz w:val="27"/>
          <w:szCs w:val="27"/>
        </w:rPr>
        <w:t xml:space="preserve"> на строительство, модернизацию, ремонт и содержание автомобильных дорог общего пользования и на реализацию программ формирования  современной городской среды и недополучени</w:t>
      </w:r>
      <w:r w:rsidR="00DA0E90" w:rsidRPr="00CA4182">
        <w:rPr>
          <w:color w:val="262626" w:themeColor="text1" w:themeTint="D9"/>
          <w:sz w:val="27"/>
          <w:szCs w:val="27"/>
        </w:rPr>
        <w:t>ем субсидии на строительство школы в сел. Белиджи Дербентского района.</w:t>
      </w:r>
    </w:p>
    <w:p w:rsidR="007402F2" w:rsidRPr="00CA4182" w:rsidRDefault="00564CC9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 </w:t>
      </w:r>
    </w:p>
    <w:p w:rsidR="007402F2" w:rsidRPr="00CA4182" w:rsidRDefault="007402F2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По данным годового отчета уровень дотационности </w:t>
      </w:r>
      <w:r w:rsidR="005A54BA" w:rsidRPr="00CA4182">
        <w:rPr>
          <w:color w:val="262626" w:themeColor="text1" w:themeTint="D9"/>
          <w:sz w:val="27"/>
          <w:szCs w:val="27"/>
        </w:rPr>
        <w:t xml:space="preserve">бюджета муниципального района «Дербентский район» </w:t>
      </w:r>
      <w:r w:rsidR="008658B1" w:rsidRPr="00CA4182">
        <w:rPr>
          <w:color w:val="262626" w:themeColor="text1" w:themeTint="D9"/>
          <w:sz w:val="27"/>
          <w:szCs w:val="27"/>
        </w:rPr>
        <w:t xml:space="preserve">за </w:t>
      </w:r>
      <w:r w:rsidR="008658B1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8658B1" w:rsidRPr="00CA4182">
        <w:rPr>
          <w:color w:val="262626" w:themeColor="text1" w:themeTint="D9"/>
          <w:sz w:val="27"/>
          <w:szCs w:val="27"/>
        </w:rPr>
        <w:t>-</w:t>
      </w:r>
      <w:r w:rsidR="000623C4" w:rsidRPr="00CA4182">
        <w:rPr>
          <w:color w:val="262626" w:themeColor="text1" w:themeTint="D9"/>
          <w:sz w:val="27"/>
          <w:szCs w:val="27"/>
        </w:rPr>
        <w:t xml:space="preserve">ое полугодие </w:t>
      </w:r>
      <w:r w:rsidR="008658B1" w:rsidRPr="00CA4182">
        <w:rPr>
          <w:color w:val="262626" w:themeColor="text1" w:themeTint="D9"/>
          <w:sz w:val="27"/>
          <w:szCs w:val="27"/>
        </w:rPr>
        <w:t>2019</w:t>
      </w:r>
      <w:r w:rsidR="005A54BA" w:rsidRPr="00CA4182">
        <w:rPr>
          <w:color w:val="262626" w:themeColor="text1" w:themeTint="D9"/>
          <w:sz w:val="27"/>
          <w:szCs w:val="27"/>
        </w:rPr>
        <w:t xml:space="preserve"> г</w:t>
      </w:r>
      <w:r w:rsidR="008658B1" w:rsidRPr="00CA4182">
        <w:rPr>
          <w:color w:val="262626" w:themeColor="text1" w:themeTint="D9"/>
          <w:sz w:val="27"/>
          <w:szCs w:val="27"/>
        </w:rPr>
        <w:t>ода</w:t>
      </w:r>
      <w:r w:rsidR="005A54BA" w:rsidRPr="00CA4182">
        <w:rPr>
          <w:color w:val="262626" w:themeColor="text1" w:themeTint="D9"/>
          <w:sz w:val="27"/>
          <w:szCs w:val="27"/>
        </w:rPr>
        <w:t xml:space="preserve"> составила </w:t>
      </w:r>
      <w:r w:rsidR="000623C4" w:rsidRPr="00CA4182">
        <w:rPr>
          <w:color w:val="262626" w:themeColor="text1" w:themeTint="D9"/>
          <w:sz w:val="27"/>
          <w:szCs w:val="27"/>
        </w:rPr>
        <w:t>45,8</w:t>
      </w:r>
      <w:r w:rsidR="005A54BA" w:rsidRPr="00CA4182">
        <w:rPr>
          <w:color w:val="262626" w:themeColor="text1" w:themeTint="D9"/>
          <w:sz w:val="27"/>
          <w:szCs w:val="27"/>
        </w:rPr>
        <w:t xml:space="preserve"> проц. </w:t>
      </w:r>
      <w:r w:rsidR="00E87CAF" w:rsidRPr="00CA4182">
        <w:rPr>
          <w:color w:val="262626" w:themeColor="text1" w:themeTint="D9"/>
          <w:sz w:val="27"/>
          <w:szCs w:val="27"/>
        </w:rPr>
        <w:t xml:space="preserve">против </w:t>
      </w:r>
      <w:r w:rsidR="0078304A" w:rsidRPr="00CA4182">
        <w:rPr>
          <w:color w:val="262626" w:themeColor="text1" w:themeTint="D9"/>
          <w:sz w:val="27"/>
          <w:szCs w:val="27"/>
        </w:rPr>
        <w:t>40,4</w:t>
      </w:r>
      <w:r w:rsidR="00E87CAF" w:rsidRPr="00CA4182">
        <w:rPr>
          <w:color w:val="262626" w:themeColor="text1" w:themeTint="D9"/>
          <w:sz w:val="27"/>
          <w:szCs w:val="27"/>
        </w:rPr>
        <w:t xml:space="preserve"> проц. в </w:t>
      </w:r>
      <w:r w:rsidR="008658B1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8658B1" w:rsidRPr="00CA4182">
        <w:rPr>
          <w:color w:val="262626" w:themeColor="text1" w:themeTint="D9"/>
          <w:sz w:val="27"/>
          <w:szCs w:val="27"/>
        </w:rPr>
        <w:t xml:space="preserve">-ом </w:t>
      </w:r>
      <w:r w:rsidR="000623C4" w:rsidRPr="00CA4182">
        <w:rPr>
          <w:color w:val="262626" w:themeColor="text1" w:themeTint="D9"/>
          <w:sz w:val="27"/>
          <w:szCs w:val="27"/>
        </w:rPr>
        <w:t>полугодии 2018</w:t>
      </w:r>
      <w:r w:rsidR="008658B1" w:rsidRPr="00CA4182">
        <w:rPr>
          <w:color w:val="262626" w:themeColor="text1" w:themeTint="D9"/>
          <w:sz w:val="27"/>
          <w:szCs w:val="27"/>
        </w:rPr>
        <w:t xml:space="preserve"> года</w:t>
      </w:r>
      <w:r w:rsidR="00E87CAF" w:rsidRPr="00CA4182">
        <w:rPr>
          <w:color w:val="262626" w:themeColor="text1" w:themeTint="D9"/>
          <w:sz w:val="27"/>
          <w:szCs w:val="27"/>
        </w:rPr>
        <w:t>.</w:t>
      </w:r>
    </w:p>
    <w:p w:rsidR="00E87CAF" w:rsidRPr="00CA4182" w:rsidRDefault="00E87CAF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E87CAF" w:rsidRPr="00CA4182" w:rsidRDefault="00724661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Основные направления бюджетной, налоговой и долговой политики, повышения эффективности расходования бюджетных средств, наращивания налогового потенциала МР </w:t>
      </w:r>
      <w:r w:rsidR="00E87CAF" w:rsidRPr="00CA4182">
        <w:rPr>
          <w:color w:val="262626" w:themeColor="text1" w:themeTint="D9"/>
          <w:sz w:val="27"/>
          <w:szCs w:val="27"/>
        </w:rPr>
        <w:t>«Дербентский район» на 201</w:t>
      </w:r>
      <w:r w:rsidR="00690F96" w:rsidRPr="00CA4182">
        <w:rPr>
          <w:color w:val="262626" w:themeColor="text1" w:themeTint="D9"/>
          <w:sz w:val="27"/>
          <w:szCs w:val="27"/>
        </w:rPr>
        <w:t>9</w:t>
      </w:r>
      <w:r w:rsidR="00E87CAF" w:rsidRPr="00CA4182">
        <w:rPr>
          <w:color w:val="262626" w:themeColor="text1" w:themeTint="D9"/>
          <w:sz w:val="27"/>
          <w:szCs w:val="27"/>
        </w:rPr>
        <w:t xml:space="preserve"> год</w:t>
      </w:r>
      <w:r w:rsidRPr="00CA4182">
        <w:rPr>
          <w:color w:val="262626" w:themeColor="text1" w:themeTint="D9"/>
          <w:sz w:val="27"/>
          <w:szCs w:val="27"/>
        </w:rPr>
        <w:t xml:space="preserve"> и на плановый период 20</w:t>
      </w:r>
      <w:r w:rsidR="00690F96" w:rsidRPr="00CA4182">
        <w:rPr>
          <w:color w:val="262626" w:themeColor="text1" w:themeTint="D9"/>
          <w:sz w:val="27"/>
          <w:szCs w:val="27"/>
        </w:rPr>
        <w:t>20 и 2021</w:t>
      </w:r>
      <w:r w:rsidRPr="00CA4182">
        <w:rPr>
          <w:color w:val="262626" w:themeColor="text1" w:themeTint="D9"/>
          <w:sz w:val="27"/>
          <w:szCs w:val="27"/>
        </w:rPr>
        <w:t xml:space="preserve"> годов, утвержденные постановлением </w:t>
      </w:r>
      <w:r w:rsidR="00690F96" w:rsidRPr="00CA4182">
        <w:rPr>
          <w:color w:val="262626" w:themeColor="text1" w:themeTint="D9"/>
          <w:sz w:val="27"/>
          <w:szCs w:val="27"/>
        </w:rPr>
        <w:t xml:space="preserve">И.о. </w:t>
      </w:r>
      <w:r w:rsidRPr="00CA4182">
        <w:rPr>
          <w:color w:val="262626" w:themeColor="text1" w:themeTint="D9"/>
          <w:sz w:val="27"/>
          <w:szCs w:val="27"/>
        </w:rPr>
        <w:t xml:space="preserve">главы муниципального района «Дербентский район» № </w:t>
      </w:r>
      <w:r w:rsidR="00690F96" w:rsidRPr="00CA4182">
        <w:rPr>
          <w:color w:val="262626" w:themeColor="text1" w:themeTint="D9"/>
          <w:sz w:val="27"/>
          <w:szCs w:val="27"/>
        </w:rPr>
        <w:t>225</w:t>
      </w:r>
      <w:r w:rsidRPr="00CA4182">
        <w:rPr>
          <w:color w:val="262626" w:themeColor="text1" w:themeTint="D9"/>
          <w:sz w:val="27"/>
          <w:szCs w:val="27"/>
        </w:rPr>
        <w:t xml:space="preserve"> от «0</w:t>
      </w:r>
      <w:r w:rsidR="00690F96" w:rsidRPr="00CA4182">
        <w:rPr>
          <w:color w:val="262626" w:themeColor="text1" w:themeTint="D9"/>
          <w:sz w:val="27"/>
          <w:szCs w:val="27"/>
        </w:rPr>
        <w:t>3</w:t>
      </w:r>
      <w:r w:rsidRPr="00CA4182">
        <w:rPr>
          <w:color w:val="262626" w:themeColor="text1" w:themeTint="D9"/>
          <w:sz w:val="27"/>
          <w:szCs w:val="27"/>
        </w:rPr>
        <w:t xml:space="preserve">» </w:t>
      </w:r>
      <w:r w:rsidR="00690F96" w:rsidRPr="00CA4182">
        <w:rPr>
          <w:color w:val="262626" w:themeColor="text1" w:themeTint="D9"/>
          <w:sz w:val="27"/>
          <w:szCs w:val="27"/>
        </w:rPr>
        <w:t>сентября 2018</w:t>
      </w:r>
      <w:r w:rsidRPr="00CA4182">
        <w:rPr>
          <w:color w:val="262626" w:themeColor="text1" w:themeTint="D9"/>
          <w:sz w:val="27"/>
          <w:szCs w:val="27"/>
        </w:rPr>
        <w:t xml:space="preserve"> года,</w:t>
      </w:r>
      <w:r w:rsidR="00E87CAF" w:rsidRPr="00CA4182">
        <w:rPr>
          <w:color w:val="262626" w:themeColor="text1" w:themeTint="D9"/>
          <w:sz w:val="27"/>
          <w:szCs w:val="27"/>
        </w:rPr>
        <w:t xml:space="preserve"> в том числе обязательства по сокращению (недопущения роста) объема муниципального долга, выполн</w:t>
      </w:r>
      <w:r w:rsidR="000623C4" w:rsidRPr="00CA4182">
        <w:rPr>
          <w:color w:val="262626" w:themeColor="text1" w:themeTint="D9"/>
          <w:sz w:val="27"/>
          <w:szCs w:val="27"/>
        </w:rPr>
        <w:t>яются</w:t>
      </w:r>
      <w:r w:rsidR="00E87CAF" w:rsidRPr="00CA4182">
        <w:rPr>
          <w:color w:val="262626" w:themeColor="text1" w:themeTint="D9"/>
          <w:sz w:val="27"/>
          <w:szCs w:val="27"/>
        </w:rPr>
        <w:t>.</w:t>
      </w:r>
    </w:p>
    <w:p w:rsidR="00E87CAF" w:rsidRPr="00CA4182" w:rsidRDefault="00E87CAF" w:rsidP="00DA0E90">
      <w:pPr>
        <w:spacing w:line="252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B51270" w:rsidRPr="00CA4182" w:rsidRDefault="008E78A6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lastRenderedPageBreak/>
        <w:t>Расходы</w:t>
      </w:r>
      <w:r w:rsidR="00F47373" w:rsidRPr="00CA4182">
        <w:rPr>
          <w:color w:val="262626" w:themeColor="text1" w:themeTint="D9"/>
          <w:sz w:val="27"/>
          <w:szCs w:val="27"/>
        </w:rPr>
        <w:t xml:space="preserve"> консолидированного бюджета муниципального</w:t>
      </w:r>
      <w:r w:rsidR="00F47373" w:rsidRPr="00CA4182">
        <w:rPr>
          <w:i/>
          <w:color w:val="262626" w:themeColor="text1" w:themeTint="D9"/>
          <w:sz w:val="27"/>
          <w:szCs w:val="27"/>
        </w:rPr>
        <w:t xml:space="preserve"> </w:t>
      </w:r>
      <w:r w:rsidR="00F47373" w:rsidRPr="00CA4182">
        <w:rPr>
          <w:color w:val="262626" w:themeColor="text1" w:themeTint="D9"/>
          <w:sz w:val="27"/>
          <w:szCs w:val="27"/>
        </w:rPr>
        <w:t xml:space="preserve">района «Дербентский район» </w:t>
      </w:r>
      <w:r w:rsidR="00B1652C" w:rsidRPr="00CA4182">
        <w:rPr>
          <w:color w:val="262626" w:themeColor="text1" w:themeTint="D9"/>
          <w:sz w:val="27"/>
          <w:szCs w:val="27"/>
        </w:rPr>
        <w:t xml:space="preserve">(с учетом сумм межбюджетных трансфертов, передаваемых из районного </w:t>
      </w:r>
      <w:r w:rsidR="00BC12EA" w:rsidRPr="00CA4182">
        <w:rPr>
          <w:color w:val="262626" w:themeColor="text1" w:themeTint="D9"/>
          <w:sz w:val="27"/>
          <w:szCs w:val="27"/>
        </w:rPr>
        <w:t>бюджета бюджетам поселений)</w:t>
      </w:r>
      <w:r w:rsidR="00B1652C" w:rsidRPr="00CA4182">
        <w:rPr>
          <w:color w:val="262626" w:themeColor="text1" w:themeTint="D9"/>
          <w:sz w:val="27"/>
          <w:szCs w:val="27"/>
        </w:rPr>
        <w:t xml:space="preserve"> </w:t>
      </w:r>
      <w:r w:rsidR="004B1192" w:rsidRPr="00CA4182">
        <w:rPr>
          <w:color w:val="262626" w:themeColor="text1" w:themeTint="D9"/>
          <w:sz w:val="27"/>
          <w:szCs w:val="27"/>
        </w:rPr>
        <w:t xml:space="preserve">в </w:t>
      </w:r>
      <w:r w:rsidR="00806C47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806C47" w:rsidRPr="00CA4182">
        <w:rPr>
          <w:color w:val="262626" w:themeColor="text1" w:themeTint="D9"/>
          <w:sz w:val="27"/>
          <w:szCs w:val="27"/>
        </w:rPr>
        <w:t xml:space="preserve">-ом </w:t>
      </w:r>
      <w:r w:rsidR="000623C4" w:rsidRPr="00CA4182">
        <w:rPr>
          <w:color w:val="262626" w:themeColor="text1" w:themeTint="D9"/>
          <w:sz w:val="27"/>
          <w:szCs w:val="27"/>
        </w:rPr>
        <w:t>полугодии</w:t>
      </w:r>
      <w:r w:rsidR="00806C47" w:rsidRPr="00CA4182">
        <w:rPr>
          <w:color w:val="262626" w:themeColor="text1" w:themeTint="D9"/>
          <w:sz w:val="27"/>
          <w:szCs w:val="27"/>
        </w:rPr>
        <w:t xml:space="preserve"> </w:t>
      </w:r>
      <w:r w:rsidR="004B1192" w:rsidRPr="00CA4182">
        <w:rPr>
          <w:color w:val="262626" w:themeColor="text1" w:themeTint="D9"/>
          <w:sz w:val="27"/>
          <w:szCs w:val="27"/>
        </w:rPr>
        <w:t>201</w:t>
      </w:r>
      <w:r w:rsidR="00806C47" w:rsidRPr="00CA4182">
        <w:rPr>
          <w:color w:val="262626" w:themeColor="text1" w:themeTint="D9"/>
          <w:sz w:val="27"/>
          <w:szCs w:val="27"/>
        </w:rPr>
        <w:t>9 года</w:t>
      </w:r>
      <w:r w:rsidR="004B1192" w:rsidRPr="00CA4182">
        <w:rPr>
          <w:color w:val="262626" w:themeColor="text1" w:themeTint="D9"/>
          <w:sz w:val="27"/>
          <w:szCs w:val="27"/>
        </w:rPr>
        <w:t xml:space="preserve"> </w:t>
      </w:r>
      <w:r w:rsidR="00F47373" w:rsidRPr="00CA4182">
        <w:rPr>
          <w:color w:val="262626" w:themeColor="text1" w:themeTint="D9"/>
          <w:sz w:val="27"/>
          <w:szCs w:val="27"/>
        </w:rPr>
        <w:t>составил</w:t>
      </w:r>
      <w:r w:rsidRPr="00CA4182">
        <w:rPr>
          <w:color w:val="262626" w:themeColor="text1" w:themeTint="D9"/>
          <w:sz w:val="27"/>
          <w:szCs w:val="27"/>
        </w:rPr>
        <w:t>и</w:t>
      </w:r>
      <w:r w:rsidR="00F47373" w:rsidRPr="00CA4182">
        <w:rPr>
          <w:color w:val="262626" w:themeColor="text1" w:themeTint="D9"/>
          <w:sz w:val="27"/>
          <w:szCs w:val="27"/>
        </w:rPr>
        <w:t xml:space="preserve"> </w:t>
      </w:r>
      <w:r w:rsidR="00BC12EA" w:rsidRPr="00CA4182">
        <w:rPr>
          <w:color w:val="262626" w:themeColor="text1" w:themeTint="D9"/>
          <w:sz w:val="27"/>
          <w:szCs w:val="27"/>
        </w:rPr>
        <w:t>666 006,1</w:t>
      </w:r>
      <w:r w:rsidR="00F47373" w:rsidRPr="00CA4182">
        <w:rPr>
          <w:color w:val="262626" w:themeColor="text1" w:themeTint="D9"/>
          <w:sz w:val="27"/>
          <w:szCs w:val="27"/>
        </w:rPr>
        <w:t xml:space="preserve"> тыс. рублей или </w:t>
      </w:r>
      <w:r w:rsidR="00BC12EA" w:rsidRPr="00CA4182">
        <w:rPr>
          <w:color w:val="262626" w:themeColor="text1" w:themeTint="D9"/>
          <w:sz w:val="27"/>
          <w:szCs w:val="27"/>
        </w:rPr>
        <w:t>76,6</w:t>
      </w:r>
      <w:r w:rsidR="00F47373" w:rsidRPr="00CA4182">
        <w:rPr>
          <w:color w:val="262626" w:themeColor="text1" w:themeTint="D9"/>
          <w:sz w:val="27"/>
          <w:szCs w:val="27"/>
        </w:rPr>
        <w:t xml:space="preserve"> проц. к уточненной росписи</w:t>
      </w:r>
      <w:r w:rsidR="00806C47" w:rsidRPr="00CA4182">
        <w:rPr>
          <w:color w:val="262626" w:themeColor="text1" w:themeTint="D9"/>
          <w:sz w:val="27"/>
          <w:szCs w:val="27"/>
        </w:rPr>
        <w:t xml:space="preserve"> на </w:t>
      </w:r>
      <w:r w:rsidR="000623C4" w:rsidRPr="00CA4182">
        <w:rPr>
          <w:color w:val="262626" w:themeColor="text1" w:themeTint="D9"/>
          <w:sz w:val="27"/>
          <w:szCs w:val="27"/>
        </w:rPr>
        <w:t>полугодие</w:t>
      </w:r>
      <w:r w:rsidR="00B51270" w:rsidRPr="00CA4182">
        <w:rPr>
          <w:color w:val="262626" w:themeColor="text1" w:themeTint="D9"/>
          <w:sz w:val="27"/>
          <w:szCs w:val="27"/>
        </w:rPr>
        <w:t>. В том числе</w:t>
      </w:r>
      <w:r w:rsidR="00596D4D" w:rsidRPr="00CA4182">
        <w:rPr>
          <w:color w:val="262626" w:themeColor="text1" w:themeTint="D9"/>
          <w:sz w:val="27"/>
          <w:szCs w:val="27"/>
        </w:rPr>
        <w:t>, районный бюджет, при уточненно</w:t>
      </w:r>
      <w:r w:rsidR="00B51270" w:rsidRPr="00CA4182">
        <w:rPr>
          <w:color w:val="262626" w:themeColor="text1" w:themeTint="D9"/>
          <w:sz w:val="27"/>
          <w:szCs w:val="27"/>
        </w:rPr>
        <w:t xml:space="preserve">м плане </w:t>
      </w:r>
      <w:r w:rsidR="00806C47" w:rsidRPr="00CA4182">
        <w:rPr>
          <w:color w:val="262626" w:themeColor="text1" w:themeTint="D9"/>
          <w:sz w:val="27"/>
          <w:szCs w:val="27"/>
        </w:rPr>
        <w:t xml:space="preserve">на </w:t>
      </w:r>
      <w:r w:rsidR="00806C47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806C47" w:rsidRPr="00CA4182">
        <w:rPr>
          <w:color w:val="262626" w:themeColor="text1" w:themeTint="D9"/>
          <w:sz w:val="27"/>
          <w:szCs w:val="27"/>
        </w:rPr>
        <w:t>-</w:t>
      </w:r>
      <w:r w:rsidR="000623C4" w:rsidRPr="00CA4182">
        <w:rPr>
          <w:color w:val="262626" w:themeColor="text1" w:themeTint="D9"/>
          <w:sz w:val="27"/>
          <w:szCs w:val="27"/>
        </w:rPr>
        <w:t>ое полугодие</w:t>
      </w:r>
      <w:r w:rsidR="00806C47" w:rsidRPr="00CA4182">
        <w:rPr>
          <w:color w:val="262626" w:themeColor="text1" w:themeTint="D9"/>
          <w:sz w:val="27"/>
          <w:szCs w:val="27"/>
        </w:rPr>
        <w:t xml:space="preserve"> </w:t>
      </w:r>
      <w:r w:rsidR="000623C4" w:rsidRPr="00CA4182">
        <w:rPr>
          <w:color w:val="262626" w:themeColor="text1" w:themeTint="D9"/>
          <w:sz w:val="27"/>
          <w:szCs w:val="27"/>
        </w:rPr>
        <w:t>804 826,5</w:t>
      </w:r>
      <w:r w:rsidR="00017AD5" w:rsidRPr="00CA4182">
        <w:rPr>
          <w:color w:val="262626" w:themeColor="text1" w:themeTint="D9"/>
          <w:sz w:val="27"/>
          <w:szCs w:val="27"/>
        </w:rPr>
        <w:t xml:space="preserve"> тыс. рублей</w:t>
      </w:r>
      <w:r w:rsidR="00B51270" w:rsidRPr="00CA4182">
        <w:rPr>
          <w:color w:val="262626" w:themeColor="text1" w:themeTint="D9"/>
          <w:sz w:val="27"/>
          <w:szCs w:val="27"/>
        </w:rPr>
        <w:t xml:space="preserve">, исполнен в объеме </w:t>
      </w:r>
      <w:r w:rsidR="000623C4" w:rsidRPr="00CA4182">
        <w:rPr>
          <w:color w:val="262626" w:themeColor="text1" w:themeTint="D9"/>
          <w:sz w:val="27"/>
          <w:szCs w:val="27"/>
        </w:rPr>
        <w:t xml:space="preserve">626 799,1 </w:t>
      </w:r>
      <w:r w:rsidR="00B51270" w:rsidRPr="00CA4182">
        <w:rPr>
          <w:color w:val="262626" w:themeColor="text1" w:themeTint="D9"/>
          <w:sz w:val="27"/>
          <w:szCs w:val="27"/>
        </w:rPr>
        <w:t xml:space="preserve">тыс. рублей, или </w:t>
      </w:r>
      <w:r w:rsidR="000623C4" w:rsidRPr="00CA4182">
        <w:rPr>
          <w:color w:val="262626" w:themeColor="text1" w:themeTint="D9"/>
          <w:sz w:val="27"/>
          <w:szCs w:val="27"/>
        </w:rPr>
        <w:t>77,8</w:t>
      </w:r>
      <w:r w:rsidR="00B51270" w:rsidRPr="00CA4182">
        <w:rPr>
          <w:color w:val="262626" w:themeColor="text1" w:themeTint="D9"/>
          <w:sz w:val="27"/>
          <w:szCs w:val="27"/>
        </w:rPr>
        <w:t xml:space="preserve"> процента.</w:t>
      </w:r>
    </w:p>
    <w:p w:rsidR="00BC12EA" w:rsidRPr="00CA4182" w:rsidRDefault="00BC12EA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635501" w:rsidRPr="00CA4182" w:rsidRDefault="0011399C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Консолидированный бюджет муниципального района «Дербентский район» остается социально-ориентированным.</w:t>
      </w:r>
    </w:p>
    <w:p w:rsidR="0011399C" w:rsidRPr="00CA4182" w:rsidRDefault="0011399C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Расходы на образование, культуру, кинематографию, социальную политику, физическую культуру, спорт и СМИ в общем объеме консолидированного бюджета</w:t>
      </w:r>
      <w:r w:rsidR="00B67C01" w:rsidRPr="00CA4182">
        <w:rPr>
          <w:color w:val="262626" w:themeColor="text1" w:themeTint="D9"/>
          <w:sz w:val="27"/>
          <w:szCs w:val="27"/>
        </w:rPr>
        <w:t xml:space="preserve"> </w:t>
      </w:r>
      <w:r w:rsidRPr="00CA4182">
        <w:rPr>
          <w:color w:val="262626" w:themeColor="text1" w:themeTint="D9"/>
          <w:sz w:val="27"/>
          <w:szCs w:val="27"/>
        </w:rPr>
        <w:t>муниципального района «Дербентский район»</w:t>
      </w:r>
      <w:r w:rsidR="00830BF0" w:rsidRPr="00CA4182">
        <w:rPr>
          <w:color w:val="262626" w:themeColor="text1" w:themeTint="D9"/>
          <w:sz w:val="27"/>
          <w:szCs w:val="27"/>
        </w:rPr>
        <w:t xml:space="preserve"> занимают </w:t>
      </w:r>
      <w:r w:rsidR="0015397C" w:rsidRPr="00CA4182">
        <w:rPr>
          <w:color w:val="262626" w:themeColor="text1" w:themeTint="D9"/>
          <w:sz w:val="27"/>
          <w:szCs w:val="27"/>
        </w:rPr>
        <w:t>87,7</w:t>
      </w:r>
      <w:r w:rsidR="00830BF0" w:rsidRPr="00CA4182">
        <w:rPr>
          <w:color w:val="262626" w:themeColor="text1" w:themeTint="D9"/>
          <w:sz w:val="27"/>
          <w:szCs w:val="27"/>
        </w:rPr>
        <w:t xml:space="preserve"> проц., в абсолютной сумме – </w:t>
      </w:r>
      <w:r w:rsidR="0015397C" w:rsidRPr="00CA4182">
        <w:rPr>
          <w:color w:val="262626" w:themeColor="text1" w:themeTint="D9"/>
          <w:sz w:val="27"/>
          <w:szCs w:val="27"/>
        </w:rPr>
        <w:t>550 178,6</w:t>
      </w:r>
      <w:r w:rsidR="00830BF0" w:rsidRPr="00CA4182">
        <w:rPr>
          <w:color w:val="262626" w:themeColor="text1" w:themeTint="D9"/>
          <w:sz w:val="27"/>
          <w:szCs w:val="27"/>
        </w:rPr>
        <w:t xml:space="preserve"> тыс. рублей. </w:t>
      </w:r>
      <w:r w:rsidR="00B67C01" w:rsidRPr="00CA4182">
        <w:rPr>
          <w:color w:val="262626" w:themeColor="text1" w:themeTint="D9"/>
          <w:sz w:val="27"/>
          <w:szCs w:val="27"/>
        </w:rPr>
        <w:t xml:space="preserve"> </w:t>
      </w:r>
    </w:p>
    <w:p w:rsidR="006C3DF7" w:rsidRPr="00CA4182" w:rsidRDefault="006C3DF7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6C3DF7" w:rsidRPr="00CA4182" w:rsidRDefault="006C3DF7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Приоритетным направлением бюджетной политики муниципального района «Дербентский район» оставалась реализация «майских» </w:t>
      </w:r>
      <w:r w:rsidR="00596D4D" w:rsidRPr="00CA4182">
        <w:rPr>
          <w:color w:val="262626" w:themeColor="text1" w:themeTint="D9"/>
          <w:sz w:val="27"/>
          <w:szCs w:val="27"/>
        </w:rPr>
        <w:t>У</w:t>
      </w:r>
      <w:r w:rsidRPr="00CA4182">
        <w:rPr>
          <w:color w:val="262626" w:themeColor="text1" w:themeTint="D9"/>
          <w:sz w:val="27"/>
          <w:szCs w:val="27"/>
        </w:rPr>
        <w:t>казов Президента Российской Федерации, предусматривающих решение неотложных задач экономического и социального развития района и обеспечение защищенности граждан.</w:t>
      </w:r>
    </w:p>
    <w:p w:rsidR="00C910A4" w:rsidRPr="00CA4182" w:rsidRDefault="00C910A4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266E5B" w:rsidRPr="00CA4182" w:rsidRDefault="002B2F91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В</w:t>
      </w:r>
      <w:r w:rsidR="00266E5B" w:rsidRPr="00CA4182">
        <w:rPr>
          <w:color w:val="262626" w:themeColor="text1" w:themeTint="D9"/>
          <w:sz w:val="27"/>
          <w:szCs w:val="27"/>
        </w:rPr>
        <w:t xml:space="preserve"> разрезе статей расходов </w:t>
      </w:r>
      <w:r w:rsidR="00B67C01" w:rsidRPr="00CA4182">
        <w:rPr>
          <w:color w:val="262626" w:themeColor="text1" w:themeTint="D9"/>
          <w:sz w:val="27"/>
          <w:szCs w:val="27"/>
        </w:rPr>
        <w:t xml:space="preserve">бюджета МР «Дербентский район» </w:t>
      </w:r>
      <w:r w:rsidR="006C7172" w:rsidRPr="00CA4182">
        <w:rPr>
          <w:color w:val="262626" w:themeColor="text1" w:themeTint="D9"/>
          <w:sz w:val="27"/>
          <w:szCs w:val="27"/>
        </w:rPr>
        <w:t>82,3</w:t>
      </w:r>
      <w:r w:rsidR="00F86383" w:rsidRPr="00CA4182">
        <w:rPr>
          <w:color w:val="262626" w:themeColor="text1" w:themeTint="D9"/>
          <w:sz w:val="27"/>
          <w:szCs w:val="27"/>
        </w:rPr>
        <w:t xml:space="preserve"> п</w:t>
      </w:r>
      <w:r w:rsidR="00B67C01" w:rsidRPr="00CA4182">
        <w:rPr>
          <w:color w:val="262626" w:themeColor="text1" w:themeTint="D9"/>
          <w:sz w:val="27"/>
          <w:szCs w:val="27"/>
        </w:rPr>
        <w:t>роцента,</w:t>
      </w:r>
      <w:r w:rsidR="00D26091" w:rsidRPr="00CA4182">
        <w:rPr>
          <w:color w:val="262626" w:themeColor="text1" w:themeTint="D9"/>
          <w:sz w:val="27"/>
          <w:szCs w:val="27"/>
        </w:rPr>
        <w:t xml:space="preserve"> занимает </w:t>
      </w:r>
      <w:r w:rsidR="00266E5B" w:rsidRPr="00CA4182">
        <w:rPr>
          <w:color w:val="262626" w:themeColor="text1" w:themeTint="D9"/>
          <w:sz w:val="27"/>
          <w:szCs w:val="27"/>
        </w:rPr>
        <w:t xml:space="preserve">заработная плата с начислениями </w:t>
      </w:r>
      <w:r w:rsidR="00B67C01" w:rsidRPr="00CA4182">
        <w:rPr>
          <w:color w:val="262626" w:themeColor="text1" w:themeTint="D9"/>
          <w:sz w:val="27"/>
          <w:szCs w:val="27"/>
        </w:rPr>
        <w:t>(</w:t>
      </w:r>
      <w:r w:rsidR="006C7172" w:rsidRPr="00CA4182">
        <w:rPr>
          <w:color w:val="262626" w:themeColor="text1" w:themeTint="D9"/>
          <w:sz w:val="27"/>
          <w:szCs w:val="27"/>
        </w:rPr>
        <w:t>516 201,2</w:t>
      </w:r>
      <w:r w:rsidR="00B67C01" w:rsidRPr="00CA4182">
        <w:rPr>
          <w:color w:val="262626" w:themeColor="text1" w:themeTint="D9"/>
          <w:sz w:val="27"/>
          <w:szCs w:val="27"/>
        </w:rPr>
        <w:t xml:space="preserve"> тыс. рублей по итогам </w:t>
      </w:r>
      <w:r w:rsidR="00B67C01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B67C01" w:rsidRPr="00CA4182">
        <w:rPr>
          <w:color w:val="262626" w:themeColor="text1" w:themeTint="D9"/>
          <w:sz w:val="27"/>
          <w:szCs w:val="27"/>
        </w:rPr>
        <w:t xml:space="preserve">-го </w:t>
      </w:r>
      <w:r w:rsidR="00975A1B" w:rsidRPr="00CA4182">
        <w:rPr>
          <w:color w:val="262626" w:themeColor="text1" w:themeTint="D9"/>
          <w:sz w:val="27"/>
          <w:szCs w:val="27"/>
        </w:rPr>
        <w:t>полугодия</w:t>
      </w:r>
      <w:r w:rsidR="00B67C01" w:rsidRPr="00CA4182">
        <w:rPr>
          <w:color w:val="262626" w:themeColor="text1" w:themeTint="D9"/>
          <w:sz w:val="27"/>
          <w:szCs w:val="27"/>
        </w:rPr>
        <w:t xml:space="preserve"> 2019 года).</w:t>
      </w:r>
      <w:r w:rsidR="00266E5B" w:rsidRPr="00CA4182">
        <w:rPr>
          <w:color w:val="262626" w:themeColor="text1" w:themeTint="D9"/>
          <w:sz w:val="27"/>
          <w:szCs w:val="27"/>
        </w:rPr>
        <w:t xml:space="preserve"> </w:t>
      </w:r>
    </w:p>
    <w:p w:rsidR="006C7172" w:rsidRPr="00CA4182" w:rsidRDefault="006C7172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E32D4E" w:rsidRPr="00CA4182" w:rsidRDefault="00D77848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Н</w:t>
      </w:r>
      <w:r w:rsidR="00E32D4E" w:rsidRPr="00CA4182">
        <w:rPr>
          <w:color w:val="262626" w:themeColor="text1" w:themeTint="D9"/>
          <w:sz w:val="27"/>
          <w:szCs w:val="27"/>
        </w:rPr>
        <w:t xml:space="preserve">а осуществление выплат социального характера </w:t>
      </w:r>
      <w:r w:rsidR="00956F51" w:rsidRPr="00CA4182">
        <w:rPr>
          <w:color w:val="262626" w:themeColor="text1" w:themeTint="D9"/>
          <w:sz w:val="27"/>
          <w:szCs w:val="27"/>
        </w:rPr>
        <w:t xml:space="preserve">из бюджета муниципального района «Дербентский район» в </w:t>
      </w:r>
      <w:r w:rsidR="00B67C01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B67C01" w:rsidRPr="00CA4182">
        <w:rPr>
          <w:color w:val="262626" w:themeColor="text1" w:themeTint="D9"/>
          <w:sz w:val="27"/>
          <w:szCs w:val="27"/>
        </w:rPr>
        <w:t xml:space="preserve">-ом </w:t>
      </w:r>
      <w:r w:rsidR="00975A1B" w:rsidRPr="00CA4182">
        <w:rPr>
          <w:color w:val="262626" w:themeColor="text1" w:themeTint="D9"/>
          <w:sz w:val="27"/>
          <w:szCs w:val="27"/>
        </w:rPr>
        <w:t xml:space="preserve">полугодии </w:t>
      </w:r>
      <w:r w:rsidR="00B67C01" w:rsidRPr="00CA4182">
        <w:rPr>
          <w:color w:val="262626" w:themeColor="text1" w:themeTint="D9"/>
          <w:sz w:val="27"/>
          <w:szCs w:val="27"/>
        </w:rPr>
        <w:t>2019 года</w:t>
      </w:r>
      <w:r w:rsidR="00956F51" w:rsidRPr="00CA4182">
        <w:rPr>
          <w:color w:val="262626" w:themeColor="text1" w:themeTint="D9"/>
          <w:sz w:val="27"/>
          <w:szCs w:val="27"/>
        </w:rPr>
        <w:t xml:space="preserve"> было </w:t>
      </w:r>
      <w:r w:rsidR="00E32D4E" w:rsidRPr="00CA4182">
        <w:rPr>
          <w:color w:val="262626" w:themeColor="text1" w:themeTint="D9"/>
          <w:sz w:val="27"/>
          <w:szCs w:val="27"/>
        </w:rPr>
        <w:t>выделено</w:t>
      </w:r>
      <w:r w:rsidR="00BE47C2" w:rsidRPr="00CA4182">
        <w:rPr>
          <w:color w:val="262626" w:themeColor="text1" w:themeTint="D9"/>
          <w:sz w:val="27"/>
          <w:szCs w:val="27"/>
        </w:rPr>
        <w:t xml:space="preserve"> </w:t>
      </w:r>
      <w:r w:rsidR="00975A1B" w:rsidRPr="00CA4182">
        <w:rPr>
          <w:color w:val="262626" w:themeColor="text1" w:themeTint="D9"/>
          <w:sz w:val="27"/>
          <w:szCs w:val="27"/>
        </w:rPr>
        <w:t>5 022,6</w:t>
      </w:r>
      <w:r w:rsidR="00E32D4E" w:rsidRPr="00CA4182">
        <w:rPr>
          <w:color w:val="262626" w:themeColor="text1" w:themeTint="D9"/>
          <w:sz w:val="27"/>
          <w:szCs w:val="27"/>
        </w:rPr>
        <w:t xml:space="preserve"> тыс. рублей, в том числе:</w:t>
      </w:r>
    </w:p>
    <w:p w:rsidR="000818E9" w:rsidRPr="00CA4182" w:rsidRDefault="00975A1B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323,0</w:t>
      </w:r>
      <w:r w:rsidR="003161F9" w:rsidRPr="00CA4182">
        <w:rPr>
          <w:color w:val="262626" w:themeColor="text1" w:themeTint="D9"/>
          <w:sz w:val="27"/>
          <w:szCs w:val="27"/>
        </w:rPr>
        <w:t xml:space="preserve"> тыс. рублей – на оказание единовременной материальной помощи из резервного фонда администрации </w:t>
      </w:r>
      <w:r w:rsidR="000818E9" w:rsidRPr="00CA4182">
        <w:rPr>
          <w:color w:val="262626" w:themeColor="text1" w:themeTint="D9"/>
          <w:sz w:val="27"/>
          <w:szCs w:val="27"/>
        </w:rPr>
        <w:t>муниципального района «Дербентский район» лицам, оказавшимся в тяжелой жизненной ситуации и в других случаях;</w:t>
      </w:r>
    </w:p>
    <w:p w:rsidR="003161F9" w:rsidRPr="00CA4182" w:rsidRDefault="00975A1B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148,7</w:t>
      </w:r>
      <w:r w:rsidR="000818E9" w:rsidRPr="00CA4182">
        <w:rPr>
          <w:color w:val="262626" w:themeColor="text1" w:themeTint="D9"/>
          <w:sz w:val="27"/>
          <w:szCs w:val="27"/>
        </w:rPr>
        <w:t xml:space="preserve"> тыс. рублей – на выплату муниципальной надбавки к пенсии муниципальных служащих;</w:t>
      </w:r>
    </w:p>
    <w:p w:rsidR="00975A1B" w:rsidRPr="00CA4182" w:rsidRDefault="00975A1B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3 566,7</w:t>
      </w:r>
      <w:r w:rsidR="000818E9" w:rsidRPr="00CA4182">
        <w:rPr>
          <w:color w:val="262626" w:themeColor="text1" w:themeTint="D9"/>
          <w:sz w:val="27"/>
          <w:szCs w:val="27"/>
        </w:rPr>
        <w:t xml:space="preserve"> тыс. рублей – на выплату пособий на детей-сирот;</w:t>
      </w:r>
    </w:p>
    <w:p w:rsidR="00975A1B" w:rsidRPr="00CA4182" w:rsidRDefault="00975A1B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949,2 тыс. рублей – на компенсацию части родительской платы;</w:t>
      </w:r>
    </w:p>
    <w:p w:rsidR="000818E9" w:rsidRPr="00CA4182" w:rsidRDefault="00975A1B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>35,0 тыс. рублей – на устройство детей в приемную семью.</w:t>
      </w:r>
      <w:r w:rsidR="005F0E90" w:rsidRPr="00CA4182">
        <w:rPr>
          <w:color w:val="262626" w:themeColor="text1" w:themeTint="D9"/>
          <w:sz w:val="27"/>
          <w:szCs w:val="27"/>
        </w:rPr>
        <w:t xml:space="preserve"> </w:t>
      </w:r>
    </w:p>
    <w:p w:rsidR="00E32D4E" w:rsidRPr="00CA4182" w:rsidRDefault="00E32D4E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DF3210" w:rsidRPr="00CA4182" w:rsidRDefault="00DF3210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Обеспечено соблюдение установленного Правительством Республики Дагестан норматива формирования </w:t>
      </w:r>
      <w:r w:rsidR="000431BC" w:rsidRPr="00CA4182">
        <w:rPr>
          <w:color w:val="262626" w:themeColor="text1" w:themeTint="D9"/>
          <w:sz w:val="27"/>
          <w:szCs w:val="27"/>
        </w:rPr>
        <w:t>расходов на содержание органов местной</w:t>
      </w:r>
      <w:r w:rsidRPr="00CA4182">
        <w:rPr>
          <w:color w:val="262626" w:themeColor="text1" w:themeTint="D9"/>
          <w:sz w:val="27"/>
          <w:szCs w:val="27"/>
        </w:rPr>
        <w:t xml:space="preserve"> власти. При плановом значении </w:t>
      </w:r>
      <w:r w:rsidR="00F600C1" w:rsidRPr="00CA4182">
        <w:rPr>
          <w:color w:val="262626" w:themeColor="text1" w:themeTint="D9"/>
          <w:sz w:val="27"/>
          <w:szCs w:val="27"/>
        </w:rPr>
        <w:t>12,2</w:t>
      </w:r>
      <w:r w:rsidRPr="00CA4182">
        <w:rPr>
          <w:color w:val="262626" w:themeColor="text1" w:themeTint="D9"/>
          <w:sz w:val="27"/>
          <w:szCs w:val="27"/>
        </w:rPr>
        <w:t xml:space="preserve"> проц. к общей сумме налоговых, неналоговых доходов и дотации на выравнивание бюджетной обеспеченности, фактическое </w:t>
      </w:r>
      <w:r w:rsidR="000431BC" w:rsidRPr="00CA4182">
        <w:rPr>
          <w:color w:val="262626" w:themeColor="text1" w:themeTint="D9"/>
          <w:sz w:val="27"/>
          <w:szCs w:val="27"/>
        </w:rPr>
        <w:t xml:space="preserve">значение </w:t>
      </w:r>
      <w:r w:rsidR="00C910A4" w:rsidRPr="00CA4182">
        <w:rPr>
          <w:color w:val="262626" w:themeColor="text1" w:themeTint="D9"/>
          <w:sz w:val="27"/>
          <w:szCs w:val="27"/>
        </w:rPr>
        <w:t xml:space="preserve">за </w:t>
      </w:r>
      <w:r w:rsidR="00C910A4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C910A4" w:rsidRPr="00CA4182">
        <w:rPr>
          <w:color w:val="262626" w:themeColor="text1" w:themeTint="D9"/>
          <w:sz w:val="27"/>
          <w:szCs w:val="27"/>
        </w:rPr>
        <w:t xml:space="preserve">-ое полугодие 2019 года </w:t>
      </w:r>
      <w:r w:rsidRPr="00CA4182">
        <w:rPr>
          <w:color w:val="262626" w:themeColor="text1" w:themeTint="D9"/>
          <w:sz w:val="27"/>
          <w:szCs w:val="27"/>
        </w:rPr>
        <w:t xml:space="preserve">составило – </w:t>
      </w:r>
      <w:r w:rsidR="00C910A4" w:rsidRPr="00CA4182">
        <w:rPr>
          <w:color w:val="262626" w:themeColor="text1" w:themeTint="D9"/>
          <w:sz w:val="27"/>
          <w:szCs w:val="27"/>
        </w:rPr>
        <w:t>9,3</w:t>
      </w:r>
      <w:r w:rsidRPr="00CA4182">
        <w:rPr>
          <w:color w:val="262626" w:themeColor="text1" w:themeTint="D9"/>
          <w:sz w:val="27"/>
          <w:szCs w:val="27"/>
        </w:rPr>
        <w:t xml:space="preserve"> процента.</w:t>
      </w:r>
    </w:p>
    <w:p w:rsidR="00DF3210" w:rsidRPr="00CA4182" w:rsidRDefault="00DF3210" w:rsidP="00DA0E90">
      <w:pPr>
        <w:spacing w:line="257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BA6717" w:rsidRPr="00CA4182" w:rsidRDefault="00D141B2" w:rsidP="00DA0E90">
      <w:pPr>
        <w:spacing w:line="238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lastRenderedPageBreak/>
        <w:t>В бюджете муниципального района</w:t>
      </w:r>
      <w:r w:rsidR="00956F51" w:rsidRPr="00CA4182">
        <w:rPr>
          <w:color w:val="262626" w:themeColor="text1" w:themeTint="D9"/>
          <w:sz w:val="27"/>
          <w:szCs w:val="27"/>
        </w:rPr>
        <w:t xml:space="preserve"> </w:t>
      </w:r>
      <w:r w:rsidRPr="00CA4182">
        <w:rPr>
          <w:color w:val="262626" w:themeColor="text1" w:themeTint="D9"/>
          <w:sz w:val="27"/>
          <w:szCs w:val="27"/>
        </w:rPr>
        <w:t>«</w:t>
      </w:r>
      <w:r w:rsidR="00956F51" w:rsidRPr="00CA4182">
        <w:rPr>
          <w:color w:val="262626" w:themeColor="text1" w:themeTint="D9"/>
          <w:sz w:val="27"/>
          <w:szCs w:val="27"/>
        </w:rPr>
        <w:t>Дербентс</w:t>
      </w:r>
      <w:r w:rsidRPr="00CA4182">
        <w:rPr>
          <w:color w:val="262626" w:themeColor="text1" w:themeTint="D9"/>
          <w:sz w:val="27"/>
          <w:szCs w:val="27"/>
        </w:rPr>
        <w:t>кий район» на ремонт и строительство</w:t>
      </w:r>
      <w:r w:rsidR="00956F51" w:rsidRPr="00CA4182">
        <w:rPr>
          <w:color w:val="262626" w:themeColor="text1" w:themeTint="D9"/>
          <w:sz w:val="27"/>
          <w:szCs w:val="27"/>
        </w:rPr>
        <w:t xml:space="preserve"> дорожной сети </w:t>
      </w:r>
      <w:r w:rsidRPr="00CA4182">
        <w:rPr>
          <w:color w:val="262626" w:themeColor="text1" w:themeTint="D9"/>
          <w:sz w:val="27"/>
          <w:szCs w:val="27"/>
        </w:rPr>
        <w:t>МР «</w:t>
      </w:r>
      <w:r w:rsidR="00D257DE" w:rsidRPr="00CA4182">
        <w:rPr>
          <w:color w:val="262626" w:themeColor="text1" w:themeTint="D9"/>
          <w:sz w:val="27"/>
          <w:szCs w:val="27"/>
        </w:rPr>
        <w:t xml:space="preserve">Дербентский район» </w:t>
      </w:r>
      <w:r w:rsidRPr="00CA4182">
        <w:rPr>
          <w:color w:val="262626" w:themeColor="text1" w:themeTint="D9"/>
          <w:sz w:val="27"/>
          <w:szCs w:val="27"/>
        </w:rPr>
        <w:t xml:space="preserve">на </w:t>
      </w:r>
      <w:r w:rsidR="00F600C1" w:rsidRPr="00CA4182">
        <w:rPr>
          <w:color w:val="262626" w:themeColor="text1" w:themeTint="D9"/>
          <w:sz w:val="27"/>
          <w:szCs w:val="27"/>
        </w:rPr>
        <w:t>2019</w:t>
      </w:r>
      <w:r w:rsidRPr="00CA4182">
        <w:rPr>
          <w:color w:val="262626" w:themeColor="text1" w:themeTint="D9"/>
          <w:sz w:val="27"/>
          <w:szCs w:val="27"/>
        </w:rPr>
        <w:t xml:space="preserve"> год </w:t>
      </w:r>
      <w:r w:rsidR="00F600C1" w:rsidRPr="00CA4182">
        <w:rPr>
          <w:color w:val="262626" w:themeColor="text1" w:themeTint="D9"/>
          <w:sz w:val="27"/>
          <w:szCs w:val="27"/>
        </w:rPr>
        <w:t xml:space="preserve">с учетом остатков на 01 января 2019 года </w:t>
      </w:r>
      <w:r w:rsidRPr="00CA4182">
        <w:rPr>
          <w:color w:val="262626" w:themeColor="text1" w:themeTint="D9"/>
          <w:sz w:val="27"/>
          <w:szCs w:val="27"/>
        </w:rPr>
        <w:t xml:space="preserve">предусмотрено </w:t>
      </w:r>
      <w:r w:rsidR="00F600C1" w:rsidRPr="00CA4182">
        <w:rPr>
          <w:color w:val="262626" w:themeColor="text1" w:themeTint="D9"/>
          <w:sz w:val="27"/>
          <w:szCs w:val="27"/>
        </w:rPr>
        <w:t xml:space="preserve">31 307,6 тыс. рублей, по состоянию на 01 </w:t>
      </w:r>
      <w:r w:rsidR="00C910A4" w:rsidRPr="00CA4182">
        <w:rPr>
          <w:color w:val="262626" w:themeColor="text1" w:themeTint="D9"/>
          <w:sz w:val="27"/>
          <w:szCs w:val="27"/>
        </w:rPr>
        <w:t>июля</w:t>
      </w:r>
      <w:r w:rsidR="00F600C1" w:rsidRPr="00CA4182">
        <w:rPr>
          <w:color w:val="262626" w:themeColor="text1" w:themeTint="D9"/>
          <w:sz w:val="27"/>
          <w:szCs w:val="27"/>
        </w:rPr>
        <w:t xml:space="preserve"> 2019 года </w:t>
      </w:r>
      <w:r w:rsidRPr="00CA4182">
        <w:rPr>
          <w:color w:val="262626" w:themeColor="text1" w:themeTint="D9"/>
          <w:sz w:val="27"/>
          <w:szCs w:val="27"/>
        </w:rPr>
        <w:t xml:space="preserve">МБУ «Управление ЖКХ» администрации МР «Дербентский район» </w:t>
      </w:r>
      <w:r w:rsidR="00C910A4" w:rsidRPr="00CA4182">
        <w:rPr>
          <w:color w:val="262626" w:themeColor="text1" w:themeTint="D9"/>
          <w:sz w:val="27"/>
          <w:szCs w:val="27"/>
        </w:rPr>
        <w:t xml:space="preserve">произведены </w:t>
      </w:r>
      <w:r w:rsidR="00F600C1" w:rsidRPr="00CA4182">
        <w:rPr>
          <w:color w:val="262626" w:themeColor="text1" w:themeTint="D9"/>
          <w:sz w:val="27"/>
          <w:szCs w:val="27"/>
        </w:rPr>
        <w:t xml:space="preserve">расходы </w:t>
      </w:r>
      <w:r w:rsidR="00C910A4" w:rsidRPr="00CA4182">
        <w:rPr>
          <w:color w:val="262626" w:themeColor="text1" w:themeTint="D9"/>
          <w:sz w:val="27"/>
          <w:szCs w:val="27"/>
        </w:rPr>
        <w:t>на сумму 99,9 тыс. рублей.</w:t>
      </w:r>
      <w:r w:rsidRPr="00CA4182">
        <w:rPr>
          <w:color w:val="262626" w:themeColor="text1" w:themeTint="D9"/>
          <w:sz w:val="27"/>
          <w:szCs w:val="27"/>
        </w:rPr>
        <w:t xml:space="preserve"> </w:t>
      </w:r>
    </w:p>
    <w:p w:rsidR="00D257DE" w:rsidRPr="00CA4182" w:rsidRDefault="00D257DE" w:rsidP="00DA0E90">
      <w:pPr>
        <w:spacing w:line="238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6C3DF7" w:rsidRPr="00CA4182" w:rsidRDefault="00956F51" w:rsidP="00DA0E90">
      <w:pPr>
        <w:spacing w:line="238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Ведомственная структура расходов консолидированного бюджета муниципального района «Дербентский район» в </w:t>
      </w:r>
      <w:r w:rsidR="00F600C1" w:rsidRPr="00CA4182">
        <w:rPr>
          <w:color w:val="262626" w:themeColor="text1" w:themeTint="D9"/>
          <w:sz w:val="27"/>
          <w:szCs w:val="27"/>
          <w:lang w:val="en-US"/>
        </w:rPr>
        <w:t>I</w:t>
      </w:r>
      <w:r w:rsidR="00F600C1" w:rsidRPr="00CA4182">
        <w:rPr>
          <w:color w:val="262626" w:themeColor="text1" w:themeTint="D9"/>
          <w:sz w:val="27"/>
          <w:szCs w:val="27"/>
        </w:rPr>
        <w:t xml:space="preserve">-ом </w:t>
      </w:r>
      <w:r w:rsidR="00C910A4" w:rsidRPr="00CA4182">
        <w:rPr>
          <w:color w:val="262626" w:themeColor="text1" w:themeTint="D9"/>
          <w:sz w:val="27"/>
          <w:szCs w:val="27"/>
        </w:rPr>
        <w:t>полугодии</w:t>
      </w:r>
      <w:r w:rsidR="00F600C1" w:rsidRPr="00CA4182">
        <w:rPr>
          <w:color w:val="262626" w:themeColor="text1" w:themeTint="D9"/>
          <w:sz w:val="27"/>
          <w:szCs w:val="27"/>
        </w:rPr>
        <w:t xml:space="preserve"> 2019 года</w:t>
      </w:r>
      <w:r w:rsidRPr="00CA4182">
        <w:rPr>
          <w:color w:val="262626" w:themeColor="text1" w:themeTint="D9"/>
          <w:sz w:val="27"/>
          <w:szCs w:val="27"/>
        </w:rPr>
        <w:t xml:space="preserve"> в разрезе разделов характеризуются следующими показателями.</w:t>
      </w:r>
    </w:p>
    <w:p w:rsidR="00956F51" w:rsidRPr="00CA4182" w:rsidRDefault="00956F51" w:rsidP="00DA0E90">
      <w:pPr>
        <w:spacing w:line="238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DF3210" w:rsidRPr="00CA4182" w:rsidRDefault="00DF3210" w:rsidP="00DA0E90">
      <w:pPr>
        <w:spacing w:line="238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Раздел 0100 «Расходы на содержание органов местного самоуправления» </w:t>
      </w:r>
      <w:r w:rsidR="004B1192" w:rsidRPr="00CA4182">
        <w:rPr>
          <w:color w:val="262626" w:themeColor="text1" w:themeTint="D9"/>
          <w:sz w:val="27"/>
          <w:szCs w:val="27"/>
        </w:rPr>
        <w:t xml:space="preserve">консолидированного бюджета </w:t>
      </w:r>
      <w:r w:rsidR="00486839" w:rsidRPr="00CA4182">
        <w:rPr>
          <w:color w:val="262626" w:themeColor="text1" w:themeTint="D9"/>
          <w:sz w:val="27"/>
          <w:szCs w:val="27"/>
        </w:rPr>
        <w:t xml:space="preserve">МР </w:t>
      </w:r>
      <w:r w:rsidR="004B1192" w:rsidRPr="00CA4182">
        <w:rPr>
          <w:color w:val="262626" w:themeColor="text1" w:themeTint="D9"/>
          <w:sz w:val="27"/>
          <w:szCs w:val="27"/>
        </w:rPr>
        <w:t xml:space="preserve">«Дербентский район» </w:t>
      </w:r>
      <w:r w:rsidRPr="00CA4182">
        <w:rPr>
          <w:color w:val="262626" w:themeColor="text1" w:themeTint="D9"/>
          <w:sz w:val="27"/>
          <w:szCs w:val="27"/>
        </w:rPr>
        <w:t xml:space="preserve">при уточненном </w:t>
      </w:r>
      <w:r w:rsidR="008E78A6" w:rsidRPr="00CA4182">
        <w:rPr>
          <w:color w:val="262626" w:themeColor="text1" w:themeTint="D9"/>
          <w:sz w:val="27"/>
          <w:szCs w:val="27"/>
        </w:rPr>
        <w:t xml:space="preserve">годовом </w:t>
      </w:r>
      <w:r w:rsidRPr="00CA4182">
        <w:rPr>
          <w:color w:val="262626" w:themeColor="text1" w:themeTint="D9"/>
          <w:sz w:val="27"/>
          <w:szCs w:val="27"/>
        </w:rPr>
        <w:t xml:space="preserve">плане </w:t>
      </w:r>
      <w:r w:rsidR="00407AFF" w:rsidRPr="00CA4182">
        <w:rPr>
          <w:color w:val="262626" w:themeColor="text1" w:themeTint="D9"/>
          <w:sz w:val="27"/>
          <w:szCs w:val="27"/>
        </w:rPr>
        <w:t>136 895,1</w:t>
      </w:r>
      <w:r w:rsidR="00926829" w:rsidRPr="00CA4182">
        <w:rPr>
          <w:color w:val="262626" w:themeColor="text1" w:themeTint="D9"/>
          <w:sz w:val="27"/>
          <w:szCs w:val="27"/>
        </w:rPr>
        <w:t xml:space="preserve"> </w:t>
      </w:r>
      <w:r w:rsidRPr="00CA4182">
        <w:rPr>
          <w:color w:val="262626" w:themeColor="text1" w:themeTint="D9"/>
          <w:sz w:val="27"/>
          <w:szCs w:val="27"/>
        </w:rPr>
        <w:t xml:space="preserve">тыс. рублей, исполнено </w:t>
      </w:r>
      <w:r w:rsidR="00407AFF" w:rsidRPr="00CA4182">
        <w:rPr>
          <w:color w:val="262626" w:themeColor="text1" w:themeTint="D9"/>
          <w:sz w:val="27"/>
          <w:szCs w:val="27"/>
        </w:rPr>
        <w:t xml:space="preserve">54 087,8 </w:t>
      </w:r>
      <w:r w:rsidR="00486839" w:rsidRPr="00CA4182">
        <w:rPr>
          <w:color w:val="262626" w:themeColor="text1" w:themeTint="D9"/>
          <w:sz w:val="27"/>
          <w:szCs w:val="27"/>
        </w:rPr>
        <w:t xml:space="preserve">тыс. рублей или </w:t>
      </w:r>
      <w:r w:rsidR="00407AFF" w:rsidRPr="00CA4182">
        <w:rPr>
          <w:color w:val="262626" w:themeColor="text1" w:themeTint="D9"/>
          <w:sz w:val="27"/>
          <w:szCs w:val="27"/>
        </w:rPr>
        <w:t>39,5</w:t>
      </w:r>
      <w:r w:rsidR="00486839" w:rsidRPr="00CA4182">
        <w:rPr>
          <w:color w:val="262626" w:themeColor="text1" w:themeTint="D9"/>
          <w:sz w:val="27"/>
          <w:szCs w:val="27"/>
        </w:rPr>
        <w:t xml:space="preserve"> проц., с</w:t>
      </w:r>
      <w:r w:rsidR="004B1192" w:rsidRPr="00CA4182">
        <w:rPr>
          <w:color w:val="262626" w:themeColor="text1" w:themeTint="D9"/>
          <w:sz w:val="27"/>
          <w:szCs w:val="27"/>
        </w:rPr>
        <w:t xml:space="preserve">оответствующий раздел районного бюджета исполнен </w:t>
      </w:r>
      <w:r w:rsidR="00486839" w:rsidRPr="00CA4182">
        <w:rPr>
          <w:color w:val="262626" w:themeColor="text1" w:themeTint="D9"/>
          <w:sz w:val="27"/>
          <w:szCs w:val="27"/>
        </w:rPr>
        <w:t xml:space="preserve">в сумме </w:t>
      </w:r>
      <w:r w:rsidR="00407AFF" w:rsidRPr="00CA4182">
        <w:rPr>
          <w:color w:val="262626" w:themeColor="text1" w:themeTint="D9"/>
          <w:sz w:val="27"/>
          <w:szCs w:val="27"/>
        </w:rPr>
        <w:t>32 206,7</w:t>
      </w:r>
      <w:r w:rsidR="00486839" w:rsidRPr="00CA4182">
        <w:rPr>
          <w:color w:val="262626" w:themeColor="text1" w:themeTint="D9"/>
          <w:sz w:val="27"/>
          <w:szCs w:val="27"/>
        </w:rPr>
        <w:t xml:space="preserve"> при уточненном плане </w:t>
      </w:r>
      <w:r w:rsidR="00407AFF" w:rsidRPr="00CA4182">
        <w:rPr>
          <w:color w:val="262626" w:themeColor="text1" w:themeTint="D9"/>
          <w:sz w:val="27"/>
          <w:szCs w:val="27"/>
        </w:rPr>
        <w:t>88 428,9</w:t>
      </w:r>
      <w:r w:rsidR="00486839" w:rsidRPr="00CA4182">
        <w:rPr>
          <w:color w:val="262626" w:themeColor="text1" w:themeTint="D9"/>
          <w:sz w:val="27"/>
          <w:szCs w:val="27"/>
        </w:rPr>
        <w:t xml:space="preserve"> тыс. рублей или </w:t>
      </w:r>
      <w:r w:rsidR="00407AFF" w:rsidRPr="00CA4182">
        <w:rPr>
          <w:color w:val="262626" w:themeColor="text1" w:themeTint="D9"/>
          <w:sz w:val="27"/>
          <w:szCs w:val="27"/>
        </w:rPr>
        <w:t>36,4</w:t>
      </w:r>
      <w:r w:rsidR="00486839" w:rsidRPr="00CA4182">
        <w:rPr>
          <w:color w:val="262626" w:themeColor="text1" w:themeTint="D9"/>
          <w:sz w:val="27"/>
          <w:szCs w:val="27"/>
        </w:rPr>
        <w:t xml:space="preserve"> проц.</w:t>
      </w:r>
    </w:p>
    <w:p w:rsidR="000902CE" w:rsidRPr="00CA4182" w:rsidRDefault="000902CE" w:rsidP="00DA0E90">
      <w:pPr>
        <w:spacing w:line="238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DF3210" w:rsidRPr="00CA4182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Раздел 0200 «Национальная оборона» </w:t>
      </w:r>
      <w:r w:rsidR="0048683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бюджета МР «Дербентский район»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при плане </w:t>
      </w:r>
      <w:r w:rsidR="00926829" w:rsidRPr="00CA4182">
        <w:rPr>
          <w:rFonts w:ascii="Times New Roman" w:hAnsi="Times New Roman"/>
          <w:color w:val="262626" w:themeColor="text1" w:themeTint="D9"/>
          <w:sz w:val="27"/>
          <w:szCs w:val="27"/>
        </w:rPr>
        <w:t>4 941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рублей, исполнено </w:t>
      </w:r>
      <w:r w:rsidR="00C21CAB" w:rsidRPr="00CA4182">
        <w:rPr>
          <w:rFonts w:ascii="Times New Roman" w:hAnsi="Times New Roman"/>
          <w:color w:val="262626" w:themeColor="text1" w:themeTint="D9"/>
          <w:sz w:val="27"/>
          <w:szCs w:val="27"/>
        </w:rPr>
        <w:t>2 146,1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C21CAB" w:rsidRPr="00CA4182">
        <w:rPr>
          <w:rFonts w:ascii="Times New Roman" w:hAnsi="Times New Roman"/>
          <w:color w:val="262626" w:themeColor="text1" w:themeTint="D9"/>
          <w:sz w:val="27"/>
          <w:szCs w:val="27"/>
        </w:rPr>
        <w:t>43,4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</w:p>
    <w:p w:rsidR="000902CE" w:rsidRPr="00CA4182" w:rsidRDefault="000902CE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DF3210" w:rsidRPr="00CA4182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Раздел 0300 «Национальная безопасность или правоохранительная деятельность» </w:t>
      </w:r>
      <w:r w:rsidR="0048683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бюджета МР «Дербентский район»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при уточненном плане </w:t>
      </w:r>
      <w:r w:rsidR="00D34E8D" w:rsidRPr="00CA4182">
        <w:rPr>
          <w:rFonts w:ascii="Times New Roman" w:hAnsi="Times New Roman"/>
          <w:color w:val="262626" w:themeColor="text1" w:themeTint="D9"/>
          <w:sz w:val="27"/>
          <w:szCs w:val="27"/>
        </w:rPr>
        <w:t>6 803,9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рублей, исполнено </w:t>
      </w:r>
      <w:r w:rsidR="00C21CAB" w:rsidRPr="00CA4182">
        <w:rPr>
          <w:rFonts w:ascii="Times New Roman" w:hAnsi="Times New Roman"/>
          <w:color w:val="262626" w:themeColor="text1" w:themeTint="D9"/>
          <w:sz w:val="27"/>
          <w:szCs w:val="27"/>
        </w:rPr>
        <w:t>2656,1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C21CAB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39,0 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>проц.</w:t>
      </w:r>
    </w:p>
    <w:p w:rsidR="00AC360E" w:rsidRPr="00CA4182" w:rsidRDefault="00AC360E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DF3210" w:rsidRPr="00CA4182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Раздел 0400 «Национальная экономика» </w:t>
      </w:r>
      <w:r w:rsidR="0048683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консолидированного бюджета МР «Дербентский район»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при уточненном плане </w:t>
      </w:r>
      <w:r w:rsidR="00445162" w:rsidRPr="00CA4182">
        <w:rPr>
          <w:rFonts w:ascii="Times New Roman" w:hAnsi="Times New Roman"/>
          <w:color w:val="262626" w:themeColor="text1" w:themeTint="D9"/>
          <w:sz w:val="27"/>
          <w:szCs w:val="27"/>
        </w:rPr>
        <w:t>40 037,6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рублей, исполнено </w:t>
      </w:r>
      <w:r w:rsidR="00445162" w:rsidRPr="00CA4182">
        <w:rPr>
          <w:rFonts w:ascii="Times New Roman" w:hAnsi="Times New Roman"/>
          <w:color w:val="262626" w:themeColor="text1" w:themeTint="D9"/>
          <w:sz w:val="27"/>
          <w:szCs w:val="27"/>
        </w:rPr>
        <w:t>1 435,4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445162" w:rsidRPr="00CA4182">
        <w:rPr>
          <w:rFonts w:ascii="Times New Roman" w:hAnsi="Times New Roman"/>
          <w:color w:val="262626" w:themeColor="text1" w:themeTint="D9"/>
          <w:sz w:val="27"/>
          <w:szCs w:val="27"/>
        </w:rPr>
        <w:t>3,6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  <w:r w:rsidR="000431BC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, соответствующий раздел районного бюджета исполнен в сумме </w:t>
      </w:r>
      <w:r w:rsidR="00445162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1 347,4 </w:t>
      </w:r>
      <w:r w:rsidR="000431BC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тыс. рублей или </w:t>
      </w:r>
      <w:r w:rsidR="00445162" w:rsidRPr="00CA4182">
        <w:rPr>
          <w:rFonts w:ascii="Times New Roman" w:hAnsi="Times New Roman"/>
          <w:color w:val="262626" w:themeColor="text1" w:themeTint="D9"/>
          <w:sz w:val="27"/>
          <w:szCs w:val="27"/>
        </w:rPr>
        <w:t>3,8</w:t>
      </w:r>
      <w:r w:rsidR="000431BC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</w:p>
    <w:p w:rsidR="00F24EB9" w:rsidRPr="00CA4182" w:rsidRDefault="00F24EB9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DF3210" w:rsidRPr="00CA4182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Раздел 0500 «Жилищно-коммунальное хозяйство» </w:t>
      </w:r>
      <w:r w:rsidR="0048683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консолидированного бюджета МР «Дербентский район»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при уточненном плане </w:t>
      </w:r>
      <w:r w:rsidR="00BD7E1D" w:rsidRPr="00CA4182">
        <w:rPr>
          <w:rFonts w:ascii="Times New Roman" w:hAnsi="Times New Roman"/>
          <w:color w:val="262626" w:themeColor="text1" w:themeTint="D9"/>
          <w:sz w:val="27"/>
          <w:szCs w:val="27"/>
        </w:rPr>
        <w:t>90 319,0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рублей, исполнено </w:t>
      </w:r>
      <w:r w:rsidR="00BD7E1D" w:rsidRPr="00CA4182">
        <w:rPr>
          <w:rFonts w:ascii="Times New Roman" w:hAnsi="Times New Roman"/>
          <w:color w:val="262626" w:themeColor="text1" w:themeTint="D9"/>
          <w:sz w:val="27"/>
          <w:szCs w:val="27"/>
        </w:rPr>
        <w:t>17 016,9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BD7E1D" w:rsidRPr="00CA4182">
        <w:rPr>
          <w:rFonts w:ascii="Times New Roman" w:hAnsi="Times New Roman"/>
          <w:color w:val="262626" w:themeColor="text1" w:themeTint="D9"/>
          <w:sz w:val="27"/>
          <w:szCs w:val="27"/>
        </w:rPr>
        <w:t>18,8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  <w:r w:rsidR="000431BC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, аналогичный раздел районного бюджета исполнен в сумме </w:t>
      </w:r>
      <w:r w:rsidR="00BD7E1D" w:rsidRPr="00CA4182">
        <w:rPr>
          <w:rFonts w:ascii="Times New Roman" w:hAnsi="Times New Roman"/>
          <w:color w:val="262626" w:themeColor="text1" w:themeTint="D9"/>
          <w:sz w:val="27"/>
          <w:szCs w:val="27"/>
        </w:rPr>
        <w:t>8 584,5</w:t>
      </w:r>
      <w:r w:rsidR="000431BC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BD7E1D" w:rsidRPr="00CA4182">
        <w:rPr>
          <w:rFonts w:ascii="Times New Roman" w:hAnsi="Times New Roman"/>
          <w:color w:val="262626" w:themeColor="text1" w:themeTint="D9"/>
          <w:sz w:val="27"/>
          <w:szCs w:val="27"/>
        </w:rPr>
        <w:t>19,4</w:t>
      </w:r>
      <w:r w:rsidR="000431BC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</w:p>
    <w:p w:rsidR="00F24EB9" w:rsidRPr="00CA4182" w:rsidRDefault="00F24EB9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DF3210" w:rsidRPr="00CA4182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Раздел 0700 «Образование» </w:t>
      </w:r>
      <w:r w:rsidR="0048683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консолидированного бюджета МР «Дербентский район»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при плане </w:t>
      </w:r>
      <w:r w:rsidR="000734B2" w:rsidRPr="00CA4182">
        <w:rPr>
          <w:rFonts w:ascii="Times New Roman" w:hAnsi="Times New Roman"/>
          <w:color w:val="262626" w:themeColor="text1" w:themeTint="D9"/>
          <w:sz w:val="27"/>
          <w:szCs w:val="27"/>
        </w:rPr>
        <w:t>1 300 229,7</w:t>
      </w:r>
      <w:r w:rsidR="007B406B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рублей, исполнено </w:t>
      </w:r>
      <w:r w:rsidR="000734B2" w:rsidRPr="00CA4182">
        <w:rPr>
          <w:rFonts w:ascii="Times New Roman" w:hAnsi="Times New Roman"/>
          <w:color w:val="262626" w:themeColor="text1" w:themeTint="D9"/>
          <w:sz w:val="27"/>
          <w:szCs w:val="27"/>
        </w:rPr>
        <w:t>524 219,7</w:t>
      </w:r>
      <w:r w:rsidR="007B406B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0734B2" w:rsidRPr="00CA4182">
        <w:rPr>
          <w:rFonts w:ascii="Times New Roman" w:hAnsi="Times New Roman"/>
          <w:color w:val="262626" w:themeColor="text1" w:themeTint="D9"/>
          <w:sz w:val="27"/>
          <w:szCs w:val="27"/>
        </w:rPr>
        <w:t>40,3</w:t>
      </w:r>
      <w:r w:rsidR="007B406B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  <w:r w:rsidR="0048683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, соответствующий раздел районного бюджета исполнен в объеме </w:t>
      </w:r>
      <w:r w:rsidR="000734B2" w:rsidRPr="00CA4182">
        <w:rPr>
          <w:rFonts w:ascii="Times New Roman" w:hAnsi="Times New Roman"/>
          <w:color w:val="262626" w:themeColor="text1" w:themeTint="D9"/>
          <w:sz w:val="27"/>
          <w:szCs w:val="27"/>
        </w:rPr>
        <w:t>524 017,0</w:t>
      </w:r>
      <w:r w:rsidR="007B406B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тыс. рублей при уточненном плане </w:t>
      </w:r>
      <w:r w:rsidR="000734B2" w:rsidRPr="00CA4182">
        <w:rPr>
          <w:rFonts w:ascii="Times New Roman" w:hAnsi="Times New Roman"/>
          <w:color w:val="262626" w:themeColor="text1" w:themeTint="D9"/>
          <w:sz w:val="27"/>
          <w:szCs w:val="27"/>
        </w:rPr>
        <w:t>1 299 155,9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0734B2" w:rsidRPr="00CA4182">
        <w:rPr>
          <w:rFonts w:ascii="Times New Roman" w:hAnsi="Times New Roman"/>
          <w:color w:val="262626" w:themeColor="text1" w:themeTint="D9"/>
          <w:sz w:val="27"/>
          <w:szCs w:val="27"/>
        </w:rPr>
        <w:t>40,3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</w:p>
    <w:p w:rsidR="00F24EB9" w:rsidRPr="00CA4182" w:rsidRDefault="00F24EB9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DF3210" w:rsidRPr="00CA4182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>Раздел 0800 «Культура-кинематография»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консолидированного бюджета МР «Дербентский район»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при плане </w:t>
      </w:r>
      <w:r w:rsidR="007B406B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43 848,9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тыс. рублей, исполнено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>17 384,9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7B406B" w:rsidRPr="00CA4182">
        <w:rPr>
          <w:rFonts w:ascii="Times New Roman" w:hAnsi="Times New Roman"/>
          <w:color w:val="262626" w:themeColor="text1" w:themeTint="D9"/>
          <w:sz w:val="27"/>
          <w:szCs w:val="27"/>
        </w:rPr>
        <w:t>19,2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</w:p>
    <w:p w:rsidR="00F24EB9" w:rsidRPr="00CA4182" w:rsidRDefault="00F24EB9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DF3210" w:rsidRPr="00CA4182" w:rsidRDefault="00DF3210" w:rsidP="00DA0E90">
      <w:pPr>
        <w:pStyle w:val="a3"/>
        <w:spacing w:line="238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Раздел 1000 «Социальная политика» 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консолидированного бюджета МР «Дербентский район»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при плане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23 621,5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тыс. рублей, исполнено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>5 693,4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>24,1</w:t>
      </w:r>
      <w:r w:rsidR="002E3570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, соответствующий раздел районного бюджета исполнен в объеме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>5 022,6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при плане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>21 774,1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23,1 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>проц.</w:t>
      </w:r>
    </w:p>
    <w:p w:rsidR="00F24EB9" w:rsidRPr="00CA4182" w:rsidRDefault="00F24EB9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DF3210" w:rsidRPr="00CA4182" w:rsidRDefault="00DF3210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Раздел 1100 «Физкультура и спорт» 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консолидированного бюджета МР «Дербентский район»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при плане </w:t>
      </w:r>
      <w:r w:rsidR="00C22712" w:rsidRPr="00CA4182">
        <w:rPr>
          <w:rFonts w:ascii="Times New Roman" w:hAnsi="Times New Roman"/>
          <w:color w:val="262626" w:themeColor="text1" w:themeTint="D9"/>
          <w:sz w:val="27"/>
          <w:szCs w:val="27"/>
        </w:rPr>
        <w:t>4 138,9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рублей, исполнено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969,4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тыс. рублей или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>23,3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>.</w:t>
      </w:r>
      <w:r w:rsidR="000431BC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, </w:t>
      </w:r>
      <w:r w:rsidR="00C578EA" w:rsidRPr="00CA4182">
        <w:rPr>
          <w:rFonts w:ascii="Times New Roman" w:hAnsi="Times New Roman"/>
          <w:color w:val="262626" w:themeColor="text1" w:themeTint="D9"/>
          <w:sz w:val="27"/>
          <w:szCs w:val="27"/>
        </w:rPr>
        <w:t>такой же раздел районного бюджета исполнен в объеме</w:t>
      </w:r>
      <w:r w:rsidR="0081073D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741,6 </w:t>
      </w:r>
      <w:r w:rsidR="0081073D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тыс. рублей или </w:t>
      </w:r>
      <w:r w:rsidR="005344A9" w:rsidRPr="00CA4182">
        <w:rPr>
          <w:rFonts w:ascii="Times New Roman" w:hAnsi="Times New Roman"/>
          <w:color w:val="262626" w:themeColor="text1" w:themeTint="D9"/>
          <w:sz w:val="27"/>
          <w:szCs w:val="27"/>
        </w:rPr>
        <w:t>33,6</w:t>
      </w:r>
      <w:r w:rsidR="0081073D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</w:p>
    <w:p w:rsidR="00F24EB9" w:rsidRPr="00CA4182" w:rsidRDefault="00F24EB9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DF3210" w:rsidRPr="00CA4182" w:rsidRDefault="00DF3210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Раздел 1200 «Средства массовой информации» 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бюджета МР «Дербентский район» 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при плане </w:t>
      </w:r>
      <w:r w:rsidR="00C22712" w:rsidRPr="00CA4182">
        <w:rPr>
          <w:rFonts w:ascii="Times New Roman" w:hAnsi="Times New Roman"/>
          <w:color w:val="262626" w:themeColor="text1" w:themeTint="D9"/>
          <w:sz w:val="27"/>
          <w:szCs w:val="27"/>
        </w:rPr>
        <w:t>4 748,0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рублей, исполнено </w:t>
      </w:r>
      <w:r w:rsidR="006C7172" w:rsidRPr="00CA4182">
        <w:rPr>
          <w:rFonts w:ascii="Times New Roman" w:hAnsi="Times New Roman"/>
          <w:color w:val="262626" w:themeColor="text1" w:themeTint="D9"/>
          <w:sz w:val="27"/>
          <w:szCs w:val="27"/>
        </w:rPr>
        <w:t>-</w:t>
      </w:r>
      <w:r w:rsidR="00EA504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1 911,2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тыс. рублей или </w:t>
      </w:r>
      <w:r w:rsidR="00EA5048" w:rsidRPr="00CA4182">
        <w:rPr>
          <w:rFonts w:ascii="Times New Roman" w:hAnsi="Times New Roman"/>
          <w:color w:val="262626" w:themeColor="text1" w:themeTint="D9"/>
          <w:sz w:val="27"/>
          <w:szCs w:val="27"/>
        </w:rPr>
        <w:t>40,2</w:t>
      </w:r>
      <w:r w:rsidR="00573C58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проц.</w:t>
      </w:r>
    </w:p>
    <w:p w:rsidR="00F24EB9" w:rsidRPr="00CA4182" w:rsidRDefault="00F24EB9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CE63E6" w:rsidRPr="00CA4182" w:rsidRDefault="007D5482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>Численность</w:t>
      </w:r>
      <w:r w:rsidR="00CE63E6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муниципальных служащих </w:t>
      </w:r>
      <w:r w:rsidR="00C063C2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и других работников </w:t>
      </w:r>
      <w:r w:rsidR="00CE63E6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администрации МР «Дербентский район» по состоянию на 01 </w:t>
      </w:r>
      <w:r w:rsidR="00C910A4" w:rsidRPr="00CA4182">
        <w:rPr>
          <w:rFonts w:ascii="Times New Roman" w:hAnsi="Times New Roman"/>
          <w:color w:val="262626" w:themeColor="text1" w:themeTint="D9"/>
          <w:sz w:val="27"/>
          <w:szCs w:val="27"/>
        </w:rPr>
        <w:t>июл</w:t>
      </w:r>
      <w:r w:rsidR="00C22712" w:rsidRPr="00CA4182">
        <w:rPr>
          <w:rFonts w:ascii="Times New Roman" w:hAnsi="Times New Roman"/>
          <w:color w:val="262626" w:themeColor="text1" w:themeTint="D9"/>
          <w:sz w:val="27"/>
          <w:szCs w:val="27"/>
        </w:rPr>
        <w:t>я</w:t>
      </w:r>
      <w:r w:rsidR="00CE63E6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201</w:t>
      </w:r>
      <w:r w:rsidR="00170442" w:rsidRPr="00CA4182">
        <w:rPr>
          <w:rFonts w:ascii="Times New Roman" w:hAnsi="Times New Roman"/>
          <w:color w:val="262626" w:themeColor="text1" w:themeTint="D9"/>
          <w:sz w:val="27"/>
          <w:szCs w:val="27"/>
        </w:rPr>
        <w:t>9</w:t>
      </w:r>
      <w:r w:rsidR="00CE63E6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года составляет </w:t>
      </w:r>
      <w:r w:rsidR="00C910A4" w:rsidRPr="00CA4182">
        <w:rPr>
          <w:rFonts w:ascii="Times New Roman" w:hAnsi="Times New Roman"/>
          <w:color w:val="262626" w:themeColor="text1" w:themeTint="D9"/>
          <w:sz w:val="27"/>
          <w:szCs w:val="27"/>
        </w:rPr>
        <w:t>81</w:t>
      </w:r>
      <w:r w:rsidR="00CE63E6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чел., фактические расходы на заработную плату за </w:t>
      </w:r>
      <w:r w:rsidR="00C22712" w:rsidRPr="00CA4182">
        <w:rPr>
          <w:rFonts w:ascii="Times New Roman" w:hAnsi="Times New Roman"/>
          <w:color w:val="262626" w:themeColor="text1" w:themeTint="D9"/>
          <w:sz w:val="27"/>
          <w:szCs w:val="27"/>
          <w:lang w:val="en-US"/>
        </w:rPr>
        <w:t>I</w:t>
      </w:r>
      <w:r w:rsidR="00C910A4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-ое полугодие </w:t>
      </w:r>
      <w:r w:rsidR="00C22712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2019 года </w:t>
      </w:r>
      <w:r w:rsidR="00CE63E6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составили </w:t>
      </w:r>
      <w:r w:rsidR="0096513B" w:rsidRPr="00CA4182">
        <w:rPr>
          <w:rFonts w:ascii="Times New Roman" w:hAnsi="Times New Roman"/>
          <w:color w:val="262626" w:themeColor="text1" w:themeTint="D9"/>
          <w:sz w:val="27"/>
          <w:szCs w:val="27"/>
        </w:rPr>
        <w:t>11 783,6</w:t>
      </w:r>
      <w:r w:rsidR="00C910A4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="00CE63E6" w:rsidRPr="00CA4182">
        <w:rPr>
          <w:rFonts w:ascii="Times New Roman" w:hAnsi="Times New Roman"/>
          <w:color w:val="262626" w:themeColor="text1" w:themeTint="D9"/>
          <w:sz w:val="27"/>
          <w:szCs w:val="27"/>
        </w:rPr>
        <w:t>тыс. рублей</w:t>
      </w:r>
      <w:r w:rsidRPr="00CA4182">
        <w:rPr>
          <w:rFonts w:ascii="Times New Roman" w:hAnsi="Times New Roman"/>
          <w:color w:val="262626" w:themeColor="text1" w:themeTint="D9"/>
          <w:sz w:val="27"/>
          <w:szCs w:val="27"/>
        </w:rPr>
        <w:t>, численность</w:t>
      </w:r>
      <w:r w:rsidR="00CE63E6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работников муниципальных учреждений МР «Дербентский район» составляет 3910 чел. при фактических расходах на заработную плату – </w:t>
      </w:r>
      <w:r w:rsidR="0096513B" w:rsidRPr="00CA4182">
        <w:rPr>
          <w:rFonts w:ascii="Times New Roman" w:hAnsi="Times New Roman"/>
          <w:color w:val="262626" w:themeColor="text1" w:themeTint="D9"/>
          <w:sz w:val="27"/>
          <w:szCs w:val="27"/>
        </w:rPr>
        <w:t>383 577,7</w:t>
      </w:r>
      <w:r w:rsidR="00F7144D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="00CE63E6" w:rsidRPr="00CA4182">
        <w:rPr>
          <w:rFonts w:ascii="Times New Roman" w:hAnsi="Times New Roman"/>
          <w:color w:val="262626" w:themeColor="text1" w:themeTint="D9"/>
          <w:sz w:val="27"/>
          <w:szCs w:val="27"/>
        </w:rPr>
        <w:t xml:space="preserve">тыс. рублей. </w:t>
      </w:r>
    </w:p>
    <w:p w:rsidR="00F24EB9" w:rsidRPr="00CA4182" w:rsidRDefault="00F24EB9" w:rsidP="00F24EB9">
      <w:pPr>
        <w:pStyle w:val="a3"/>
        <w:spacing w:line="235" w:lineRule="auto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CE63E6" w:rsidRPr="00CA4182" w:rsidRDefault="00CE63E6" w:rsidP="00F24EB9">
      <w:pPr>
        <w:spacing w:line="235" w:lineRule="auto"/>
        <w:ind w:firstLine="709"/>
        <w:jc w:val="both"/>
        <w:rPr>
          <w:color w:val="262626" w:themeColor="text1" w:themeTint="D9"/>
          <w:sz w:val="27"/>
          <w:szCs w:val="27"/>
        </w:rPr>
      </w:pPr>
      <w:r w:rsidRPr="00CA4182">
        <w:rPr>
          <w:color w:val="262626" w:themeColor="text1" w:themeTint="D9"/>
          <w:sz w:val="27"/>
          <w:szCs w:val="27"/>
        </w:rPr>
        <w:t xml:space="preserve">Численность муниципальных служащих органа самоуправления МР «Дербентский район», в том числе руководящих, </w:t>
      </w:r>
      <w:r w:rsidR="00F7144D" w:rsidRPr="00CA4182">
        <w:rPr>
          <w:color w:val="262626" w:themeColor="text1" w:themeTint="D9"/>
          <w:sz w:val="27"/>
          <w:szCs w:val="27"/>
        </w:rPr>
        <w:t xml:space="preserve">не превышает нормативную в соответствии с </w:t>
      </w:r>
      <w:r w:rsidRPr="00CA4182">
        <w:rPr>
          <w:color w:val="262626" w:themeColor="text1" w:themeTint="D9"/>
          <w:sz w:val="27"/>
          <w:szCs w:val="27"/>
        </w:rPr>
        <w:t>требованиям</w:t>
      </w:r>
      <w:r w:rsidR="00F7144D" w:rsidRPr="00CA4182">
        <w:rPr>
          <w:color w:val="262626" w:themeColor="text1" w:themeTint="D9"/>
          <w:sz w:val="27"/>
          <w:szCs w:val="27"/>
        </w:rPr>
        <w:t>и</w:t>
      </w:r>
      <w:r w:rsidRPr="00CA4182">
        <w:rPr>
          <w:color w:val="262626" w:themeColor="text1" w:themeTint="D9"/>
          <w:sz w:val="27"/>
          <w:szCs w:val="27"/>
        </w:rPr>
        <w:t xml:space="preserve"> Постановления Правительства РД № 295 от 27 июня 2014 года.</w:t>
      </w:r>
    </w:p>
    <w:p w:rsidR="00900F5A" w:rsidRPr="00CA4182" w:rsidRDefault="00900F5A" w:rsidP="00315D51">
      <w:pPr>
        <w:spacing w:line="233" w:lineRule="auto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900F5A" w:rsidRPr="00CA4182" w:rsidRDefault="00900F5A" w:rsidP="00315D51">
      <w:pPr>
        <w:spacing w:line="233" w:lineRule="auto"/>
        <w:ind w:firstLine="709"/>
        <w:jc w:val="both"/>
        <w:rPr>
          <w:b/>
          <w:color w:val="262626" w:themeColor="text1" w:themeTint="D9"/>
          <w:sz w:val="27"/>
          <w:szCs w:val="27"/>
        </w:rPr>
      </w:pPr>
    </w:p>
    <w:p w:rsidR="00784490" w:rsidRPr="00CA4182" w:rsidRDefault="003E63B8" w:rsidP="00784490">
      <w:pPr>
        <w:ind w:firstLine="709"/>
        <w:jc w:val="both"/>
        <w:rPr>
          <w:b/>
          <w:color w:val="262626" w:themeColor="text1" w:themeTint="D9"/>
          <w:sz w:val="27"/>
          <w:szCs w:val="27"/>
        </w:rPr>
      </w:pPr>
      <w:r w:rsidRPr="00CA4182">
        <w:rPr>
          <w:b/>
          <w:color w:val="262626" w:themeColor="text1" w:themeTint="D9"/>
          <w:sz w:val="27"/>
          <w:szCs w:val="27"/>
        </w:rPr>
        <w:t>Начальник Финансового управления</w:t>
      </w:r>
    </w:p>
    <w:p w:rsidR="00784490" w:rsidRPr="00CA4182" w:rsidRDefault="00784490" w:rsidP="00784490">
      <w:pPr>
        <w:ind w:firstLine="709"/>
        <w:jc w:val="both"/>
        <w:rPr>
          <w:b/>
          <w:color w:val="262626" w:themeColor="text1" w:themeTint="D9"/>
          <w:sz w:val="27"/>
          <w:szCs w:val="27"/>
        </w:rPr>
      </w:pPr>
      <w:r w:rsidRPr="00CA4182">
        <w:rPr>
          <w:b/>
          <w:color w:val="262626" w:themeColor="text1" w:themeTint="D9"/>
          <w:sz w:val="27"/>
          <w:szCs w:val="27"/>
        </w:rPr>
        <w:t>администрации</w:t>
      </w:r>
    </w:p>
    <w:p w:rsidR="00B852FB" w:rsidRPr="00CA4182" w:rsidRDefault="00784490" w:rsidP="00784490">
      <w:pPr>
        <w:ind w:firstLine="709"/>
        <w:jc w:val="both"/>
        <w:rPr>
          <w:b/>
          <w:color w:val="262626" w:themeColor="text1" w:themeTint="D9"/>
          <w:sz w:val="27"/>
          <w:szCs w:val="27"/>
        </w:rPr>
      </w:pPr>
      <w:r w:rsidRPr="00CA4182">
        <w:rPr>
          <w:b/>
          <w:color w:val="262626" w:themeColor="text1" w:themeTint="D9"/>
          <w:sz w:val="27"/>
          <w:szCs w:val="27"/>
        </w:rPr>
        <w:t xml:space="preserve">МР «Дербентский район»                                        </w:t>
      </w:r>
      <w:r w:rsidR="00F24EB9" w:rsidRPr="00CA4182">
        <w:rPr>
          <w:b/>
          <w:color w:val="262626" w:themeColor="text1" w:themeTint="D9"/>
          <w:sz w:val="27"/>
          <w:szCs w:val="27"/>
        </w:rPr>
        <w:t xml:space="preserve">    </w:t>
      </w:r>
      <w:r w:rsidRPr="00CA4182">
        <w:rPr>
          <w:b/>
          <w:color w:val="262626" w:themeColor="text1" w:themeTint="D9"/>
          <w:sz w:val="27"/>
          <w:szCs w:val="27"/>
        </w:rPr>
        <w:t xml:space="preserve">   П. А. Алифханов  </w:t>
      </w:r>
    </w:p>
    <w:p w:rsidR="00B852FB" w:rsidRPr="00CA4182" w:rsidRDefault="00B852FB" w:rsidP="00784490">
      <w:pPr>
        <w:ind w:firstLine="709"/>
        <w:jc w:val="both"/>
        <w:rPr>
          <w:b/>
          <w:color w:val="262626" w:themeColor="text1" w:themeTint="D9"/>
          <w:sz w:val="27"/>
          <w:szCs w:val="27"/>
        </w:rPr>
      </w:pPr>
    </w:p>
    <w:p w:rsidR="00784490" w:rsidRPr="00CA4182" w:rsidRDefault="00784490" w:rsidP="00784490">
      <w:pPr>
        <w:ind w:firstLine="709"/>
        <w:jc w:val="both"/>
        <w:rPr>
          <w:b/>
          <w:color w:val="262626" w:themeColor="text1" w:themeTint="D9"/>
          <w:sz w:val="27"/>
          <w:szCs w:val="27"/>
        </w:rPr>
      </w:pPr>
      <w:r w:rsidRPr="00CA4182">
        <w:rPr>
          <w:b/>
          <w:color w:val="262626" w:themeColor="text1" w:themeTint="D9"/>
          <w:sz w:val="27"/>
          <w:szCs w:val="27"/>
        </w:rPr>
        <w:t xml:space="preserve">                                       </w:t>
      </w:r>
    </w:p>
    <w:sectPr w:rsidR="00784490" w:rsidRPr="00CA4182" w:rsidSect="00C17759">
      <w:pgSz w:w="11906" w:h="16838" w:code="9"/>
      <w:pgMar w:top="1134" w:right="850" w:bottom="1134" w:left="1701" w:header="0" w:footer="6" w:gutter="0"/>
      <w:cols w:space="708"/>
      <w:noEndnote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84" w:rsidRDefault="00780A84" w:rsidP="005665FA">
      <w:r>
        <w:separator/>
      </w:r>
    </w:p>
  </w:endnote>
  <w:endnote w:type="continuationSeparator" w:id="0">
    <w:p w:rsidR="00780A84" w:rsidRDefault="00780A84" w:rsidP="005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84" w:rsidRDefault="00780A84" w:rsidP="005665FA">
      <w:r>
        <w:separator/>
      </w:r>
    </w:p>
  </w:footnote>
  <w:footnote w:type="continuationSeparator" w:id="0">
    <w:p w:rsidR="00780A84" w:rsidRDefault="00780A84" w:rsidP="0056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478"/>
    <w:multiLevelType w:val="hybridMultilevel"/>
    <w:tmpl w:val="FD4E36DC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3CC8"/>
    <w:multiLevelType w:val="hybridMultilevel"/>
    <w:tmpl w:val="F52A0A3A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2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759"/>
    <w:rsid w:val="000126F6"/>
    <w:rsid w:val="00017AD5"/>
    <w:rsid w:val="000369B9"/>
    <w:rsid w:val="00040EB8"/>
    <w:rsid w:val="000431BC"/>
    <w:rsid w:val="000514D4"/>
    <w:rsid w:val="000623C4"/>
    <w:rsid w:val="00064A4C"/>
    <w:rsid w:val="000734B2"/>
    <w:rsid w:val="00075D66"/>
    <w:rsid w:val="00077C7E"/>
    <w:rsid w:val="000818E9"/>
    <w:rsid w:val="000876D6"/>
    <w:rsid w:val="000902CE"/>
    <w:rsid w:val="000974B5"/>
    <w:rsid w:val="000A0615"/>
    <w:rsid w:val="000A1AD4"/>
    <w:rsid w:val="000B70C2"/>
    <w:rsid w:val="000D167B"/>
    <w:rsid w:val="000E21C0"/>
    <w:rsid w:val="000E4AE4"/>
    <w:rsid w:val="000F693E"/>
    <w:rsid w:val="0011399C"/>
    <w:rsid w:val="001201C4"/>
    <w:rsid w:val="00125E03"/>
    <w:rsid w:val="00151D12"/>
    <w:rsid w:val="0015397C"/>
    <w:rsid w:val="00170442"/>
    <w:rsid w:val="0017139A"/>
    <w:rsid w:val="00183C66"/>
    <w:rsid w:val="00195244"/>
    <w:rsid w:val="001963DD"/>
    <w:rsid w:val="001A6608"/>
    <w:rsid w:val="001C51F0"/>
    <w:rsid w:val="001D1C0F"/>
    <w:rsid w:val="001E5AC1"/>
    <w:rsid w:val="001E5D43"/>
    <w:rsid w:val="001E60DE"/>
    <w:rsid w:val="00220160"/>
    <w:rsid w:val="00224218"/>
    <w:rsid w:val="0024168F"/>
    <w:rsid w:val="002574A8"/>
    <w:rsid w:val="00266E5B"/>
    <w:rsid w:val="002718B0"/>
    <w:rsid w:val="00284A15"/>
    <w:rsid w:val="00287D50"/>
    <w:rsid w:val="0029491B"/>
    <w:rsid w:val="002B086E"/>
    <w:rsid w:val="002B2F91"/>
    <w:rsid w:val="002C090C"/>
    <w:rsid w:val="002C285E"/>
    <w:rsid w:val="002E0C63"/>
    <w:rsid w:val="002E3570"/>
    <w:rsid w:val="00300965"/>
    <w:rsid w:val="00305B3B"/>
    <w:rsid w:val="00315D51"/>
    <w:rsid w:val="003161F9"/>
    <w:rsid w:val="00335AB7"/>
    <w:rsid w:val="003360E7"/>
    <w:rsid w:val="00336ADB"/>
    <w:rsid w:val="00337BF4"/>
    <w:rsid w:val="003605FC"/>
    <w:rsid w:val="0036175F"/>
    <w:rsid w:val="00380276"/>
    <w:rsid w:val="0038037F"/>
    <w:rsid w:val="00386945"/>
    <w:rsid w:val="003A0C13"/>
    <w:rsid w:val="003C1804"/>
    <w:rsid w:val="003D0EE2"/>
    <w:rsid w:val="003E63B8"/>
    <w:rsid w:val="003F0D43"/>
    <w:rsid w:val="004007C4"/>
    <w:rsid w:val="004008C5"/>
    <w:rsid w:val="00403874"/>
    <w:rsid w:val="0040484C"/>
    <w:rsid w:val="00407AFF"/>
    <w:rsid w:val="00411FD6"/>
    <w:rsid w:val="0042651D"/>
    <w:rsid w:val="00431AD9"/>
    <w:rsid w:val="00433AF4"/>
    <w:rsid w:val="004371DF"/>
    <w:rsid w:val="004446F5"/>
    <w:rsid w:val="00445162"/>
    <w:rsid w:val="00464604"/>
    <w:rsid w:val="00473436"/>
    <w:rsid w:val="00476399"/>
    <w:rsid w:val="00486839"/>
    <w:rsid w:val="00487C84"/>
    <w:rsid w:val="00497566"/>
    <w:rsid w:val="004A02F6"/>
    <w:rsid w:val="004A0764"/>
    <w:rsid w:val="004A743F"/>
    <w:rsid w:val="004B1192"/>
    <w:rsid w:val="004C70CC"/>
    <w:rsid w:val="004D07C8"/>
    <w:rsid w:val="004D202C"/>
    <w:rsid w:val="005145C9"/>
    <w:rsid w:val="005344A9"/>
    <w:rsid w:val="00534DB9"/>
    <w:rsid w:val="005421E2"/>
    <w:rsid w:val="00543A04"/>
    <w:rsid w:val="00551237"/>
    <w:rsid w:val="00564CC9"/>
    <w:rsid w:val="005665FA"/>
    <w:rsid w:val="00573C58"/>
    <w:rsid w:val="005775FC"/>
    <w:rsid w:val="00596D4D"/>
    <w:rsid w:val="005A54BA"/>
    <w:rsid w:val="005C2E2F"/>
    <w:rsid w:val="005C5672"/>
    <w:rsid w:val="005E4EBF"/>
    <w:rsid w:val="005F0A7D"/>
    <w:rsid w:val="005F0E90"/>
    <w:rsid w:val="00635501"/>
    <w:rsid w:val="006601BA"/>
    <w:rsid w:val="00682AC9"/>
    <w:rsid w:val="006835DE"/>
    <w:rsid w:val="00690F96"/>
    <w:rsid w:val="00695224"/>
    <w:rsid w:val="006A1793"/>
    <w:rsid w:val="006C3DF7"/>
    <w:rsid w:val="006C7172"/>
    <w:rsid w:val="006D35D3"/>
    <w:rsid w:val="006D68D2"/>
    <w:rsid w:val="006E5D2B"/>
    <w:rsid w:val="006E626C"/>
    <w:rsid w:val="006F3DCD"/>
    <w:rsid w:val="00707567"/>
    <w:rsid w:val="00710752"/>
    <w:rsid w:val="00716D7A"/>
    <w:rsid w:val="00724661"/>
    <w:rsid w:val="00730CDD"/>
    <w:rsid w:val="007402F2"/>
    <w:rsid w:val="00757956"/>
    <w:rsid w:val="00760805"/>
    <w:rsid w:val="0077243B"/>
    <w:rsid w:val="00780A84"/>
    <w:rsid w:val="0078304A"/>
    <w:rsid w:val="00784490"/>
    <w:rsid w:val="007B1BF7"/>
    <w:rsid w:val="007B406B"/>
    <w:rsid w:val="007B6218"/>
    <w:rsid w:val="007D5482"/>
    <w:rsid w:val="007E13B6"/>
    <w:rsid w:val="007E19DF"/>
    <w:rsid w:val="008034A5"/>
    <w:rsid w:val="00806C47"/>
    <w:rsid w:val="0081073D"/>
    <w:rsid w:val="00830BF0"/>
    <w:rsid w:val="00846B5A"/>
    <w:rsid w:val="00850180"/>
    <w:rsid w:val="008658B1"/>
    <w:rsid w:val="00881F67"/>
    <w:rsid w:val="008A00E2"/>
    <w:rsid w:val="008A1EBB"/>
    <w:rsid w:val="008A307F"/>
    <w:rsid w:val="008A4E1E"/>
    <w:rsid w:val="008B2303"/>
    <w:rsid w:val="008B4325"/>
    <w:rsid w:val="008C4A1F"/>
    <w:rsid w:val="008D2912"/>
    <w:rsid w:val="008E6372"/>
    <w:rsid w:val="008E78A6"/>
    <w:rsid w:val="008F1D28"/>
    <w:rsid w:val="008F252D"/>
    <w:rsid w:val="00900F5A"/>
    <w:rsid w:val="00906872"/>
    <w:rsid w:val="0091404C"/>
    <w:rsid w:val="009243F6"/>
    <w:rsid w:val="00924EBF"/>
    <w:rsid w:val="00926829"/>
    <w:rsid w:val="00942051"/>
    <w:rsid w:val="00943FB5"/>
    <w:rsid w:val="00950AF5"/>
    <w:rsid w:val="00951B62"/>
    <w:rsid w:val="00956F51"/>
    <w:rsid w:val="00960485"/>
    <w:rsid w:val="00963CE5"/>
    <w:rsid w:val="0096513B"/>
    <w:rsid w:val="00970C4B"/>
    <w:rsid w:val="00975A1B"/>
    <w:rsid w:val="009804DF"/>
    <w:rsid w:val="0098324B"/>
    <w:rsid w:val="00983DB1"/>
    <w:rsid w:val="00990C3A"/>
    <w:rsid w:val="009940D6"/>
    <w:rsid w:val="009C750E"/>
    <w:rsid w:val="009F3D18"/>
    <w:rsid w:val="00A0555B"/>
    <w:rsid w:val="00A4174C"/>
    <w:rsid w:val="00A42F8D"/>
    <w:rsid w:val="00A447E6"/>
    <w:rsid w:val="00A6575D"/>
    <w:rsid w:val="00A70757"/>
    <w:rsid w:val="00AC360E"/>
    <w:rsid w:val="00AC51F7"/>
    <w:rsid w:val="00AE5012"/>
    <w:rsid w:val="00AF447D"/>
    <w:rsid w:val="00B005AA"/>
    <w:rsid w:val="00B00953"/>
    <w:rsid w:val="00B07D65"/>
    <w:rsid w:val="00B161B2"/>
    <w:rsid w:val="00B1652C"/>
    <w:rsid w:val="00B25CD3"/>
    <w:rsid w:val="00B41B7D"/>
    <w:rsid w:val="00B46F7E"/>
    <w:rsid w:val="00B51270"/>
    <w:rsid w:val="00B55B0E"/>
    <w:rsid w:val="00B57ABC"/>
    <w:rsid w:val="00B62860"/>
    <w:rsid w:val="00B67C01"/>
    <w:rsid w:val="00B75803"/>
    <w:rsid w:val="00B852FB"/>
    <w:rsid w:val="00B934EE"/>
    <w:rsid w:val="00BA6717"/>
    <w:rsid w:val="00BC12EA"/>
    <w:rsid w:val="00BC7DEE"/>
    <w:rsid w:val="00BD256D"/>
    <w:rsid w:val="00BD295F"/>
    <w:rsid w:val="00BD5731"/>
    <w:rsid w:val="00BD7E1D"/>
    <w:rsid w:val="00BE47C2"/>
    <w:rsid w:val="00BE5840"/>
    <w:rsid w:val="00C063C2"/>
    <w:rsid w:val="00C11157"/>
    <w:rsid w:val="00C1234F"/>
    <w:rsid w:val="00C15C40"/>
    <w:rsid w:val="00C17759"/>
    <w:rsid w:val="00C21CAB"/>
    <w:rsid w:val="00C22712"/>
    <w:rsid w:val="00C5606E"/>
    <w:rsid w:val="00C578EA"/>
    <w:rsid w:val="00C727CE"/>
    <w:rsid w:val="00C910A4"/>
    <w:rsid w:val="00C941C5"/>
    <w:rsid w:val="00CA05CC"/>
    <w:rsid w:val="00CA4182"/>
    <w:rsid w:val="00CC3439"/>
    <w:rsid w:val="00CD4CFB"/>
    <w:rsid w:val="00CE63E6"/>
    <w:rsid w:val="00D07075"/>
    <w:rsid w:val="00D141B2"/>
    <w:rsid w:val="00D229ED"/>
    <w:rsid w:val="00D23F34"/>
    <w:rsid w:val="00D24455"/>
    <w:rsid w:val="00D257DE"/>
    <w:rsid w:val="00D26091"/>
    <w:rsid w:val="00D26A0B"/>
    <w:rsid w:val="00D34E8D"/>
    <w:rsid w:val="00D41726"/>
    <w:rsid w:val="00D5077F"/>
    <w:rsid w:val="00D50A12"/>
    <w:rsid w:val="00D543F3"/>
    <w:rsid w:val="00D64F93"/>
    <w:rsid w:val="00D70EA2"/>
    <w:rsid w:val="00D7709C"/>
    <w:rsid w:val="00D77848"/>
    <w:rsid w:val="00DA0E90"/>
    <w:rsid w:val="00DB7B76"/>
    <w:rsid w:val="00DF2889"/>
    <w:rsid w:val="00DF3210"/>
    <w:rsid w:val="00E01B67"/>
    <w:rsid w:val="00E073E8"/>
    <w:rsid w:val="00E14C19"/>
    <w:rsid w:val="00E16010"/>
    <w:rsid w:val="00E32D4E"/>
    <w:rsid w:val="00E51F4A"/>
    <w:rsid w:val="00E521ED"/>
    <w:rsid w:val="00E564ED"/>
    <w:rsid w:val="00E7574E"/>
    <w:rsid w:val="00E87CAF"/>
    <w:rsid w:val="00E93255"/>
    <w:rsid w:val="00EA1582"/>
    <w:rsid w:val="00EA28BB"/>
    <w:rsid w:val="00EA5048"/>
    <w:rsid w:val="00EB76E7"/>
    <w:rsid w:val="00EC22B7"/>
    <w:rsid w:val="00EC52E7"/>
    <w:rsid w:val="00ED1BDB"/>
    <w:rsid w:val="00ED46FF"/>
    <w:rsid w:val="00EF2B70"/>
    <w:rsid w:val="00F0227D"/>
    <w:rsid w:val="00F24EB9"/>
    <w:rsid w:val="00F35E76"/>
    <w:rsid w:val="00F41738"/>
    <w:rsid w:val="00F47373"/>
    <w:rsid w:val="00F513AA"/>
    <w:rsid w:val="00F600C1"/>
    <w:rsid w:val="00F60E81"/>
    <w:rsid w:val="00F627E9"/>
    <w:rsid w:val="00F6667A"/>
    <w:rsid w:val="00F7144D"/>
    <w:rsid w:val="00F72EE1"/>
    <w:rsid w:val="00F841BF"/>
    <w:rsid w:val="00F86383"/>
    <w:rsid w:val="00F95E1B"/>
    <w:rsid w:val="00FC7C47"/>
    <w:rsid w:val="00FD6D56"/>
    <w:rsid w:val="00FE247E"/>
    <w:rsid w:val="00FE7657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2484-1507-49F2-B1C9-2E1C802A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59"/>
    <w:pPr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759"/>
    <w:pPr>
      <w:spacing w:after="0" w:line="240" w:lineRule="auto"/>
    </w:pPr>
    <w:rPr>
      <w:rFonts w:ascii="Calibri" w:eastAsia="Times New Roman" w:hAnsi="Calibri"/>
      <w:b w:val="0"/>
      <w:bCs w:val="0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900F5A"/>
    <w:rPr>
      <w:rFonts w:ascii="Arial" w:hAnsi="Arial"/>
      <w:sz w:val="28"/>
    </w:rPr>
  </w:style>
  <w:style w:type="paragraph" w:styleId="a4">
    <w:name w:val="caption"/>
    <w:basedOn w:val="a"/>
    <w:next w:val="a"/>
    <w:qFormat/>
    <w:rsid w:val="00900F5A"/>
    <w:pPr>
      <w:jc w:val="center"/>
    </w:pPr>
    <w:rPr>
      <w:b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573C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58"/>
    <w:rPr>
      <w:rFonts w:ascii="Segoe UI" w:eastAsia="Times New Roman" w:hAnsi="Segoe UI" w:cs="Segoe UI"/>
      <w:b w:val="0"/>
      <w:bCs w:val="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665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65FA"/>
    <w:rPr>
      <w:rFonts w:eastAsia="Times New Roman"/>
      <w:b w:val="0"/>
      <w:bCs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665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65FA"/>
    <w:rPr>
      <w:rFonts w:eastAsia="Times New Roman"/>
      <w:b w:val="0"/>
      <w:bCs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806C47"/>
    <w:pPr>
      <w:tabs>
        <w:tab w:val="left" w:pos="3261"/>
      </w:tabs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06C47"/>
    <w:rPr>
      <w:rFonts w:eastAsia="Times New Roman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F057-FA17-4E35-B11F-298622BD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Meridian05.ru</cp:lastModifiedBy>
  <cp:revision>100</cp:revision>
  <cp:lastPrinted>2019-09-26T06:59:00Z</cp:lastPrinted>
  <dcterms:created xsi:type="dcterms:W3CDTF">2019-04-12T13:23:00Z</dcterms:created>
  <dcterms:modified xsi:type="dcterms:W3CDTF">2019-09-26T07:03:00Z</dcterms:modified>
</cp:coreProperties>
</file>