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66AB" w14:textId="77777777" w:rsidR="00B3746F" w:rsidRDefault="00B3746F" w:rsidP="00B374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746F">
        <w:rPr>
          <w:rFonts w:ascii="Times New Roman" w:hAnsi="Times New Roman"/>
          <w:b/>
          <w:bCs/>
          <w:sz w:val="28"/>
          <w:szCs w:val="28"/>
        </w:rPr>
        <w:t xml:space="preserve">Дербентская межрайонная природоохранная прокуратура </w:t>
      </w:r>
    </w:p>
    <w:p w14:paraId="40BC3714" w14:textId="28B89047" w:rsidR="00B3746F" w:rsidRPr="00B3746F" w:rsidRDefault="00B3746F" w:rsidP="00B374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746F">
        <w:rPr>
          <w:rFonts w:ascii="Times New Roman" w:hAnsi="Times New Roman"/>
          <w:b/>
          <w:bCs/>
          <w:sz w:val="28"/>
          <w:szCs w:val="28"/>
        </w:rPr>
        <w:t>разъясняет изменения, внесенные в законодательство</w:t>
      </w:r>
    </w:p>
    <w:p w14:paraId="1C98B3E7" w14:textId="77777777" w:rsidR="00B3746F" w:rsidRDefault="00B3746F" w:rsidP="00B374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60594" w14:textId="77777777" w:rsidR="000A6E8D" w:rsidRPr="000A6E8D" w:rsidRDefault="000A6E8D" w:rsidP="000A6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E8D">
        <w:rPr>
          <w:rFonts w:ascii="Times New Roman" w:hAnsi="Times New Roman"/>
          <w:sz w:val="28"/>
          <w:szCs w:val="28"/>
        </w:rPr>
        <w:t>В 2026 году внесены изменения в Лесной кодекс Российской Федерации, позволяющие отдельным государственным учреждениям заготавливать древесину на землях лесного фонда, занятых спелыми, перестойными лесными насаждениями, в зонах освоения лесов, определенных лесным планом субъекта Российской Федерации.</w:t>
      </w:r>
    </w:p>
    <w:p w14:paraId="4A30D1A3" w14:textId="77777777" w:rsidR="000A6E8D" w:rsidRPr="000A6E8D" w:rsidRDefault="000A6E8D" w:rsidP="000A6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E8D">
        <w:rPr>
          <w:rFonts w:ascii="Times New Roman" w:hAnsi="Times New Roman"/>
          <w:sz w:val="28"/>
          <w:szCs w:val="28"/>
        </w:rPr>
        <w:t>Указанное право применяется в отношении государственных учреждений, подведомственных органам исполнительной власти субъектов Российской Федерации,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власти.</w:t>
      </w:r>
    </w:p>
    <w:p w14:paraId="4DE73002" w14:textId="77777777" w:rsidR="000A6E8D" w:rsidRPr="000A6E8D" w:rsidRDefault="000A6E8D" w:rsidP="000A6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E8D">
        <w:rPr>
          <w:rFonts w:ascii="Times New Roman" w:hAnsi="Times New Roman"/>
          <w:sz w:val="28"/>
          <w:szCs w:val="28"/>
        </w:rPr>
        <w:t>Порядок ведения перечня государственных учреждений, которым разрешается заготовка древесины, требования к таким учреждениям и порядок проверки требований устанавливаются Правительством Российской Федерации.</w:t>
      </w:r>
    </w:p>
    <w:p w14:paraId="392995BE" w14:textId="77777777" w:rsidR="000A6E8D" w:rsidRPr="000A6E8D" w:rsidRDefault="000A6E8D" w:rsidP="000A6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E8D">
        <w:rPr>
          <w:rFonts w:ascii="Times New Roman" w:hAnsi="Times New Roman"/>
          <w:sz w:val="28"/>
          <w:szCs w:val="28"/>
        </w:rPr>
        <w:t>Государственные учреждения, включенные в перечень, обязаны заготавливать древесину самостоятельно без привлечения других лиц на основании договора купли-продажи лесных насаждений.</w:t>
      </w:r>
    </w:p>
    <w:p w14:paraId="17C8E759" w14:textId="0B626BC6" w:rsidR="00B3746F" w:rsidRDefault="000A6E8D" w:rsidP="000A6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E8D">
        <w:rPr>
          <w:rFonts w:ascii="Times New Roman" w:hAnsi="Times New Roman"/>
          <w:sz w:val="28"/>
          <w:szCs w:val="28"/>
        </w:rPr>
        <w:t>Не допускается заготовка древесины государственными учреждениями в случае возложения на них полномочий по федеральному государственному лесному контролю (надзору).</w:t>
      </w:r>
    </w:p>
    <w:p w14:paraId="35AD86DF" w14:textId="77836023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42044" w:rsidRPr="00B4204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O Thames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D0"/>
    <w:rsid w:val="000A6E8D"/>
    <w:rsid w:val="00105CD1"/>
    <w:rsid w:val="00564AD0"/>
    <w:rsid w:val="008F6402"/>
    <w:rsid w:val="00B3746F"/>
    <w:rsid w:val="00B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EEE1"/>
  <w15:docId w15:val="{27EE22F9-361F-4CFB-8647-6F88BA93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3">
    <w:name w:val="Основной шрифт абзаца1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8">
    <w:name w:val="Выделенная цитата Знак"/>
    <w:basedOn w:val="1"/>
    <w:link w:val="a7"/>
    <w:rPr>
      <w:i/>
      <w:color w:val="0F4761" w:themeColor="accent1" w:themeShade="BF"/>
    </w:rPr>
  </w:style>
  <w:style w:type="paragraph" w:customStyle="1" w:styleId="17">
    <w:name w:val="Сильная ссылка1"/>
    <w:basedOn w:val="13"/>
    <w:link w:val="a9"/>
    <w:rPr>
      <w:b/>
      <w:smallCaps/>
      <w:color w:val="0F4761" w:themeColor="accent1" w:themeShade="BF"/>
      <w:spacing w:val="5"/>
    </w:rPr>
  </w:style>
  <w:style w:type="character" w:styleId="a9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Голованёв</dc:creator>
  <cp:lastModifiedBy>a3256</cp:lastModifiedBy>
  <cp:revision>6</cp:revision>
  <dcterms:created xsi:type="dcterms:W3CDTF">2026-03-10T16:00:00Z</dcterms:created>
  <dcterms:modified xsi:type="dcterms:W3CDTF">2026-06-19T12:05:00Z</dcterms:modified>
</cp:coreProperties>
</file>