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BA" w:rsidRDefault="001D1944" w:rsidP="007A4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Приложение №1 </w:t>
      </w:r>
    </w:p>
    <w:p w:rsidR="001D1944" w:rsidRPr="007A47BA" w:rsidRDefault="001D1944" w:rsidP="007A4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к решению Собрания депутатов </w:t>
      </w:r>
    </w:p>
    <w:p w:rsidR="001D1944" w:rsidRPr="007A47BA" w:rsidRDefault="001D1944" w:rsidP="007A4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>муниципального района «Дербентский район»</w:t>
      </w:r>
    </w:p>
    <w:p w:rsidR="001D1944" w:rsidRPr="007A47BA" w:rsidRDefault="001D1944" w:rsidP="007A4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>от</w:t>
      </w:r>
      <w:r w:rsid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15</w:t>
      </w:r>
      <w:r w:rsidR="006C668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февраля </w:t>
      </w: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2024</w:t>
      </w:r>
      <w:r w:rsidR="007A47B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7A47BA">
        <w:rPr>
          <w:rFonts w:ascii="Times New Roman" w:hAnsi="Times New Roman" w:cs="Times New Roman"/>
          <w:iCs/>
          <w:color w:val="000000"/>
          <w:sz w:val="20"/>
          <w:szCs w:val="20"/>
        </w:rPr>
        <w:t>№</w:t>
      </w:r>
      <w:r w:rsidR="00C2630A">
        <w:rPr>
          <w:rFonts w:ascii="Times New Roman" w:hAnsi="Times New Roman" w:cs="Times New Roman"/>
          <w:iCs/>
          <w:color w:val="000000"/>
          <w:sz w:val="20"/>
          <w:szCs w:val="20"/>
        </w:rPr>
        <w:t>22/1</w:t>
      </w:r>
    </w:p>
    <w:p w:rsidR="001D1944" w:rsidRDefault="001D1944" w:rsidP="001D1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D1944" w:rsidRDefault="001D1944" w:rsidP="001D19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1D1944" w:rsidRPr="007A47BA" w:rsidRDefault="001D1944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ТЕКСТОВОЕ ОПИСАНИЕ ГРАНИЦЫ</w:t>
      </w:r>
    </w:p>
    <w:p w:rsidR="001D1944" w:rsidRPr="007A47BA" w:rsidRDefault="001D1944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СЕЛЬСКОЕ ПОСЕЛЕНИЕ «СЕЛЬСОВЕТ ПЕРВОМАЙСКИЙ» МУНИЦИПАЛЬНОГО РАЙОНА ДЕРБЕНТСКИЙ РАЙОН РЕСПУБЛИКИ ДАГЕСТАН</w:t>
      </w:r>
    </w:p>
    <w:p w:rsidR="001D1944" w:rsidRPr="007A47BA" w:rsidRDefault="001D1944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1944" w:rsidRPr="007A47BA" w:rsidRDefault="001D1944" w:rsidP="007A47BA">
      <w:pPr>
        <w:autoSpaceDE w:val="0"/>
        <w:autoSpaceDN w:val="0"/>
        <w:adjustRightInd w:val="0"/>
        <w:spacing w:after="0" w:line="240" w:lineRule="auto"/>
        <w:ind w:left="-426" w:right="-92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«сельсовет Первомайский» по участку №1 граничит с муниципальным образованием «поселок Мамедкала», землями муниципального района «Дербентский район», землями муниципального района «Дахадаевский район», землями совхоза «Уркарахский» муниципального образования «Дахадаевский район»</w:t>
      </w:r>
      <w:r w:rsidR="00B46044" w:rsidRPr="007A47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044" w:rsidRPr="007A47BA" w:rsidRDefault="00B46044" w:rsidP="00046181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044" w:rsidRPr="007A47BA" w:rsidRDefault="00B46044" w:rsidP="007A47BA">
      <w:pPr>
        <w:autoSpaceDE w:val="0"/>
        <w:autoSpaceDN w:val="0"/>
        <w:adjustRightInd w:val="0"/>
        <w:spacing w:after="0" w:line="240" w:lineRule="auto"/>
        <w:ind w:left="-426" w:right="-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границ земельного участка №1</w:t>
      </w:r>
    </w:p>
    <w:p w:rsidR="00046181" w:rsidRPr="007A47BA" w:rsidRDefault="00046181" w:rsidP="00046181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D4E" w:rsidRPr="007A47BA" w:rsidRDefault="00B46044" w:rsidP="007A47BA">
      <w:pPr>
        <w:autoSpaceDE w:val="0"/>
        <w:autoSpaceDN w:val="0"/>
        <w:adjustRightInd w:val="0"/>
        <w:spacing w:after="0" w:line="240" w:lineRule="auto"/>
        <w:ind w:left="-426" w:right="-92" w:firstLine="1134"/>
        <w:jc w:val="both"/>
        <w:rPr>
          <w:rFonts w:ascii="Times New Roman" w:hAnsi="Times New Roman" w:cs="Times New Roman"/>
          <w:color w:val="252524"/>
          <w:sz w:val="28"/>
          <w:szCs w:val="28"/>
        </w:rPr>
      </w:pP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границ  начинается с </w:t>
      </w:r>
      <w:r w:rsidR="009C0B39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точки 1</w:t>
      </w:r>
      <w:r w:rsidR="00371117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, где завершается </w:t>
      </w:r>
      <w:r w:rsidR="009C0B39" w:rsidRPr="007A47BA">
        <w:rPr>
          <w:rFonts w:ascii="Times New Roman" w:hAnsi="Times New Roman" w:cs="Times New Roman"/>
          <w:color w:val="000000"/>
          <w:sz w:val="28"/>
          <w:szCs w:val="28"/>
        </w:rPr>
        <w:t>смежеств</w:t>
      </w:r>
      <w:r w:rsidR="00371117" w:rsidRPr="007A47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0B39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71117" w:rsidRPr="007A47BA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образованием «Дахадаевский район» и начинается территория муниципального образования «Дербентский район»</w:t>
      </w:r>
      <w:r w:rsidR="000D69AC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идет в юго-восточном направлении </w:t>
      </w:r>
      <w:r w:rsidR="009D2FA8" w:rsidRPr="007A47BA">
        <w:rPr>
          <w:rFonts w:ascii="Times New Roman" w:hAnsi="Times New Roman" w:cs="Times New Roman"/>
          <w:color w:val="000000"/>
          <w:sz w:val="28"/>
          <w:szCs w:val="28"/>
        </w:rPr>
        <w:t>2650м</w:t>
      </w:r>
      <w:r w:rsidR="00371117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371117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точки </w:t>
      </w:r>
      <w:r w:rsidR="009D2FA8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9D2FA8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,затем поворачивает на восточном направлении 600м и идет зигзагом в юго-восточном направлении 3200м и доходит до </w:t>
      </w:r>
      <w:r w:rsidR="009D2FA8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точки 40</w:t>
      </w:r>
      <w:r w:rsidR="00AF3D4E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, где начинается граница с  муниципальным образованием «Дахадаевский район». С </w:t>
      </w:r>
      <w:r w:rsidR="00AF3D4E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точки 40</w:t>
      </w:r>
      <w:r w:rsidR="00AF3D4E" w:rsidRPr="007A47BA">
        <w:rPr>
          <w:rFonts w:ascii="Times New Roman" w:hAnsi="Times New Roman" w:cs="Times New Roman"/>
          <w:color w:val="252524"/>
          <w:sz w:val="28"/>
          <w:szCs w:val="28"/>
        </w:rPr>
        <w:t>граница идет в северо-западном направлении по ручью 400 м, затем поворачивает на юго-восток 250 м, где заканчивается ручей, затем идет в том же направлении 650 м, после чего поворачивает на северо-запад 300 м, после чего вновь идет в юго-восточном направле</w:t>
      </w:r>
      <w:r w:rsidR="00AF3D4E"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нии 560 м, после чего она идет в северо- западном направлении 1500 м и на своем пути пересекает оросительную канаву, пос</w:t>
      </w:r>
      <w:r w:rsidR="00AF3D4E"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 xml:space="preserve">ле чего поворачивает на юго-запад и идет по оросительной канаве 1600 м и доходит до </w:t>
      </w:r>
      <w:r w:rsidR="00AF3D4E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точки 63</w:t>
      </w:r>
      <w:r w:rsidR="00AF3D4E" w:rsidRPr="007A47BA">
        <w:rPr>
          <w:rFonts w:ascii="Times New Roman" w:hAnsi="Times New Roman" w:cs="Times New Roman"/>
          <w:color w:val="252524"/>
          <w:sz w:val="28"/>
          <w:szCs w:val="28"/>
        </w:rPr>
        <w:t>.</w:t>
      </w:r>
    </w:p>
    <w:p w:rsidR="00AF3D4E" w:rsidRPr="007A47BA" w:rsidRDefault="00AF3D4E" w:rsidP="007A47BA">
      <w:pPr>
        <w:autoSpaceDE w:val="0"/>
        <w:autoSpaceDN w:val="0"/>
        <w:adjustRightInd w:val="0"/>
        <w:spacing w:after="0" w:line="240" w:lineRule="auto"/>
        <w:ind w:left="-426" w:right="-92" w:firstLine="1134"/>
        <w:jc w:val="both"/>
        <w:rPr>
          <w:rFonts w:ascii="Times New Roman" w:hAnsi="Times New Roman" w:cs="Times New Roman"/>
          <w:color w:val="252524"/>
          <w:sz w:val="28"/>
          <w:szCs w:val="28"/>
        </w:rPr>
      </w:pPr>
      <w:r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С </w:t>
      </w:r>
      <w:r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точки</w:t>
      </w:r>
      <w:r w:rsidR="009539CE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 xml:space="preserve"> 63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начинается смежеств</w:t>
      </w:r>
      <w:r w:rsidR="009539CE"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о 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с землями муниципального образования «поселок Мамедкала». От данной точки граница проходит в северо-западном направлении 2160 м, далее в северо-восточном направлении 300 метров. Затем в восточ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ном направлении 250 м, затем резко поворачивает на север 100 м и далее поворот в восточ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ном направлении 200 м, затем поворачивает на юг 150 и идет в юго-восточном направле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нии 180 метров. Затем резко поворачивает на север, пересекает оросительную канаву и идет по прямой линии 360 м, затем поворачивает на северо-запад 250 м, далее поворачи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 xml:space="preserve">вает на северо-восток и идет по прямой линии 1300 м, и доходит до </w:t>
      </w:r>
      <w:r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 xml:space="preserve">точки </w:t>
      </w:r>
      <w:r w:rsidR="00046181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74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, где заканчи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вается граница с муниципальным образованием «поселок Мамедкала» и начинается гра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 xml:space="preserve">ница с землями муниципального образования «Дахадаевский район». Граница с муниципальным 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lastRenderedPageBreak/>
        <w:t xml:space="preserve">образованием «Дахадаевский район» начинается с </w:t>
      </w:r>
      <w:r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 xml:space="preserve">точки </w:t>
      </w:r>
      <w:r w:rsidR="00046181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74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и идет в севе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 xml:space="preserve">ро-восточном направлении 560 м, затем идет в северном направлении 350 м, пересекает оросительную канаву и поворачивает на северо-запад 100 м, далее снова идет на северо- восток 750 м и доходит до </w:t>
      </w:r>
      <w:r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 xml:space="preserve">точки </w:t>
      </w:r>
      <w:r w:rsidR="00046181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1</w:t>
      </w:r>
      <w:r w:rsidR="00A53FD4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,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 г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дезаканчивается граница муниципального образова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ния «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t>сельсовет Первомайский</w:t>
      </w:r>
      <w:r w:rsidRPr="007A47BA">
        <w:rPr>
          <w:rFonts w:ascii="Times New Roman" w:hAnsi="Times New Roman" w:cs="Times New Roman"/>
          <w:color w:val="252524"/>
          <w:sz w:val="28"/>
          <w:szCs w:val="28"/>
        </w:rPr>
        <w:t>»</w:t>
      </w:r>
      <w:r w:rsidR="00046181" w:rsidRPr="007A47BA">
        <w:rPr>
          <w:rFonts w:ascii="Times New Roman" w:hAnsi="Times New Roman" w:cs="Times New Roman"/>
          <w:color w:val="252524"/>
          <w:sz w:val="28"/>
          <w:szCs w:val="28"/>
        </w:rPr>
        <w:t>.</w:t>
      </w:r>
    </w:p>
    <w:p w:rsidR="00AF3D4E" w:rsidRPr="007A47BA" w:rsidRDefault="00AF3D4E" w:rsidP="00046181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181" w:rsidRPr="007A47BA" w:rsidRDefault="00046181" w:rsidP="007A47BA">
      <w:pPr>
        <w:autoSpaceDE w:val="0"/>
        <w:autoSpaceDN w:val="0"/>
        <w:adjustRightInd w:val="0"/>
        <w:spacing w:after="0" w:line="240" w:lineRule="auto"/>
        <w:ind w:left="-426" w:right="-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границ земельного участка №2</w:t>
      </w:r>
    </w:p>
    <w:p w:rsidR="006613CE" w:rsidRPr="007A47BA" w:rsidRDefault="006613CE" w:rsidP="00046181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7A47BA">
      <w:pPr>
        <w:autoSpaceDE w:val="0"/>
        <w:autoSpaceDN w:val="0"/>
        <w:adjustRightInd w:val="0"/>
        <w:spacing w:after="0" w:line="240" w:lineRule="auto"/>
        <w:ind w:left="-426" w:right="-92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По участку №2муниципальное образование «сельсовет Первомайский»граничит </w:t>
      </w:r>
      <w:r w:rsidR="00A66C94" w:rsidRPr="007A47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землями муниципального района «Дербентский район», землями муниципального района «Дахадаевский район»</w:t>
      </w:r>
      <w:r w:rsidR="00A66C94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и землями </w:t>
      </w:r>
      <w:r w:rsidR="00482749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66C94" w:rsidRPr="007A47BA">
        <w:rPr>
          <w:rFonts w:ascii="Times New Roman" w:hAnsi="Times New Roman" w:cs="Times New Roman"/>
          <w:color w:val="000000"/>
          <w:sz w:val="28"/>
          <w:szCs w:val="28"/>
        </w:rPr>
        <w:t>сельсовет «Зидьян-Казмалярский».</w:t>
      </w:r>
    </w:p>
    <w:p w:rsidR="00A53FD4" w:rsidRPr="007A47BA" w:rsidRDefault="00A66C94" w:rsidP="00A53FD4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color w:val="252524"/>
          <w:sz w:val="28"/>
          <w:szCs w:val="28"/>
        </w:rPr>
      </w:pP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A4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границ  начинается с </w:t>
      </w: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точки 1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, по смежеству с муниципальным образованием «Дербентский  район»и проходит в восточном направлении 620м идет до </w:t>
      </w:r>
      <w:r w:rsidR="00D55FEA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точки 2, 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затем поворачивает на </w:t>
      </w:r>
      <w:r w:rsidR="00D55FEA" w:rsidRPr="007A47BA">
        <w:rPr>
          <w:rFonts w:ascii="Times New Roman" w:hAnsi="Times New Roman" w:cs="Times New Roman"/>
          <w:color w:val="000000"/>
          <w:sz w:val="28"/>
          <w:szCs w:val="28"/>
        </w:rPr>
        <w:t>северном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направлении </w:t>
      </w:r>
      <w:r w:rsidR="00D55FEA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885 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>м и до</w:t>
      </w:r>
      <w:r w:rsidR="00D55FEA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ходит до </w:t>
      </w:r>
      <w:r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точки </w:t>
      </w:r>
      <w:r w:rsidR="00D55FEA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6D30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затем идет в восточном направлении 190м к </w:t>
      </w:r>
      <w:r w:rsidR="00B96D30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точке 11, </w:t>
      </w:r>
      <w:r w:rsidR="00B96D30"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далее снова идет на северном направлении зигзагом1340м  и доходит до </w:t>
      </w:r>
      <w:r w:rsidR="00B96D30" w:rsidRPr="007A47BA">
        <w:rPr>
          <w:rFonts w:ascii="Times New Roman" w:hAnsi="Times New Roman" w:cs="Times New Roman"/>
          <w:b/>
          <w:bCs/>
          <w:color w:val="252524"/>
          <w:sz w:val="28"/>
          <w:szCs w:val="28"/>
        </w:rPr>
        <w:t>точки 25</w:t>
      </w:r>
      <w:r w:rsidR="00B96D30" w:rsidRPr="007A47BA">
        <w:rPr>
          <w:rFonts w:ascii="Times New Roman" w:hAnsi="Times New Roman" w:cs="Times New Roman"/>
          <w:color w:val="252524"/>
          <w:sz w:val="28"/>
          <w:szCs w:val="28"/>
        </w:rPr>
        <w:t>.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 С этой точки граница </w:t>
      </w:r>
      <w:r w:rsidR="00A53FD4" w:rsidRPr="007A47BA">
        <w:rPr>
          <w:rFonts w:ascii="Times New Roman" w:hAnsi="Times New Roman" w:cs="Times New Roman"/>
          <w:color w:val="000000"/>
          <w:sz w:val="28"/>
          <w:szCs w:val="28"/>
        </w:rPr>
        <w:t>идет по смежеству с муниципальным образованием «Дахадаевский район»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t xml:space="preserve">  по направлению юго-запад и поворачивает на запад </w:t>
      </w:r>
      <w:r w:rsidR="00A53FD4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и доходит до </w:t>
      </w:r>
      <w:r w:rsidR="00A53FD4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точки 33, </w:t>
      </w:r>
      <w:r w:rsidR="00A53FD4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где завершается смежество с муниципальным образованием «Дахадаевский район». </w:t>
      </w:r>
      <w:r w:rsidR="00A53FD4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точки 33</w:t>
      </w:r>
      <w:r w:rsidR="00A53FD4" w:rsidRPr="007A47BA">
        <w:rPr>
          <w:rFonts w:ascii="Times New Roman" w:hAnsi="Times New Roman" w:cs="Times New Roman"/>
          <w:color w:val="000000"/>
          <w:sz w:val="28"/>
          <w:szCs w:val="28"/>
        </w:rPr>
        <w:t xml:space="preserve">  граница проходит по смежеству с землями  муниципального образования  «сельсовет Зидьян-Казмалрский» в северном направлении 670м до </w:t>
      </w:r>
      <w:r w:rsidR="00A53FD4" w:rsidRPr="007A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точки 1, 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t>где заканчивается граница муниципального образова</w:t>
      </w:r>
      <w:r w:rsidR="00A53FD4" w:rsidRPr="007A47BA">
        <w:rPr>
          <w:rFonts w:ascii="Times New Roman" w:hAnsi="Times New Roman" w:cs="Times New Roman"/>
          <w:color w:val="252524"/>
          <w:sz w:val="28"/>
          <w:szCs w:val="28"/>
        </w:rPr>
        <w:softHyphen/>
        <w:t>ния «сельсовет Первомайский».</w:t>
      </w:r>
    </w:p>
    <w:p w:rsidR="00A66C94" w:rsidRPr="007A47BA" w:rsidRDefault="00A66C94" w:rsidP="00D55FEA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046181">
      <w:pPr>
        <w:autoSpaceDE w:val="0"/>
        <w:autoSpaceDN w:val="0"/>
        <w:adjustRightInd w:val="0"/>
        <w:spacing w:after="0" w:line="240" w:lineRule="auto"/>
        <w:ind w:left="-426" w:right="-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D4E" w:rsidRPr="007A47BA" w:rsidRDefault="00AF3D4E" w:rsidP="001D19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944" w:rsidRPr="007A47BA" w:rsidRDefault="001D1944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181" w:rsidRPr="007A47BA" w:rsidRDefault="00046181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3CE" w:rsidRPr="007A47BA" w:rsidRDefault="006613CE" w:rsidP="001D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613CE" w:rsidRPr="007A47BA" w:rsidSect="007A1C61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16" w:rsidRDefault="00136416" w:rsidP="006C6680">
      <w:pPr>
        <w:spacing w:after="0" w:line="240" w:lineRule="auto"/>
      </w:pPr>
      <w:r>
        <w:separator/>
      </w:r>
    </w:p>
  </w:endnote>
  <w:endnote w:type="continuationSeparator" w:id="1">
    <w:p w:rsidR="00136416" w:rsidRDefault="00136416" w:rsidP="006C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2985"/>
      <w:docPartObj>
        <w:docPartGallery w:val="Page Numbers (Bottom of Page)"/>
        <w:docPartUnique/>
      </w:docPartObj>
    </w:sdtPr>
    <w:sdtContent>
      <w:p w:rsidR="006C6680" w:rsidRDefault="0050121D">
        <w:pPr>
          <w:pStyle w:val="a5"/>
          <w:jc w:val="center"/>
        </w:pPr>
        <w:fldSimple w:instr=" PAGE   \* MERGEFORMAT ">
          <w:r w:rsidR="00C2630A">
            <w:rPr>
              <w:noProof/>
            </w:rPr>
            <w:t>1</w:t>
          </w:r>
        </w:fldSimple>
      </w:p>
    </w:sdtContent>
  </w:sdt>
  <w:p w:rsidR="006C6680" w:rsidRDefault="006C6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16" w:rsidRDefault="00136416" w:rsidP="006C6680">
      <w:pPr>
        <w:spacing w:after="0" w:line="240" w:lineRule="auto"/>
      </w:pPr>
      <w:r>
        <w:separator/>
      </w:r>
    </w:p>
  </w:footnote>
  <w:footnote w:type="continuationSeparator" w:id="1">
    <w:p w:rsidR="00136416" w:rsidRDefault="00136416" w:rsidP="006C6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4F"/>
    <w:rsid w:val="00046181"/>
    <w:rsid w:val="000D69AC"/>
    <w:rsid w:val="00136416"/>
    <w:rsid w:val="001D1944"/>
    <w:rsid w:val="00371117"/>
    <w:rsid w:val="00482749"/>
    <w:rsid w:val="0050121D"/>
    <w:rsid w:val="00542576"/>
    <w:rsid w:val="006613CE"/>
    <w:rsid w:val="006C6680"/>
    <w:rsid w:val="006F326B"/>
    <w:rsid w:val="007A47BA"/>
    <w:rsid w:val="00952748"/>
    <w:rsid w:val="009539CE"/>
    <w:rsid w:val="009C0B39"/>
    <w:rsid w:val="009D2FA8"/>
    <w:rsid w:val="00A53FD4"/>
    <w:rsid w:val="00A66C94"/>
    <w:rsid w:val="00AF3D4E"/>
    <w:rsid w:val="00B10843"/>
    <w:rsid w:val="00B46044"/>
    <w:rsid w:val="00B96D30"/>
    <w:rsid w:val="00BA6DE3"/>
    <w:rsid w:val="00BB3EC4"/>
    <w:rsid w:val="00C2630A"/>
    <w:rsid w:val="00D55FEA"/>
    <w:rsid w:val="00E3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680"/>
  </w:style>
  <w:style w:type="paragraph" w:styleId="a5">
    <w:name w:val="footer"/>
    <w:basedOn w:val="a"/>
    <w:link w:val="a6"/>
    <w:uiPriority w:val="99"/>
    <w:unhideWhenUsed/>
    <w:rsid w:val="006C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E379-C1A8-4B26-B0A2-8A368EF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19</cp:revision>
  <dcterms:created xsi:type="dcterms:W3CDTF">2024-02-05T10:47:00Z</dcterms:created>
  <dcterms:modified xsi:type="dcterms:W3CDTF">2024-02-15T08:06:00Z</dcterms:modified>
</cp:coreProperties>
</file>