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94" w:rsidRDefault="00B34494">
      <w:pPr>
        <w:spacing w:line="1" w:lineRule="exact"/>
      </w:pPr>
    </w:p>
    <w:p w:rsidR="00B34494" w:rsidRDefault="00EA5587">
      <w:pPr>
        <w:framePr w:wrap="none" w:vAnchor="page" w:hAnchor="page" w:x="5939" w:y="32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74065" cy="93853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7406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494" w:rsidRDefault="00EA5587">
      <w:pPr>
        <w:pStyle w:val="20"/>
        <w:framePr w:w="10022" w:h="1142" w:hRule="exact" w:wrap="none" w:vAnchor="page" w:hAnchor="page" w:x="1499" w:y="1964"/>
        <w:shd w:val="clear" w:color="auto" w:fill="auto"/>
        <w:spacing w:after="0"/>
      </w:pPr>
      <w:r>
        <w:t>РЕСПУБЛИКА ДАГЕСТАН</w:t>
      </w:r>
    </w:p>
    <w:p w:rsidR="00B34494" w:rsidRDefault="00EA5587">
      <w:pPr>
        <w:pStyle w:val="20"/>
        <w:framePr w:w="10022" w:h="1142" w:hRule="exact" w:wrap="none" w:vAnchor="page" w:hAnchor="page" w:x="1499" w:y="1964"/>
        <w:pBdr>
          <w:bottom w:val="single" w:sz="4" w:space="0" w:color="auto"/>
        </w:pBdr>
        <w:shd w:val="clear" w:color="auto" w:fill="auto"/>
        <w:spacing w:after="0"/>
      </w:pPr>
      <w:r>
        <w:t>АДМИНИСТРАЦИЯ МУНИЦИПАЛЬНОГО РАЙОНА</w:t>
      </w:r>
      <w:r>
        <w:br/>
        <w:t>«ДЕРБЕНТСКИЙ РАЙОН»</w:t>
      </w:r>
    </w:p>
    <w:p w:rsidR="00B34494" w:rsidRDefault="00EA5587">
      <w:pPr>
        <w:pStyle w:val="20"/>
        <w:framePr w:w="10022" w:h="403" w:hRule="exact" w:wrap="none" w:vAnchor="page" w:hAnchor="page" w:x="1499" w:y="3452"/>
        <w:shd w:val="clear" w:color="auto" w:fill="auto"/>
        <w:spacing w:after="0"/>
      </w:pPr>
      <w:r>
        <w:rPr>
          <w:b/>
          <w:bCs/>
        </w:rPr>
        <w:t>ПОСТАНОВЛЕНИЕ</w:t>
      </w:r>
    </w:p>
    <w:p w:rsidR="00B34494" w:rsidRDefault="00EA5587">
      <w:pPr>
        <w:pStyle w:val="1"/>
        <w:framePr w:w="10022" w:h="1013" w:hRule="exact" w:wrap="none" w:vAnchor="page" w:hAnchor="page" w:x="1499" w:y="4724"/>
        <w:shd w:val="clear" w:color="auto" w:fill="auto"/>
        <w:ind w:firstLine="0"/>
        <w:jc w:val="center"/>
      </w:pPr>
      <w:r>
        <w:rPr>
          <w:b/>
          <w:bCs/>
        </w:rPr>
        <w:t>О подготовке проекта внесения изменений в Генеральный план и</w:t>
      </w:r>
      <w:r>
        <w:rPr>
          <w:b/>
          <w:bCs/>
        </w:rPr>
        <w:br/>
        <w:t>Правила землепользования и застройки сельского поселения «село</w:t>
      </w:r>
      <w:r>
        <w:rPr>
          <w:b/>
          <w:bCs/>
        </w:rPr>
        <w:br/>
        <w:t xml:space="preserve">Рукель» </w:t>
      </w:r>
      <w:r>
        <w:rPr>
          <w:b/>
          <w:bCs/>
        </w:rPr>
        <w:t>Дербентского района Республики Дагестан</w:t>
      </w:r>
    </w:p>
    <w:p w:rsidR="00B34494" w:rsidRDefault="00EA5587">
      <w:pPr>
        <w:pStyle w:val="1"/>
        <w:framePr w:w="10022" w:h="2952" w:hRule="exact" w:wrap="none" w:vAnchor="page" w:hAnchor="page" w:x="1499" w:y="5958"/>
        <w:shd w:val="clear" w:color="auto" w:fill="auto"/>
        <w:tabs>
          <w:tab w:val="left" w:pos="1646"/>
        </w:tabs>
        <w:ind w:firstLine="880"/>
        <w:jc w:val="both"/>
      </w:pPr>
      <w:r>
        <w:t>В целях совершенствования порядка регулирования землепользования и</w:t>
      </w:r>
      <w:r>
        <w:br/>
        <w:t>застройки и внесения изменений в Генеральный план и Правила</w:t>
      </w:r>
      <w:r>
        <w:br/>
        <w:t>землепользования и застройки сельского поселения «село Рукель» Дербентского</w:t>
      </w:r>
      <w:r>
        <w:br/>
        <w:t xml:space="preserve">района </w:t>
      </w:r>
      <w:r>
        <w:t>Республики Дагестан, в соответствии со статьей 33 Градостроительного</w:t>
      </w:r>
      <w:r>
        <w:br/>
        <w:t>кодекса Российской Федерации, руководствуясь Федеральным законом от</w:t>
      </w:r>
      <w:r>
        <w:br/>
        <w:t>06.10.2003</w:t>
      </w:r>
      <w:r>
        <w:tab/>
        <w:t>№131-Ф3 «Об общих принципах организации местного</w:t>
      </w:r>
    </w:p>
    <w:p w:rsidR="00B34494" w:rsidRDefault="00EA5587">
      <w:pPr>
        <w:pStyle w:val="1"/>
        <w:framePr w:w="10022" w:h="2952" w:hRule="exact" w:wrap="none" w:vAnchor="page" w:hAnchor="page" w:x="1499" w:y="5958"/>
        <w:shd w:val="clear" w:color="auto" w:fill="auto"/>
        <w:ind w:firstLine="0"/>
        <w:jc w:val="both"/>
      </w:pPr>
      <w:r>
        <w:t>самоуправления в Российской Федерации», Уставом муниципальн</w:t>
      </w:r>
      <w:r>
        <w:t>ого</w:t>
      </w:r>
      <w:r>
        <w:br/>
        <w:t>образования «Дербентский район», на основании заключения комиссии по</w:t>
      </w:r>
      <w:r>
        <w:br/>
        <w:t>землепользованию муниципального района «Дербентский район» от 23.08.2024,</w:t>
      </w:r>
    </w:p>
    <w:p w:rsidR="00B34494" w:rsidRDefault="00EA5587">
      <w:pPr>
        <w:pStyle w:val="1"/>
        <w:framePr w:wrap="none" w:vAnchor="page" w:hAnchor="page" w:x="1499" w:y="8915"/>
        <w:shd w:val="clear" w:color="auto" w:fill="auto"/>
        <w:ind w:firstLine="0"/>
        <w:jc w:val="both"/>
      </w:pPr>
      <w:r>
        <w:rPr>
          <w:b/>
          <w:bCs/>
        </w:rPr>
        <w:t>постановляю:</w:t>
      </w:r>
    </w:p>
    <w:p w:rsidR="00B34494" w:rsidRDefault="00EA5587">
      <w:pPr>
        <w:pStyle w:val="1"/>
        <w:framePr w:w="10022" w:h="3216" w:hRule="exact" w:wrap="none" w:vAnchor="page" w:hAnchor="page" w:x="1499" w:y="9236"/>
        <w:numPr>
          <w:ilvl w:val="0"/>
          <w:numId w:val="1"/>
        </w:numPr>
        <w:shd w:val="clear" w:color="auto" w:fill="auto"/>
        <w:tabs>
          <w:tab w:val="left" w:pos="889"/>
          <w:tab w:val="left" w:pos="6902"/>
        </w:tabs>
        <w:ind w:firstLine="480"/>
        <w:jc w:val="both"/>
      </w:pPr>
      <w:r>
        <w:t>Подготовить проект внесения изменений в Генеральный план сельского</w:t>
      </w:r>
      <w:r>
        <w:br/>
        <w:t>поселения «село Рукель», утве</w:t>
      </w:r>
      <w:r>
        <w:t>ржденный решением Собрания депутатов МР</w:t>
      </w:r>
      <w:r>
        <w:br/>
        <w:t>«Дербентский район» 15.10.2021г. 1/25 и Правила землепользования и застройки</w:t>
      </w:r>
      <w:r>
        <w:br/>
        <w:t>сельского поселения «село Рукель»», утвержденный решением Собрания</w:t>
      </w:r>
      <w:r>
        <w:br/>
        <w:t>депутатов МР «Дербентский район» 15.10.2021г.</w:t>
      </w:r>
      <w:r>
        <w:tab/>
        <w:t>1/19 путем включения</w:t>
      </w:r>
    </w:p>
    <w:p w:rsidR="00B34494" w:rsidRDefault="00EA5587">
      <w:pPr>
        <w:pStyle w:val="1"/>
        <w:framePr w:w="10022" w:h="3216" w:hRule="exact" w:wrap="none" w:vAnchor="page" w:hAnchor="page" w:x="1499" w:y="9236"/>
        <w:shd w:val="clear" w:color="auto" w:fill="auto"/>
        <w:ind w:firstLine="0"/>
        <w:jc w:val="both"/>
      </w:pPr>
      <w:r>
        <w:t>земел</w:t>
      </w:r>
      <w:r>
        <w:t>ьного участка 05:07:000083:248, находящегося в территориальной зоне СХ-3</w:t>
      </w:r>
      <w:r>
        <w:br/>
        <w:t>(Зона сельскохозяйственных угодий), в зону П (Производственная зона).</w:t>
      </w:r>
    </w:p>
    <w:p w:rsidR="00B34494" w:rsidRDefault="00EA5587">
      <w:pPr>
        <w:pStyle w:val="1"/>
        <w:framePr w:w="10022" w:h="3216" w:hRule="exact" w:wrap="none" w:vAnchor="page" w:hAnchor="page" w:x="1499" w:y="9236"/>
        <w:numPr>
          <w:ilvl w:val="0"/>
          <w:numId w:val="1"/>
        </w:numPr>
        <w:shd w:val="clear" w:color="auto" w:fill="auto"/>
        <w:tabs>
          <w:tab w:val="left" w:pos="914"/>
        </w:tabs>
        <w:ind w:firstLine="620"/>
        <w:jc w:val="both"/>
      </w:pPr>
      <w:r>
        <w:t>Предложения относительно проекта могут быть направлены в комиссию</w:t>
      </w:r>
      <w:r>
        <w:br/>
        <w:t>по землепользованию муниципального района «Дерб</w:t>
      </w:r>
      <w:r>
        <w:t>ентский район» Республики</w:t>
      </w:r>
      <w:r>
        <w:br/>
        <w:t>Дагестан.</w:t>
      </w:r>
    </w:p>
    <w:p w:rsidR="00B34494" w:rsidRDefault="00EA5587">
      <w:pPr>
        <w:pStyle w:val="1"/>
        <w:framePr w:w="10022" w:h="970" w:hRule="exact" w:wrap="none" w:vAnchor="page" w:hAnchor="page" w:x="1499" w:y="12457"/>
        <w:numPr>
          <w:ilvl w:val="0"/>
          <w:numId w:val="1"/>
        </w:numPr>
        <w:shd w:val="clear" w:color="auto" w:fill="auto"/>
        <w:tabs>
          <w:tab w:val="left" w:pos="919"/>
        </w:tabs>
        <w:ind w:firstLine="620"/>
        <w:jc w:val="both"/>
      </w:pPr>
      <w:r>
        <w:t>Настоящее постановление разместить в сети Интернет на официальном</w:t>
      </w:r>
      <w:r>
        <w:br/>
        <w:t xml:space="preserve">сайте Администрации Дербентского района </w:t>
      </w:r>
      <w:r w:rsidRPr="00266803">
        <w:rPr>
          <w:lang w:eastAsia="en-US" w:bidi="en-US"/>
        </w:rPr>
        <w:t>(</w:t>
      </w:r>
      <w:hyperlink r:id="rId8" w:history="1">
        <w:r>
          <w:rPr>
            <w:lang w:val="en-US" w:eastAsia="en-US" w:bidi="en-US"/>
          </w:rPr>
          <w:t>https</w:t>
        </w:r>
        <w:r w:rsidRPr="00266803">
          <w:rPr>
            <w:lang w:eastAsia="en-US" w:bidi="en-US"/>
          </w:rPr>
          <w:t>://</w:t>
        </w:r>
        <w:r>
          <w:rPr>
            <w:lang w:val="en-US" w:eastAsia="en-US" w:bidi="en-US"/>
          </w:rPr>
          <w:t>derbrayon</w:t>
        </w:r>
        <w:r w:rsidRPr="00266803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266803">
        <w:rPr>
          <w:lang w:eastAsia="en-US" w:bidi="en-US"/>
        </w:rPr>
        <w:t xml:space="preserve">) </w:t>
      </w:r>
      <w:r>
        <w:t>и опубликовать в</w:t>
      </w:r>
      <w:r>
        <w:br/>
        <w:t>газете "Дербентские известия".</w:t>
      </w:r>
    </w:p>
    <w:p w:rsidR="00B34494" w:rsidRDefault="00EA5587">
      <w:pPr>
        <w:pStyle w:val="1"/>
        <w:framePr w:w="10022" w:h="696" w:hRule="exact" w:wrap="none" w:vAnchor="page" w:hAnchor="page" w:x="1499" w:y="13432"/>
        <w:numPr>
          <w:ilvl w:val="0"/>
          <w:numId w:val="1"/>
        </w:numPr>
        <w:shd w:val="clear" w:color="auto" w:fill="auto"/>
        <w:tabs>
          <w:tab w:val="left" w:pos="919"/>
        </w:tabs>
        <w:ind w:firstLine="620"/>
        <w:jc w:val="both"/>
      </w:pPr>
      <w:r>
        <w:t>Контроль</w:t>
      </w:r>
      <w:r>
        <w:t xml:space="preserve"> за исполнением настоящего постановления возложить на</w:t>
      </w:r>
      <w:r>
        <w:br/>
        <w:t>заместителя Главы Администрации Дербентского района Кехлерова В.Р.</w:t>
      </w:r>
    </w:p>
    <w:p w:rsidR="00B34494" w:rsidRDefault="00EA5587">
      <w:pPr>
        <w:pStyle w:val="1"/>
        <w:framePr w:w="10022" w:h="686" w:hRule="exact" w:wrap="none" w:vAnchor="page" w:hAnchor="page" w:x="1499" w:y="14305"/>
        <w:shd w:val="clear" w:color="auto" w:fill="auto"/>
        <w:ind w:left="57" w:right="6869" w:firstLine="0"/>
        <w:jc w:val="both"/>
      </w:pPr>
      <w:r>
        <w:rPr>
          <w:b/>
          <w:bCs/>
        </w:rPr>
        <w:t>Глава муниципального</w:t>
      </w:r>
    </w:p>
    <w:p w:rsidR="00B34494" w:rsidRDefault="00EA5587">
      <w:pPr>
        <w:pStyle w:val="1"/>
        <w:framePr w:w="10022" w:h="686" w:hRule="exact" w:wrap="none" w:vAnchor="page" w:hAnchor="page" w:x="1499" w:y="14305"/>
        <w:shd w:val="clear" w:color="auto" w:fill="auto"/>
        <w:ind w:left="57" w:right="6902" w:firstLine="0"/>
        <w:jc w:val="both"/>
      </w:pPr>
      <w:r>
        <w:rPr>
          <w:b/>
          <w:bCs/>
        </w:rPr>
        <w:t>«Дербентский район»</w:t>
      </w:r>
    </w:p>
    <w:p w:rsidR="00B34494" w:rsidRDefault="00EA5587">
      <w:pPr>
        <w:pStyle w:val="1"/>
        <w:framePr w:wrap="none" w:vAnchor="page" w:hAnchor="page" w:x="9189" w:y="14627"/>
        <w:shd w:val="clear" w:color="auto" w:fill="auto"/>
        <w:ind w:left="10" w:right="9" w:firstLine="0"/>
      </w:pPr>
      <w:r>
        <w:rPr>
          <w:b/>
          <w:bCs/>
        </w:rPr>
        <w:t>М.Г. Рагимов</w:t>
      </w:r>
    </w:p>
    <w:p w:rsidR="00266803" w:rsidRDefault="00EA5587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2472690</wp:posOffset>
            </wp:positionH>
            <wp:positionV relativeFrom="page">
              <wp:posOffset>8702040</wp:posOffset>
            </wp:positionV>
            <wp:extent cx="2414270" cy="157861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41427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6803" w:rsidRPr="00266803" w:rsidRDefault="00266803" w:rsidP="00266803"/>
    <w:p w:rsidR="00266803" w:rsidRPr="00266803" w:rsidRDefault="00266803" w:rsidP="00266803"/>
    <w:p w:rsidR="00266803" w:rsidRPr="00266803" w:rsidRDefault="00266803" w:rsidP="00266803"/>
    <w:p w:rsidR="00266803" w:rsidRPr="00266803" w:rsidRDefault="00266803" w:rsidP="00266803"/>
    <w:p w:rsidR="00266803" w:rsidRPr="00266803" w:rsidRDefault="00266803" w:rsidP="00266803"/>
    <w:p w:rsidR="00266803" w:rsidRPr="00266803" w:rsidRDefault="00266803" w:rsidP="00266803"/>
    <w:p w:rsidR="00266803" w:rsidRPr="00266803" w:rsidRDefault="00266803" w:rsidP="00266803"/>
    <w:p w:rsidR="00266803" w:rsidRPr="00266803" w:rsidRDefault="00266803" w:rsidP="00266803"/>
    <w:p w:rsidR="00266803" w:rsidRPr="00266803" w:rsidRDefault="00266803" w:rsidP="00266803"/>
    <w:p w:rsidR="00266803" w:rsidRPr="00266803" w:rsidRDefault="00266803" w:rsidP="00266803"/>
    <w:p w:rsidR="00266803" w:rsidRPr="00266803" w:rsidRDefault="00266803" w:rsidP="00266803"/>
    <w:p w:rsidR="00266803" w:rsidRPr="00266803" w:rsidRDefault="00266803" w:rsidP="00266803"/>
    <w:p w:rsidR="00266803" w:rsidRPr="00266803" w:rsidRDefault="00266803" w:rsidP="00266803"/>
    <w:p w:rsidR="00266803" w:rsidRDefault="00266803" w:rsidP="00266803"/>
    <w:p w:rsidR="00266803" w:rsidRPr="00266803" w:rsidRDefault="00266803" w:rsidP="00266803">
      <w:pPr>
        <w:jc w:val="both"/>
        <w:rPr>
          <w:sz w:val="28"/>
          <w:szCs w:val="28"/>
        </w:rPr>
      </w:pPr>
      <w:r>
        <w:tab/>
      </w:r>
      <w:r w:rsidRPr="00266803">
        <w:rPr>
          <w:sz w:val="28"/>
          <w:szCs w:val="28"/>
        </w:rPr>
        <w:t>«26» августа 2024 г.                                                                                                 №198</w:t>
      </w:r>
    </w:p>
    <w:p w:rsidR="00B34494" w:rsidRPr="00266803" w:rsidRDefault="00266803" w:rsidP="00266803">
      <w:pPr>
        <w:tabs>
          <w:tab w:val="left" w:pos="6648"/>
        </w:tabs>
        <w:sectPr w:rsidR="00B34494" w:rsidRPr="00266803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  <w:r>
        <w:tab/>
      </w:r>
      <w:bookmarkStart w:id="0" w:name="_GoBack"/>
      <w:bookmarkEnd w:id="0"/>
    </w:p>
    <w:p w:rsidR="00B34494" w:rsidRDefault="00B34494">
      <w:pPr>
        <w:spacing w:line="1" w:lineRule="exact"/>
      </w:pPr>
    </w:p>
    <w:p w:rsidR="00B34494" w:rsidRDefault="00EA5587">
      <w:pPr>
        <w:pStyle w:val="1"/>
        <w:framePr w:w="9720" w:h="4234" w:hRule="exact" w:wrap="none" w:vAnchor="page" w:hAnchor="page" w:x="1793" w:y="716"/>
        <w:shd w:val="clear" w:color="auto" w:fill="auto"/>
        <w:ind w:firstLine="640"/>
        <w:jc w:val="both"/>
      </w:pPr>
      <w:r>
        <w:t xml:space="preserve">В особых случаях по предложению Главы муниципального </w:t>
      </w:r>
      <w:r>
        <w:t>района</w:t>
      </w:r>
      <w:r>
        <w:br/>
        <w:t>«Дербентский район» и ходатайства общественных организаций, прочих</w:t>
      </w:r>
      <w:r>
        <w:br/>
        <w:t>обстоятельствах стихийного характера комиссия может увеличить размер</w:t>
      </w:r>
      <w:r>
        <w:br/>
        <w:t>единовременной помощи, но не более 30 000 (тридцати тысяч) рублей, а в</w:t>
      </w:r>
      <w:r>
        <w:br/>
        <w:t>случаях террористического акта 50 000 (пят</w:t>
      </w:r>
      <w:r>
        <w:t>идесяти тысяч) рублей по одному</w:t>
      </w:r>
      <w:r>
        <w:br/>
        <w:t>заявлению».</w:t>
      </w:r>
    </w:p>
    <w:p w:rsidR="00B34494" w:rsidRDefault="00EA5587">
      <w:pPr>
        <w:pStyle w:val="1"/>
        <w:framePr w:w="9720" w:h="4234" w:hRule="exact" w:wrap="none" w:vAnchor="page" w:hAnchor="page" w:x="1793" w:y="716"/>
        <w:numPr>
          <w:ilvl w:val="0"/>
          <w:numId w:val="2"/>
        </w:numPr>
        <w:shd w:val="clear" w:color="auto" w:fill="auto"/>
        <w:tabs>
          <w:tab w:val="left" w:pos="442"/>
        </w:tabs>
        <w:ind w:firstLine="0"/>
        <w:jc w:val="both"/>
      </w:pPr>
      <w:r>
        <w:t>Опубликовать настоящее постановление в газете «Дербентские известия» и</w:t>
      </w:r>
      <w:r>
        <w:br/>
        <w:t>разместить на официальном сайте администрации муниципального района</w:t>
      </w:r>
      <w:r>
        <w:br/>
        <w:t>«Дербентский район» в информационно-телекоммуникационной сети</w:t>
      </w:r>
      <w:r>
        <w:br/>
        <w:t>«Интернет».</w:t>
      </w:r>
    </w:p>
    <w:p w:rsidR="00B34494" w:rsidRDefault="00EA5587">
      <w:pPr>
        <w:pStyle w:val="1"/>
        <w:framePr w:w="9720" w:h="4234" w:hRule="exact" w:wrap="none" w:vAnchor="page" w:hAnchor="page" w:x="1793" w:y="716"/>
        <w:numPr>
          <w:ilvl w:val="0"/>
          <w:numId w:val="2"/>
        </w:numPr>
        <w:shd w:val="clear" w:color="auto" w:fill="auto"/>
        <w:tabs>
          <w:tab w:val="left" w:pos="442"/>
        </w:tabs>
        <w:ind w:firstLine="0"/>
        <w:jc w:val="both"/>
      </w:pPr>
      <w:r>
        <w:t>Контроль за исполнением настоящего постановления возложить на</w:t>
      </w:r>
      <w:r>
        <w:br/>
        <w:t>заместителя Главы администрации Дербентского района Бебетова И.А.</w:t>
      </w:r>
    </w:p>
    <w:p w:rsidR="00B34494" w:rsidRDefault="00EA5587">
      <w:pPr>
        <w:pStyle w:val="1"/>
        <w:framePr w:w="9720" w:h="4234" w:hRule="exact" w:wrap="none" w:vAnchor="page" w:hAnchor="page" w:x="1793" w:y="716"/>
        <w:numPr>
          <w:ilvl w:val="0"/>
          <w:numId w:val="2"/>
        </w:numPr>
        <w:shd w:val="clear" w:color="auto" w:fill="auto"/>
        <w:tabs>
          <w:tab w:val="left" w:pos="442"/>
        </w:tabs>
        <w:ind w:firstLine="0"/>
        <w:jc w:val="both"/>
      </w:pPr>
      <w:r>
        <w:t>Настоящее постановление вступает в силу с момента его подписания.</w:t>
      </w:r>
    </w:p>
    <w:p w:rsidR="00B34494" w:rsidRDefault="00EA5587">
      <w:pPr>
        <w:pStyle w:val="a5"/>
        <w:framePr w:w="2371" w:h="965" w:hRule="exact" w:wrap="none" w:vAnchor="page" w:hAnchor="page" w:x="1880" w:y="6227"/>
        <w:shd w:val="clear" w:color="auto" w:fill="auto"/>
        <w:ind w:left="9" w:right="14"/>
      </w:pPr>
      <w:r>
        <w:t>Глава</w:t>
      </w:r>
    </w:p>
    <w:p w:rsidR="00B34494" w:rsidRDefault="00EA5587">
      <w:pPr>
        <w:pStyle w:val="a5"/>
        <w:framePr w:w="2371" w:h="965" w:hRule="exact" w:wrap="none" w:vAnchor="page" w:hAnchor="page" w:x="1880" w:y="6227"/>
        <w:shd w:val="clear" w:color="auto" w:fill="auto"/>
        <w:ind w:left="9" w:right="120"/>
      </w:pPr>
      <w:r>
        <w:t>муниципального</w:t>
      </w:r>
    </w:p>
    <w:p w:rsidR="00B34494" w:rsidRDefault="00EA5587">
      <w:pPr>
        <w:pStyle w:val="a5"/>
        <w:framePr w:w="2371" w:h="965" w:hRule="exact" w:wrap="none" w:vAnchor="page" w:hAnchor="page" w:x="1880" w:y="6227"/>
        <w:shd w:val="clear" w:color="auto" w:fill="auto"/>
        <w:ind w:left="9" w:right="24"/>
      </w:pPr>
      <w:r>
        <w:t>«Дербентский рай</w:t>
      </w:r>
    </w:p>
    <w:p w:rsidR="00B34494" w:rsidRDefault="00EA5587">
      <w:pPr>
        <w:pStyle w:val="1"/>
        <w:framePr w:wrap="none" w:vAnchor="page" w:hAnchor="page" w:x="9540" w:y="6793"/>
        <w:shd w:val="clear" w:color="auto" w:fill="auto"/>
        <w:ind w:firstLine="0"/>
      </w:pPr>
      <w:r>
        <w:rPr>
          <w:b/>
          <w:bCs/>
        </w:rPr>
        <w:t>М.Г. Рагимов</w:t>
      </w:r>
    </w:p>
    <w:p w:rsidR="00B34494" w:rsidRDefault="00EA5587">
      <w:pPr>
        <w:pStyle w:val="a7"/>
        <w:framePr w:wrap="none" w:vAnchor="page" w:hAnchor="page" w:x="6675" w:y="15524"/>
        <w:shd w:val="clear" w:color="auto" w:fill="auto"/>
      </w:pPr>
      <w:r>
        <w:t>2</w:t>
      </w:r>
    </w:p>
    <w:p w:rsidR="00B34494" w:rsidRDefault="00EA5587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2622550</wp:posOffset>
            </wp:positionH>
            <wp:positionV relativeFrom="page">
              <wp:posOffset>3797935</wp:posOffset>
            </wp:positionV>
            <wp:extent cx="2359025" cy="159131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359025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34494"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587" w:rsidRDefault="00EA5587">
      <w:r>
        <w:separator/>
      </w:r>
    </w:p>
  </w:endnote>
  <w:endnote w:type="continuationSeparator" w:id="0">
    <w:p w:rsidR="00EA5587" w:rsidRDefault="00EA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587" w:rsidRDefault="00EA5587"/>
  </w:footnote>
  <w:footnote w:type="continuationSeparator" w:id="0">
    <w:p w:rsidR="00EA5587" w:rsidRDefault="00EA5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46216"/>
    <w:multiLevelType w:val="multilevel"/>
    <w:tmpl w:val="48066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810D53"/>
    <w:multiLevelType w:val="multilevel"/>
    <w:tmpl w:val="BF1E8A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94"/>
    <w:rsid w:val="00266803"/>
    <w:rsid w:val="00B34494"/>
    <w:rsid w:val="00EA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2921"/>
  <w15:docId w15:val="{648A942A-6CAB-4C91-B081-60D604AB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80"/>
      <w:jc w:val="center"/>
    </w:pPr>
    <w:rPr>
      <w:sz w:val="32"/>
      <w:szCs w:val="32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26" w:lineRule="auto"/>
    </w:pPr>
    <w:rPr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bray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3</cp:revision>
  <dcterms:created xsi:type="dcterms:W3CDTF">2024-09-05T07:28:00Z</dcterms:created>
  <dcterms:modified xsi:type="dcterms:W3CDTF">2024-09-05T07:31:00Z</dcterms:modified>
</cp:coreProperties>
</file>