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A6" w:rsidRPr="00D675FE" w:rsidRDefault="004019A6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  <w:r>
        <w:rPr>
          <w:sz w:val="24"/>
        </w:rPr>
        <w:t xml:space="preserve"> 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r w:rsidR="005412FE">
        <w:rPr>
          <w:rFonts w:ascii="Times New Roman" w:hAnsi="Times New Roman"/>
          <w:color w:val="000000"/>
          <w:sz w:val="20"/>
          <w:szCs w:val="20"/>
        </w:rPr>
        <w:t>8</w:t>
      </w:r>
    </w:p>
    <w:p w:rsidR="004019A6" w:rsidRPr="00D675FE" w:rsidRDefault="00C4063E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4E4D15">
        <w:rPr>
          <w:rFonts w:ascii="Times New Roman" w:hAnsi="Times New Roman"/>
          <w:color w:val="000000"/>
          <w:sz w:val="20"/>
          <w:szCs w:val="20"/>
        </w:rPr>
        <w:t xml:space="preserve">Решению Собрания депутатов </w:t>
      </w:r>
      <w:r w:rsidR="00B71658">
        <w:rPr>
          <w:rFonts w:ascii="Times New Roman" w:hAnsi="Times New Roman"/>
          <w:color w:val="000000"/>
          <w:sz w:val="20"/>
          <w:szCs w:val="20"/>
        </w:rPr>
        <w:t>муниципального района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«Дербентский район» «</w:t>
      </w:r>
      <w:r w:rsidR="004E4D15">
        <w:rPr>
          <w:rFonts w:ascii="Times New Roman" w:hAnsi="Times New Roman"/>
          <w:color w:val="000000"/>
          <w:sz w:val="20"/>
          <w:szCs w:val="20"/>
        </w:rPr>
        <w:t>О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тчет об исполнении бюджета </w:t>
      </w:r>
      <w:r w:rsidR="00B71658">
        <w:rPr>
          <w:rFonts w:ascii="Times New Roman" w:hAnsi="Times New Roman"/>
          <w:color w:val="000000"/>
          <w:sz w:val="20"/>
          <w:szCs w:val="20"/>
        </w:rPr>
        <w:t>муниципального района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«Дербентский район» за </w:t>
      </w:r>
      <w:r w:rsidR="000E6F30">
        <w:rPr>
          <w:rFonts w:ascii="Times New Roman" w:hAnsi="Times New Roman"/>
          <w:color w:val="000000"/>
          <w:sz w:val="20"/>
          <w:szCs w:val="20"/>
        </w:rPr>
        <w:t xml:space="preserve">1 </w:t>
      </w:r>
      <w:r w:rsidR="00C37F38">
        <w:rPr>
          <w:rFonts w:ascii="Times New Roman" w:hAnsi="Times New Roman"/>
          <w:color w:val="000000"/>
          <w:sz w:val="20"/>
          <w:szCs w:val="20"/>
        </w:rPr>
        <w:t>полугодие</w:t>
      </w:r>
      <w:r w:rsidR="002B1EA7" w:rsidRPr="00D675FE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717B56">
        <w:rPr>
          <w:rFonts w:ascii="Times New Roman" w:hAnsi="Times New Roman"/>
          <w:color w:val="000000"/>
          <w:sz w:val="20"/>
          <w:szCs w:val="20"/>
        </w:rPr>
        <w:t>2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года»</w:t>
      </w:r>
    </w:p>
    <w:p w:rsidR="004019A6" w:rsidRPr="00D675FE" w:rsidRDefault="004019A6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>«</w:t>
      </w:r>
      <w:r w:rsidR="004E4D15">
        <w:rPr>
          <w:rFonts w:ascii="Times New Roman" w:hAnsi="Times New Roman"/>
          <w:color w:val="000000"/>
          <w:sz w:val="20"/>
          <w:szCs w:val="20"/>
        </w:rPr>
        <w:t>27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4E4D15">
        <w:rPr>
          <w:rFonts w:ascii="Times New Roman" w:hAnsi="Times New Roman"/>
          <w:color w:val="000000"/>
          <w:sz w:val="20"/>
          <w:szCs w:val="20"/>
        </w:rPr>
        <w:t xml:space="preserve">октября </w:t>
      </w:r>
      <w:r w:rsidRPr="00D675FE">
        <w:rPr>
          <w:rFonts w:ascii="Times New Roman" w:hAnsi="Times New Roman"/>
          <w:color w:val="000000"/>
          <w:sz w:val="20"/>
          <w:szCs w:val="20"/>
        </w:rPr>
        <w:t>20</w:t>
      </w:r>
      <w:r w:rsidR="00C4063E">
        <w:rPr>
          <w:rFonts w:ascii="Times New Roman" w:hAnsi="Times New Roman"/>
          <w:color w:val="000000"/>
          <w:sz w:val="20"/>
          <w:szCs w:val="20"/>
        </w:rPr>
        <w:t>2</w:t>
      </w:r>
      <w:r w:rsidR="00717B56">
        <w:rPr>
          <w:rFonts w:ascii="Times New Roman" w:hAnsi="Times New Roman"/>
          <w:color w:val="000000"/>
          <w:sz w:val="20"/>
          <w:szCs w:val="20"/>
        </w:rPr>
        <w:t>2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4E4D15">
        <w:rPr>
          <w:rFonts w:ascii="Times New Roman" w:hAnsi="Times New Roman"/>
          <w:color w:val="000000"/>
          <w:sz w:val="20"/>
          <w:szCs w:val="20"/>
        </w:rPr>
        <w:t>9/2</w:t>
      </w:r>
      <w:bookmarkStart w:id="0" w:name="_GoBack"/>
      <w:bookmarkEnd w:id="0"/>
    </w:p>
    <w:p w:rsidR="00D04DDA" w:rsidRDefault="00D04DDA">
      <w:pPr>
        <w:spacing w:after="0" w:line="259" w:lineRule="auto"/>
        <w:ind w:right="683" w:firstLine="0"/>
        <w:jc w:val="center"/>
      </w:pPr>
    </w:p>
    <w:p w:rsidR="00D04DDA" w:rsidRDefault="007E42A7">
      <w:pPr>
        <w:spacing w:after="26" w:line="259" w:lineRule="auto"/>
        <w:ind w:right="683" w:firstLine="0"/>
        <w:jc w:val="center"/>
      </w:pPr>
      <w:r>
        <w:rPr>
          <w:b/>
          <w:sz w:val="28"/>
        </w:rPr>
        <w:t xml:space="preserve"> </w:t>
      </w: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</w:t>
      </w:r>
      <w:r w:rsidR="00C4063E" w:rsidRPr="00D53EFE">
        <w:rPr>
          <w:b/>
          <w:sz w:val="27"/>
          <w:szCs w:val="27"/>
        </w:rPr>
        <w:t>муниципального района</w:t>
      </w:r>
      <w:r w:rsidR="008A6904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</w:t>
      </w:r>
      <w:r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за</w:t>
      </w:r>
      <w:r w:rsidR="004019A6" w:rsidRPr="00D53EFE">
        <w:rPr>
          <w:b/>
          <w:sz w:val="27"/>
          <w:szCs w:val="27"/>
        </w:rPr>
        <w:t xml:space="preserve"> </w:t>
      </w:r>
      <w:r w:rsidR="000E6F30">
        <w:rPr>
          <w:b/>
          <w:sz w:val="27"/>
          <w:szCs w:val="27"/>
        </w:rPr>
        <w:t xml:space="preserve">1 </w:t>
      </w:r>
      <w:r w:rsidR="00C37F38">
        <w:rPr>
          <w:b/>
          <w:sz w:val="27"/>
          <w:szCs w:val="27"/>
        </w:rPr>
        <w:t>полугодие</w:t>
      </w:r>
      <w:r w:rsidR="004019A6"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20</w:t>
      </w:r>
      <w:r w:rsidR="00B71658">
        <w:rPr>
          <w:b/>
          <w:sz w:val="27"/>
          <w:szCs w:val="27"/>
        </w:rPr>
        <w:t>2</w:t>
      </w:r>
      <w:r w:rsidR="00717B56">
        <w:rPr>
          <w:b/>
          <w:sz w:val="27"/>
          <w:szCs w:val="27"/>
        </w:rPr>
        <w:t>2</w:t>
      </w:r>
      <w:r w:rsidRPr="00D53EFE">
        <w:rPr>
          <w:b/>
          <w:sz w:val="27"/>
          <w:szCs w:val="27"/>
        </w:rPr>
        <w:t xml:space="preserve"> год</w:t>
      </w:r>
      <w:r w:rsidR="004019A6" w:rsidRPr="00D53EFE">
        <w:rPr>
          <w:b/>
          <w:sz w:val="27"/>
          <w:szCs w:val="27"/>
        </w:rPr>
        <w:t>а</w:t>
      </w:r>
    </w:p>
    <w:p w:rsidR="00D04DDA" w:rsidRPr="002B1EA7" w:rsidRDefault="007E42A7" w:rsidP="000A1FAF">
      <w:pPr>
        <w:spacing w:after="0" w:line="259" w:lineRule="auto"/>
        <w:ind w:left="65" w:firstLine="0"/>
        <w:jc w:val="right"/>
      </w:pPr>
      <w:r>
        <w:rPr>
          <w:b/>
          <w:sz w:val="28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B1EA7">
        <w:rPr>
          <w:sz w:val="20"/>
        </w:rPr>
        <w:t>(тыс. руб</w:t>
      </w:r>
      <w:r w:rsidR="002B1EA7">
        <w:rPr>
          <w:sz w:val="20"/>
        </w:rPr>
        <w:t>лей</w:t>
      </w:r>
      <w:r w:rsidRPr="002B1EA7">
        <w:rPr>
          <w:sz w:val="20"/>
        </w:rPr>
        <w:t xml:space="preserve">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796"/>
        <w:gridCol w:w="1417"/>
      </w:tblGrid>
      <w:tr w:rsidR="00D04DDA" w:rsidTr="00811CE1">
        <w:trPr>
          <w:trHeight w:val="266"/>
        </w:trPr>
        <w:tc>
          <w:tcPr>
            <w:tcW w:w="7796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FD4DFB" w:rsidP="00F42D8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12632,9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FD4DFB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11124,9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F42D86" w:rsidRPr="000A1FAF" w:rsidRDefault="00F42D86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AD5630" w:rsidRPr="000A1FAF" w:rsidRDefault="00434791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1508,0</w:t>
            </w: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FD4DFB" w:rsidP="00403ED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3ED6">
              <w:rPr>
                <w:b/>
                <w:sz w:val="24"/>
                <w:szCs w:val="24"/>
              </w:rPr>
              <w:t>291,6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FD4DFB" w:rsidP="002B7321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7321">
              <w:rPr>
                <w:sz w:val="24"/>
                <w:szCs w:val="24"/>
              </w:rPr>
              <w:t>291,6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F42D8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085C12" w:rsidRPr="000A1FAF" w:rsidRDefault="00FD4DFB" w:rsidP="00403ED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03ED6">
              <w:rPr>
                <w:b/>
                <w:sz w:val="24"/>
                <w:szCs w:val="24"/>
              </w:rPr>
              <w:t>341,3</w:t>
            </w:r>
          </w:p>
        </w:tc>
      </w:tr>
    </w:tbl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53EFE" w:rsidRDefault="00D53EFE" w:rsidP="00D53EFE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</w:t>
      </w:r>
    </w:p>
    <w:p w:rsidR="00D53EFE" w:rsidRPr="00D675FE" w:rsidRDefault="00F94E6A" w:rsidP="00D53EFE">
      <w:pPr>
        <w:rPr>
          <w:b/>
        </w:rPr>
      </w:pPr>
      <w:r>
        <w:rPr>
          <w:b/>
        </w:rPr>
        <w:t xml:space="preserve"> </w:t>
      </w: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sectPr w:rsidR="00D04DDA" w:rsidSect="00E95CFA">
      <w:footerReference w:type="even" r:id="rId8"/>
      <w:footerReference w:type="default" r:id="rId9"/>
      <w:footerReference w:type="first" r:id="rId10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9C" w:rsidRDefault="0061509C">
      <w:pPr>
        <w:spacing w:after="0" w:line="240" w:lineRule="auto"/>
      </w:pPr>
      <w:r>
        <w:separator/>
      </w:r>
    </w:p>
  </w:endnote>
  <w:endnote w:type="continuationSeparator" w:id="0">
    <w:p w:rsidR="0061509C" w:rsidRDefault="0061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>
      <w:rPr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 w:rsidR="004E4D15" w:rsidRPr="004E4D15">
      <w:rPr>
        <w:noProof/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9C" w:rsidRDefault="0061509C">
      <w:pPr>
        <w:spacing w:after="0" w:line="240" w:lineRule="auto"/>
      </w:pPr>
      <w:r>
        <w:separator/>
      </w:r>
    </w:p>
  </w:footnote>
  <w:footnote w:type="continuationSeparator" w:id="0">
    <w:p w:rsidR="0061509C" w:rsidRDefault="0061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DDA"/>
    <w:rsid w:val="000758B4"/>
    <w:rsid w:val="00085C12"/>
    <w:rsid w:val="000A1FAF"/>
    <w:rsid w:val="000E6F30"/>
    <w:rsid w:val="002B1EA7"/>
    <w:rsid w:val="002B7321"/>
    <w:rsid w:val="002F685B"/>
    <w:rsid w:val="004019A6"/>
    <w:rsid w:val="00403ED6"/>
    <w:rsid w:val="00434791"/>
    <w:rsid w:val="00497B72"/>
    <w:rsid w:val="004E4D15"/>
    <w:rsid w:val="00540F2B"/>
    <w:rsid w:val="005412FE"/>
    <w:rsid w:val="005522FC"/>
    <w:rsid w:val="0061509C"/>
    <w:rsid w:val="00661476"/>
    <w:rsid w:val="00674FA5"/>
    <w:rsid w:val="006B7558"/>
    <w:rsid w:val="006C05E9"/>
    <w:rsid w:val="006D5CC2"/>
    <w:rsid w:val="00717B56"/>
    <w:rsid w:val="0075027D"/>
    <w:rsid w:val="007E42A7"/>
    <w:rsid w:val="00807146"/>
    <w:rsid w:val="00811CE1"/>
    <w:rsid w:val="0089722A"/>
    <w:rsid w:val="008A6904"/>
    <w:rsid w:val="0095780A"/>
    <w:rsid w:val="009A4613"/>
    <w:rsid w:val="009E10E3"/>
    <w:rsid w:val="00A92291"/>
    <w:rsid w:val="00AD5630"/>
    <w:rsid w:val="00B71658"/>
    <w:rsid w:val="00BD43B3"/>
    <w:rsid w:val="00C30127"/>
    <w:rsid w:val="00C37F38"/>
    <w:rsid w:val="00C4063E"/>
    <w:rsid w:val="00D04DDA"/>
    <w:rsid w:val="00D300BC"/>
    <w:rsid w:val="00D53EFE"/>
    <w:rsid w:val="00D670EA"/>
    <w:rsid w:val="00D97817"/>
    <w:rsid w:val="00E2403A"/>
    <w:rsid w:val="00E71D59"/>
    <w:rsid w:val="00E95CFA"/>
    <w:rsid w:val="00EA2445"/>
    <w:rsid w:val="00F42D86"/>
    <w:rsid w:val="00F54AF2"/>
    <w:rsid w:val="00F94E6A"/>
    <w:rsid w:val="00FC0DC4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4720"/>
  <w15:docId w15:val="{E2C6749E-6A18-45DB-8F17-78898D4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2B1EA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B1EA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1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5121-95A7-4958-870F-6D20BB6C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FINUPR</cp:lastModifiedBy>
  <cp:revision>45</cp:revision>
  <cp:lastPrinted>2022-05-23T09:23:00Z</cp:lastPrinted>
  <dcterms:created xsi:type="dcterms:W3CDTF">2019-05-15T14:45:00Z</dcterms:created>
  <dcterms:modified xsi:type="dcterms:W3CDTF">2022-10-25T12:29:00Z</dcterms:modified>
</cp:coreProperties>
</file>