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FE" w:rsidRPr="00A4724F" w:rsidRDefault="005207FE" w:rsidP="004E7016">
      <w:pPr>
        <w:pStyle w:val="a8"/>
        <w:tabs>
          <w:tab w:val="left" w:pos="6795"/>
        </w:tabs>
        <w:rPr>
          <w:rFonts w:ascii="Times New Roman" w:hAnsi="Times New Roman" w:cs="Times New Roman"/>
          <w:lang w:eastAsia="ru-RU"/>
        </w:rPr>
      </w:pPr>
    </w:p>
    <w:p w:rsidR="007650DE" w:rsidRPr="00A4724F" w:rsidRDefault="007650DE" w:rsidP="00512BB4">
      <w:pPr>
        <w:pStyle w:val="a8"/>
        <w:rPr>
          <w:rFonts w:ascii="Times New Roman" w:hAnsi="Times New Roman" w:cs="Times New Roman"/>
          <w:lang w:eastAsia="ru-RU"/>
        </w:rPr>
      </w:pPr>
    </w:p>
    <w:p w:rsidR="008117A0" w:rsidRPr="00A4724F" w:rsidRDefault="008117A0" w:rsidP="00512BB4">
      <w:pPr>
        <w:pStyle w:val="a8"/>
        <w:rPr>
          <w:rFonts w:ascii="Times New Roman" w:hAnsi="Times New Roman" w:cs="Times New Roman"/>
          <w:lang w:eastAsia="ru-RU"/>
        </w:rPr>
      </w:pPr>
    </w:p>
    <w:p w:rsidR="0061479F" w:rsidRPr="00A4724F" w:rsidRDefault="00512BB4" w:rsidP="000D3FB4">
      <w:pPr>
        <w:pStyle w:val="a8"/>
        <w:ind w:left="5664"/>
        <w:rPr>
          <w:rFonts w:ascii="Times New Roman" w:hAnsi="Times New Roman" w:cs="Times New Roman"/>
          <w:lang w:eastAsia="ru-RU"/>
        </w:rPr>
      </w:pPr>
      <w:r w:rsidRPr="00A4724F">
        <w:rPr>
          <w:rFonts w:ascii="Times New Roman" w:hAnsi="Times New Roman" w:cs="Times New Roman"/>
          <w:lang w:eastAsia="ru-RU"/>
        </w:rPr>
        <w:t>Приложение к решению</w:t>
      </w:r>
    </w:p>
    <w:p w:rsidR="00512BB4" w:rsidRPr="00A4724F" w:rsidRDefault="00512BB4" w:rsidP="00512BB4">
      <w:pPr>
        <w:pStyle w:val="a8"/>
        <w:rPr>
          <w:rFonts w:ascii="Times New Roman" w:hAnsi="Times New Roman" w:cs="Times New Roman"/>
          <w:lang w:eastAsia="ru-RU"/>
        </w:rPr>
      </w:pPr>
      <w:r w:rsidRPr="00A4724F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Собрания депутатов Дербентского</w:t>
      </w:r>
    </w:p>
    <w:p w:rsidR="00512BB4" w:rsidRPr="00A4724F" w:rsidRDefault="00512BB4" w:rsidP="00512BB4">
      <w:pPr>
        <w:pStyle w:val="a8"/>
        <w:rPr>
          <w:rFonts w:ascii="Times New Roman" w:hAnsi="Times New Roman" w:cs="Times New Roman"/>
          <w:lang w:eastAsia="ru-RU"/>
        </w:rPr>
      </w:pPr>
      <w:r w:rsidRPr="00A4724F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района</w:t>
      </w:r>
      <w:r w:rsidR="007E36BA" w:rsidRPr="00A4724F">
        <w:rPr>
          <w:rFonts w:ascii="Times New Roman" w:hAnsi="Times New Roman" w:cs="Times New Roman"/>
          <w:lang w:eastAsia="ru-RU"/>
        </w:rPr>
        <w:t xml:space="preserve"> от </w:t>
      </w:r>
      <w:r w:rsidR="006313C3">
        <w:rPr>
          <w:rFonts w:ascii="Times New Roman" w:hAnsi="Times New Roman" w:cs="Times New Roman"/>
          <w:lang w:eastAsia="ru-RU"/>
        </w:rPr>
        <w:t>15.08</w:t>
      </w:r>
      <w:r w:rsidR="0077481C" w:rsidRPr="00A4724F">
        <w:rPr>
          <w:rFonts w:ascii="Times New Roman" w:hAnsi="Times New Roman" w:cs="Times New Roman"/>
          <w:lang w:eastAsia="ru-RU"/>
        </w:rPr>
        <w:t>202</w:t>
      </w:r>
      <w:r w:rsidR="00D57BB8" w:rsidRPr="00A4724F">
        <w:rPr>
          <w:rFonts w:ascii="Times New Roman" w:hAnsi="Times New Roman" w:cs="Times New Roman"/>
          <w:lang w:eastAsia="ru-RU"/>
        </w:rPr>
        <w:t>5</w:t>
      </w:r>
      <w:r w:rsidR="007E36BA" w:rsidRPr="00A4724F">
        <w:rPr>
          <w:rFonts w:ascii="Times New Roman" w:hAnsi="Times New Roman" w:cs="Times New Roman"/>
          <w:lang w:eastAsia="ru-RU"/>
        </w:rPr>
        <w:t xml:space="preserve"> №</w:t>
      </w:r>
      <w:r w:rsidR="009B4107">
        <w:rPr>
          <w:rFonts w:ascii="Times New Roman" w:hAnsi="Times New Roman" w:cs="Times New Roman"/>
          <w:lang w:eastAsia="ru-RU"/>
        </w:rPr>
        <w:t>(проект)</w:t>
      </w:r>
    </w:p>
    <w:p w:rsidR="0061479F" w:rsidRPr="00A4724F" w:rsidRDefault="0061479F" w:rsidP="00512BB4">
      <w:pPr>
        <w:pStyle w:val="a8"/>
        <w:rPr>
          <w:rFonts w:ascii="Times New Roman" w:hAnsi="Times New Roman" w:cs="Times New Roman"/>
          <w:lang w:eastAsia="ru-RU"/>
        </w:rPr>
      </w:pPr>
    </w:p>
    <w:p w:rsidR="00CE22BE" w:rsidRPr="00A4724F" w:rsidRDefault="00C32A42" w:rsidP="002537F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4724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Прогнозный план</w:t>
      </w:r>
      <w:r w:rsidR="00CE22BE" w:rsidRPr="00A4724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приватизации муниципального имущества муниципального </w:t>
      </w:r>
      <w:r w:rsidR="004524AA" w:rsidRPr="00A4724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района</w:t>
      </w:r>
      <w:r w:rsidR="00CE22BE" w:rsidRPr="00A4724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«Дербентский ра</w:t>
      </w:r>
      <w:r w:rsidR="0077481C" w:rsidRPr="00A4724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йон» Республики Дагестан на 20</w:t>
      </w:r>
      <w:r w:rsidR="00D57BB8" w:rsidRPr="00A4724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25 и 2026</w:t>
      </w:r>
      <w:r w:rsidR="00575CEC" w:rsidRPr="00A4724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</w:t>
      </w:r>
      <w:r w:rsidR="0064537A" w:rsidRPr="00A4724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ы</w:t>
      </w:r>
      <w:bookmarkStart w:id="0" w:name="_GoBack"/>
      <w:bookmarkEnd w:id="0"/>
    </w:p>
    <w:p w:rsidR="00CE22BE" w:rsidRPr="00A4724F" w:rsidRDefault="00CE22BE" w:rsidP="00CE22BE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Раздел I. Задачи приватизации муниципального имущества, прогноз поступлений в бюджет района денежных средств от продажи муниципального имущества</w:t>
      </w:r>
    </w:p>
    <w:p w:rsidR="00CE22BE" w:rsidRPr="00A4724F" w:rsidRDefault="00C32A42" w:rsidP="00C32A4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Прогнозный план</w:t>
      </w:r>
      <w:r w:rsidR="00CE22BE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приватизации муниципального имущества муниципального </w:t>
      </w:r>
      <w:r w:rsidR="004524AA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="00CE22BE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«Дербентский ра</w:t>
      </w:r>
      <w:r w:rsidR="0077481C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йон» Республики </w:t>
      </w:r>
      <w:r w:rsidR="00D57BB8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Дагестан на 2025 и 2026</w:t>
      </w:r>
      <w:r w:rsidR="00575CEC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  <w:r w:rsidR="0064537A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="00575CEC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CE22BE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разработан в соответствии с Федеральными законами от 21.12.2001 № 178-ФЗ «О приватизации государственного и муниципального имущества», от 06.10.2003 № 131-Ф3 «Об общих принципах организации местного самоуправления в Российской Федерации», Положени</w:t>
      </w:r>
      <w:r w:rsidR="006B0972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</w:t>
      </w:r>
      <w:r w:rsidR="00CE22BE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«О порядке управления и распоряжения муниципальным имуществом муниципального района «Дербентский район», утвержденного решением Собранием депутатов муниципального </w:t>
      </w:r>
      <w:r w:rsidR="004524AA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="00994623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«Дербентский район».</w:t>
      </w:r>
    </w:p>
    <w:p w:rsidR="0064537A" w:rsidRPr="00A4724F" w:rsidRDefault="0064537A" w:rsidP="0099462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E22BE" w:rsidRPr="00A4724F" w:rsidRDefault="00CE22BE" w:rsidP="0099462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Основные цели приватизации муниципального имущества:</w:t>
      </w:r>
    </w:p>
    <w:p w:rsidR="00994623" w:rsidRPr="00A4724F" w:rsidRDefault="00994623" w:rsidP="0099462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94623" w:rsidRPr="00A4724F" w:rsidRDefault="00CE22BE" w:rsidP="0099462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сокращение расходов на содержание неэффективно используемого муниципального имущества;</w:t>
      </w:r>
    </w:p>
    <w:p w:rsidR="00CE22BE" w:rsidRPr="00A4724F" w:rsidRDefault="00CE22BE" w:rsidP="0099462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обеспечение неналоговых доходов районного бюджета.</w:t>
      </w:r>
    </w:p>
    <w:p w:rsidR="00994623" w:rsidRPr="00A4724F" w:rsidRDefault="00994623" w:rsidP="0099462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36B9D" w:rsidRPr="00A4724F" w:rsidRDefault="002537F6" w:rsidP="00F9175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Исходя из прогноза социально-</w:t>
      </w:r>
      <w:r w:rsidR="00CE22BE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экономического развития муниципального </w:t>
      </w:r>
      <w:r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="00CE22BE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«Дербентский район» на среднесрочную перспективу, поступления в </w:t>
      </w:r>
      <w:r w:rsidR="00D57BB8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 района в 2025 и 2026</w:t>
      </w:r>
      <w:r w:rsidR="0064537A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годы</w:t>
      </w:r>
      <w:r w:rsidR="00CE22BE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приватизации </w:t>
      </w:r>
      <w:r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имущества</w:t>
      </w:r>
      <w:r w:rsidR="00CE22BE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включенн</w:t>
      </w:r>
      <w:r w:rsidR="007650DE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CE22BE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прогнозный план (Программу) приват</w:t>
      </w:r>
      <w:r w:rsidR="00512BB4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изации, ожидаются в размере</w:t>
      </w:r>
      <w:r w:rsidR="007E36BA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4</w:t>
      </w:r>
      <w:r w:rsidR="006B0972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3477E7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6B0972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000</w:t>
      </w:r>
      <w:r w:rsidR="007E36BA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000</w:t>
      </w:r>
      <w:r w:rsidR="003477E7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(сорок </w:t>
      </w:r>
      <w:r w:rsidR="006B0972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восемь миллионов</w:t>
      </w:r>
      <w:r w:rsidR="003477E7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руб.</w:t>
      </w:r>
    </w:p>
    <w:p w:rsidR="002537F6" w:rsidRPr="00A4724F" w:rsidRDefault="002537F6" w:rsidP="00163F5B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75CEC" w:rsidRPr="00A4724F" w:rsidRDefault="00575CEC" w:rsidP="00163F5B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75CEC" w:rsidRPr="00A4724F" w:rsidRDefault="00575CEC" w:rsidP="00163F5B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75CEC" w:rsidRDefault="00575CEC" w:rsidP="00163F5B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51FD2" w:rsidRPr="00A4724F" w:rsidRDefault="00E51FD2" w:rsidP="00163F5B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77E54" w:rsidRPr="00A4724F" w:rsidRDefault="00A44A4A" w:rsidP="005574F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Раздел II. Перечень</w:t>
      </w:r>
      <w:r w:rsidR="000D3F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57BB8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имущества, планируемого к приватизации в 2025-2026</w:t>
      </w:r>
      <w:r w:rsidR="00557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годах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827"/>
        <w:gridCol w:w="2268"/>
        <w:gridCol w:w="1559"/>
        <w:gridCol w:w="1460"/>
      </w:tblGrid>
      <w:tr w:rsidR="00D57BB8" w:rsidRPr="00A4724F" w:rsidTr="003F51F8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D57BB8" w:rsidP="000B39AE">
            <w:pPr>
              <w:pStyle w:val="8"/>
              <w:jc w:val="center"/>
              <w:rPr>
                <w:b/>
                <w:i w:val="0"/>
              </w:rPr>
            </w:pPr>
            <w:r w:rsidRPr="00A4724F">
              <w:rPr>
                <w:b/>
                <w:i w:val="0"/>
              </w:rPr>
              <w:t>№</w:t>
            </w:r>
          </w:p>
          <w:p w:rsidR="00D57BB8" w:rsidRPr="00A4724F" w:rsidRDefault="00D57BB8" w:rsidP="000B39AE">
            <w:pPr>
              <w:jc w:val="center"/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B8" w:rsidRPr="00A4724F" w:rsidRDefault="00D57BB8" w:rsidP="000B39AE">
            <w:pPr>
              <w:pStyle w:val="8"/>
              <w:jc w:val="center"/>
              <w:rPr>
                <w:b/>
                <w:i w:val="0"/>
              </w:rPr>
            </w:pPr>
            <w:r w:rsidRPr="00A4724F">
              <w:rPr>
                <w:b/>
                <w:i w:val="0"/>
              </w:rPr>
              <w:t>Наименование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B8" w:rsidRPr="00A4724F" w:rsidRDefault="00D57BB8" w:rsidP="000B39AE">
            <w:pPr>
              <w:pStyle w:val="8"/>
              <w:jc w:val="center"/>
              <w:rPr>
                <w:b/>
                <w:i w:val="0"/>
              </w:rPr>
            </w:pPr>
            <w:r w:rsidRPr="00A4724F">
              <w:rPr>
                <w:b/>
                <w:i w:val="0"/>
              </w:rPr>
              <w:t xml:space="preserve">Адрес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B8" w:rsidRPr="00A4724F" w:rsidRDefault="00D57BB8" w:rsidP="000B39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24F">
              <w:rPr>
                <w:rFonts w:ascii="Times New Roman" w:hAnsi="Times New Roman" w:cs="Times New Roman"/>
                <w:b/>
              </w:rPr>
              <w:t>Предполагаемые сроки</w:t>
            </w:r>
            <w:r w:rsidR="003F51F8">
              <w:rPr>
                <w:rFonts w:ascii="Times New Roman" w:hAnsi="Times New Roman" w:cs="Times New Roman"/>
                <w:b/>
              </w:rPr>
              <w:t xml:space="preserve"> п</w:t>
            </w:r>
            <w:r w:rsidRPr="00A4724F">
              <w:rPr>
                <w:rFonts w:ascii="Times New Roman" w:hAnsi="Times New Roman" w:cs="Times New Roman"/>
                <w:b/>
              </w:rPr>
              <w:t>риватизации</w:t>
            </w:r>
          </w:p>
          <w:p w:rsidR="00D57BB8" w:rsidRPr="00A4724F" w:rsidRDefault="00D57BB8" w:rsidP="000B39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B8" w:rsidRPr="00A4724F" w:rsidRDefault="00D57BB8" w:rsidP="000B39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24F">
              <w:rPr>
                <w:rFonts w:ascii="Times New Roman" w:hAnsi="Times New Roman" w:cs="Times New Roman"/>
                <w:b/>
              </w:rPr>
              <w:t>Способ приватизации</w:t>
            </w:r>
          </w:p>
          <w:p w:rsidR="00D57BB8" w:rsidRPr="00A4724F" w:rsidRDefault="00D57BB8" w:rsidP="000B39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7BB8" w:rsidRPr="00A4724F" w:rsidTr="003F51F8">
        <w:trPr>
          <w:trHeight w:val="11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D57BB8" w:rsidP="000B39AE">
            <w:pPr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A472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0B39AE" w:rsidP="000B39AE">
            <w:pPr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Кафе «Турист», 05:07:000011:1575, 141.3 кв. м. сз/у 05:07:000011:1662, 207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D57BB8" w:rsidP="00A47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Дербентский район, сельское поселение «село </w:t>
            </w:r>
            <w:r w:rsidR="008E7E72" w:rsidRPr="00B44A56">
              <w:rPr>
                <w:rFonts w:ascii="Times New Roman" w:hAnsi="Times New Roman" w:cs="Times New Roman"/>
                <w:sz w:val="24"/>
                <w:szCs w:val="24"/>
              </w:rPr>
              <w:t>Рубас</w:t>
            </w: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0B39AE" w:rsidP="000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7BB8"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D57BB8" w:rsidP="000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D57BB8" w:rsidRPr="00A4724F" w:rsidTr="003F51F8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D57BB8" w:rsidP="000B39AE">
            <w:pPr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A472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72" w:rsidRPr="00B44A56" w:rsidRDefault="00A4724F" w:rsidP="000B39AE">
            <w:pPr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Магазин, 05:07:000026:458, пл. 189.6 кв. м., с з/у 05:07:000026:466 471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D57BB8" w:rsidP="00A47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Дербентский район, сельское поселение «село </w:t>
            </w:r>
            <w:r w:rsidR="008E7E72" w:rsidRPr="00B44A56">
              <w:rPr>
                <w:rFonts w:ascii="Times New Roman" w:hAnsi="Times New Roman" w:cs="Times New Roman"/>
                <w:sz w:val="24"/>
                <w:szCs w:val="24"/>
              </w:rPr>
              <w:t>Рубас</w:t>
            </w: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A4724F" w:rsidP="000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7BB8"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D57BB8" w:rsidP="000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D57BB8" w:rsidRPr="00A4724F" w:rsidTr="003F51F8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D57BB8" w:rsidP="000B39AE">
            <w:pPr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A472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72" w:rsidRPr="00B44A56" w:rsidRDefault="00A4724F" w:rsidP="000B3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Мельница, 05:07:000011:1582 пл. 68 кв. м., с з/у 05:07:000011:1660 пл. 1092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D57BB8" w:rsidP="00A47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Дербентский район, сельское поселение «село </w:t>
            </w:r>
            <w:r w:rsidR="006C387C" w:rsidRPr="00B44A56">
              <w:rPr>
                <w:rFonts w:ascii="Times New Roman" w:hAnsi="Times New Roman" w:cs="Times New Roman"/>
                <w:sz w:val="24"/>
                <w:szCs w:val="24"/>
              </w:rPr>
              <w:t>Рубас</w:t>
            </w: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A4724F" w:rsidP="000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7BB8"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D57BB8" w:rsidP="000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D57BB8" w:rsidRPr="00A4724F" w:rsidTr="003F51F8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D57BB8" w:rsidP="000B39AE">
            <w:pPr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A472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7C" w:rsidRPr="00B44A56" w:rsidRDefault="00A4724F" w:rsidP="000B3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Коровник, 05:07:000100:507, пл. 1472 кв. м., с з/у 05:07:000100:546 пл. 6229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D57BB8" w:rsidP="00A47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Дербентский район, сельское поселение«село Рубас»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8D6DD7" w:rsidP="000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7BB8"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D57BB8" w:rsidP="000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D57BB8" w:rsidRPr="00A4724F" w:rsidTr="003F51F8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D57BB8" w:rsidP="000B39AE">
            <w:pPr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A472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FE" w:rsidRPr="00B44A56" w:rsidRDefault="00362A5B" w:rsidP="000B3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Материальный склад, пл. 439 кв. м., 05:07:000011:1576, с з/у 05:07:000011:1663 пл. 1676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D57BB8" w:rsidP="00362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Дербентский район, сельское поселение«село </w:t>
            </w:r>
            <w:r w:rsidR="006C387C" w:rsidRPr="00B44A56">
              <w:rPr>
                <w:rFonts w:ascii="Times New Roman" w:hAnsi="Times New Roman" w:cs="Times New Roman"/>
                <w:sz w:val="24"/>
                <w:szCs w:val="24"/>
              </w:rPr>
              <w:t>Рубас</w:t>
            </w: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362A5B" w:rsidP="000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7BB8"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D57BB8" w:rsidP="000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D57BB8" w:rsidRPr="00A4724F" w:rsidTr="003F51F8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D57BB8" w:rsidP="000B3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472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56" w:rsidRPr="00B44A56" w:rsidRDefault="00B44A56" w:rsidP="00B44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Коровник, пл. 427.6 кв., </w:t>
            </w:r>
          </w:p>
          <w:p w:rsidR="00B44A56" w:rsidRPr="00B44A56" w:rsidRDefault="00B44A56" w:rsidP="00B44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к/н 05:07:000120:193 </w:t>
            </w:r>
          </w:p>
          <w:p w:rsidR="006C387C" w:rsidRPr="00B44A56" w:rsidRDefault="00B44A56" w:rsidP="00B4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з/у 05:07:000120:228, 1351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D57BB8" w:rsidP="001836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Дербен</w:t>
            </w:r>
            <w:r w:rsidR="0018365D">
              <w:rPr>
                <w:rFonts w:ascii="Times New Roman" w:hAnsi="Times New Roman" w:cs="Times New Roman"/>
                <w:sz w:val="24"/>
                <w:szCs w:val="24"/>
              </w:rPr>
              <w:t xml:space="preserve">тский район, сельское поселение </w:t>
            </w: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«село </w:t>
            </w:r>
            <w:r w:rsidR="001836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387C" w:rsidRPr="00B44A56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B44A56" w:rsidP="000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7BB8"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D57BB8" w:rsidP="000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D57BB8" w:rsidRPr="00A4724F" w:rsidTr="003F51F8">
        <w:trPr>
          <w:trHeight w:val="9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D57BB8" w:rsidP="000B39AE">
            <w:pPr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A472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5D" w:rsidRPr="0018365D" w:rsidRDefault="0018365D" w:rsidP="00183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Коровник № 1 к/н 05:07:000110:775 пл. 1125 кв. м. </w:t>
            </w:r>
          </w:p>
          <w:p w:rsidR="00D57BB8" w:rsidRPr="0018365D" w:rsidRDefault="0018365D" w:rsidP="00183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з/у 05:07:000110:825, 6199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18365D" w:rsidRDefault="00D57BB8" w:rsidP="001836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5D">
              <w:rPr>
                <w:rFonts w:ascii="Times New Roman" w:hAnsi="Times New Roman" w:cs="Times New Roman"/>
                <w:sz w:val="24"/>
                <w:szCs w:val="24"/>
              </w:rPr>
              <w:t xml:space="preserve">Дербентский район, сельское поселение «село </w:t>
            </w:r>
            <w:r w:rsidR="0018365D" w:rsidRPr="0018365D">
              <w:rPr>
                <w:rFonts w:ascii="Times New Roman" w:hAnsi="Times New Roman" w:cs="Times New Roman"/>
                <w:sz w:val="24"/>
                <w:szCs w:val="24"/>
              </w:rPr>
              <w:t>Нюгди</w:t>
            </w:r>
            <w:r w:rsidRPr="001836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18365D" w:rsidP="000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7BB8"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D57BB8" w:rsidP="000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D57BB8" w:rsidRPr="00A4724F" w:rsidTr="003F51F8">
        <w:trPr>
          <w:trHeight w:val="9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41553C" w:rsidP="000B39AE">
            <w:pPr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A4724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6E" w:rsidRPr="00B44A56" w:rsidRDefault="0018365D" w:rsidP="000B3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65D">
              <w:rPr>
                <w:rFonts w:ascii="Times New Roman" w:hAnsi="Times New Roman" w:cs="Times New Roman"/>
                <w:sz w:val="24"/>
                <w:szCs w:val="24"/>
              </w:rPr>
              <w:t xml:space="preserve">Коровник №2 к/н 05:07:000110:774 пл. 1652 кв. м., з/у </w:t>
            </w:r>
            <w:r w:rsidRPr="0018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05:07:000110:819, 5912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18365D" w:rsidP="000B3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Дербентский район, сельское поселение «село </w:t>
            </w:r>
            <w:r w:rsidRPr="0018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Нюгди»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047129" w:rsidP="000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57BB8"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D57BB8" w:rsidP="000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D57BB8" w:rsidRPr="00A4724F" w:rsidTr="003F51F8">
        <w:trPr>
          <w:trHeight w:val="9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41553C" w:rsidP="000B39AE">
            <w:pPr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A4724F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624F6E" w:rsidP="001E7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>Нежилое здание литер «Б» Кадастровый номер 05:42:000000:31015</w:t>
            </w:r>
            <w:r w:rsidR="001E73F0">
              <w:rPr>
                <w:rFonts w:ascii="Times New Roman" w:hAnsi="Times New Roman" w:cs="Times New Roman"/>
              </w:rPr>
              <w:t>, п</w:t>
            </w:r>
            <w:r w:rsidRPr="00A4724F">
              <w:rPr>
                <w:rFonts w:ascii="Times New Roman" w:hAnsi="Times New Roman" w:cs="Times New Roman"/>
              </w:rPr>
              <w:t>лощадью 81,1 кв.м</w:t>
            </w:r>
            <w:r w:rsidR="001E73F0">
              <w:rPr>
                <w:rFonts w:ascii="Times New Roman" w:hAnsi="Times New Roman" w:cs="Times New Roman"/>
              </w:rPr>
              <w:t>. и с земельным участком пл. 162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D57BB8" w:rsidP="000B3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 xml:space="preserve">г. Дербент, </w:t>
            </w:r>
          </w:p>
          <w:p w:rsidR="00D57BB8" w:rsidRPr="00A4724F" w:rsidRDefault="00D57BB8" w:rsidP="000B3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 xml:space="preserve">ул. </w:t>
            </w:r>
            <w:r w:rsidR="00624F6E" w:rsidRPr="00A4724F">
              <w:rPr>
                <w:rFonts w:ascii="Times New Roman" w:hAnsi="Times New Roman" w:cs="Times New Roman"/>
              </w:rPr>
              <w:t xml:space="preserve"> Шеболдаева 45-а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1E73F0" w:rsidP="00047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57BB8" w:rsidRPr="00A4724F">
              <w:rPr>
                <w:rFonts w:ascii="Times New Roman" w:hAnsi="Times New Roman" w:cs="Times New Roman"/>
              </w:rPr>
              <w:t xml:space="preserve"> квартал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D57BB8" w:rsidP="000B39AE">
            <w:pPr>
              <w:jc w:val="center"/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 xml:space="preserve">Аукцион </w:t>
            </w:r>
          </w:p>
        </w:tc>
      </w:tr>
      <w:tr w:rsidR="00D57BB8" w:rsidRPr="00A4724F" w:rsidTr="003F51F8">
        <w:trPr>
          <w:trHeight w:val="9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41553C" w:rsidP="000B39AE">
            <w:pPr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A4724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A" w:rsidRPr="00A4724F" w:rsidRDefault="00604D86" w:rsidP="00047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>Нежилое здание литер «Б» Кадастровый номер 05:42:000000:3101</w:t>
            </w:r>
            <w:r>
              <w:rPr>
                <w:rFonts w:ascii="Times New Roman" w:hAnsi="Times New Roman" w:cs="Times New Roman"/>
              </w:rPr>
              <w:t>6, п</w:t>
            </w:r>
            <w:r w:rsidRPr="00A4724F">
              <w:rPr>
                <w:rFonts w:ascii="Times New Roman" w:hAnsi="Times New Roman" w:cs="Times New Roman"/>
              </w:rPr>
              <w:t xml:space="preserve">лощадью </w:t>
            </w:r>
            <w:r w:rsidR="00047129">
              <w:rPr>
                <w:rFonts w:ascii="Times New Roman" w:hAnsi="Times New Roman" w:cs="Times New Roman"/>
              </w:rPr>
              <w:t>593</w:t>
            </w:r>
            <w:r w:rsidRPr="00A4724F">
              <w:rPr>
                <w:rFonts w:ascii="Times New Roman" w:hAnsi="Times New Roman" w:cs="Times New Roman"/>
              </w:rPr>
              <w:t xml:space="preserve"> кв.м</w:t>
            </w:r>
            <w:r>
              <w:rPr>
                <w:rFonts w:ascii="Times New Roman" w:hAnsi="Times New Roman" w:cs="Times New Roman"/>
              </w:rPr>
              <w:t xml:space="preserve">. и с земельным участком пл. </w:t>
            </w:r>
            <w:r w:rsidR="00047129">
              <w:rPr>
                <w:rFonts w:ascii="Times New Roman" w:hAnsi="Times New Roman" w:cs="Times New Roman"/>
              </w:rPr>
              <w:t>871</w:t>
            </w:r>
            <w:r>
              <w:rPr>
                <w:rFonts w:ascii="Times New Roman" w:hAnsi="Times New Roman" w:cs="Times New Roman"/>
              </w:rPr>
              <w:t xml:space="preserve">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Default="00047129" w:rsidP="00047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 xml:space="preserve">г. Дербент, </w:t>
            </w:r>
          </w:p>
          <w:p w:rsidR="00D57BB8" w:rsidRPr="00A4724F" w:rsidRDefault="00047129" w:rsidP="00047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>ул.  Шеболдаева 45-а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047129" w:rsidP="00047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 </w:t>
            </w:r>
            <w:r w:rsidR="00D57BB8" w:rsidRPr="00A4724F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D57BB8" w:rsidP="000B39AE">
            <w:pPr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 xml:space="preserve">   Аукцион</w:t>
            </w:r>
          </w:p>
        </w:tc>
      </w:tr>
    </w:tbl>
    <w:p w:rsidR="00D57BB8" w:rsidRPr="00A4724F" w:rsidRDefault="00D57BB8" w:rsidP="00D57BB8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D3214C" w:rsidRPr="006051B1" w:rsidRDefault="00D3214C" w:rsidP="00D3214C">
      <w:pPr>
        <w:rPr>
          <w:rFonts w:ascii="Times New Roman" w:hAnsi="Times New Roman" w:cs="Times New Roman"/>
          <w:b/>
          <w:sz w:val="24"/>
        </w:rPr>
      </w:pPr>
      <w:r w:rsidRPr="006051B1">
        <w:rPr>
          <w:rFonts w:ascii="Times New Roman" w:hAnsi="Times New Roman" w:cs="Times New Roman"/>
          <w:b/>
          <w:sz w:val="24"/>
        </w:rPr>
        <w:t xml:space="preserve"> Перечень движимого имущества, планируемого к приватизации в 2025-2026 годах.</w:t>
      </w:r>
    </w:p>
    <w:p w:rsidR="00D3214C" w:rsidRPr="00A4724F" w:rsidRDefault="00D3214C" w:rsidP="00D3214C">
      <w:pPr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/>
      </w:tblPr>
      <w:tblGrid>
        <w:gridCol w:w="1912"/>
        <w:gridCol w:w="1903"/>
        <w:gridCol w:w="1901"/>
        <w:gridCol w:w="1944"/>
        <w:gridCol w:w="1911"/>
      </w:tblGrid>
      <w:tr w:rsidR="00D3214C" w:rsidRPr="00A4724F" w:rsidTr="00D3214C">
        <w:tc>
          <w:tcPr>
            <w:tcW w:w="1914" w:type="dxa"/>
          </w:tcPr>
          <w:p w:rsidR="00D3214C" w:rsidRPr="006051B1" w:rsidRDefault="00D3214C" w:rsidP="00D3214C">
            <w:pPr>
              <w:rPr>
                <w:rFonts w:ascii="Times New Roman" w:hAnsi="Times New Roman" w:cs="Times New Roman"/>
                <w:snapToGrid w:val="0"/>
                <w:sz w:val="24"/>
              </w:rPr>
            </w:pPr>
            <w:r w:rsidRPr="006051B1">
              <w:rPr>
                <w:rFonts w:ascii="Times New Roman" w:hAnsi="Times New Roman" w:cs="Times New Roman"/>
                <w:snapToGrid w:val="0"/>
                <w:sz w:val="24"/>
              </w:rPr>
              <w:t xml:space="preserve">Наименование </w:t>
            </w:r>
          </w:p>
        </w:tc>
        <w:tc>
          <w:tcPr>
            <w:tcW w:w="1914" w:type="dxa"/>
          </w:tcPr>
          <w:p w:rsidR="00D3214C" w:rsidRPr="006051B1" w:rsidRDefault="00D3214C" w:rsidP="00D3214C">
            <w:pPr>
              <w:rPr>
                <w:rFonts w:ascii="Times New Roman" w:hAnsi="Times New Roman" w:cs="Times New Roman"/>
                <w:snapToGrid w:val="0"/>
                <w:sz w:val="24"/>
              </w:rPr>
            </w:pPr>
            <w:r w:rsidRPr="006051B1">
              <w:rPr>
                <w:rFonts w:ascii="Times New Roman" w:hAnsi="Times New Roman" w:cs="Times New Roman"/>
                <w:snapToGrid w:val="0"/>
                <w:sz w:val="24"/>
              </w:rPr>
              <w:t xml:space="preserve">Год выпуска </w:t>
            </w:r>
          </w:p>
        </w:tc>
        <w:tc>
          <w:tcPr>
            <w:tcW w:w="1914" w:type="dxa"/>
          </w:tcPr>
          <w:p w:rsidR="00D3214C" w:rsidRPr="006051B1" w:rsidRDefault="00D3214C" w:rsidP="00D3214C">
            <w:pPr>
              <w:rPr>
                <w:rFonts w:ascii="Times New Roman" w:hAnsi="Times New Roman" w:cs="Times New Roman"/>
                <w:snapToGrid w:val="0"/>
                <w:sz w:val="24"/>
              </w:rPr>
            </w:pPr>
            <w:r w:rsidRPr="006051B1">
              <w:rPr>
                <w:rFonts w:ascii="Times New Roman" w:hAnsi="Times New Roman" w:cs="Times New Roman"/>
                <w:snapToGrid w:val="0"/>
                <w:sz w:val="24"/>
              </w:rPr>
              <w:t xml:space="preserve">Гос. Номер </w:t>
            </w:r>
          </w:p>
        </w:tc>
        <w:tc>
          <w:tcPr>
            <w:tcW w:w="1914" w:type="dxa"/>
          </w:tcPr>
          <w:p w:rsidR="00D3214C" w:rsidRPr="006051B1" w:rsidRDefault="00D3214C" w:rsidP="00D32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51B1">
              <w:rPr>
                <w:rFonts w:ascii="Times New Roman" w:hAnsi="Times New Roman" w:cs="Times New Roman"/>
                <w:sz w:val="24"/>
              </w:rPr>
              <w:t>Предполагаемые сроки</w:t>
            </w:r>
          </w:p>
          <w:p w:rsidR="00D3214C" w:rsidRPr="006051B1" w:rsidRDefault="00D3214C" w:rsidP="00D32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51B1">
              <w:rPr>
                <w:rFonts w:ascii="Times New Roman" w:hAnsi="Times New Roman" w:cs="Times New Roman"/>
                <w:sz w:val="24"/>
              </w:rPr>
              <w:t>Приватизации</w:t>
            </w:r>
          </w:p>
          <w:p w:rsidR="00D3214C" w:rsidRPr="006051B1" w:rsidRDefault="00D3214C" w:rsidP="00D3214C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1915" w:type="dxa"/>
          </w:tcPr>
          <w:p w:rsidR="00D3214C" w:rsidRPr="006051B1" w:rsidRDefault="00D3214C" w:rsidP="00D32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51B1">
              <w:rPr>
                <w:rFonts w:ascii="Times New Roman" w:hAnsi="Times New Roman" w:cs="Times New Roman"/>
                <w:sz w:val="24"/>
              </w:rPr>
              <w:t>Способ приватизации</w:t>
            </w:r>
          </w:p>
          <w:p w:rsidR="00D3214C" w:rsidRPr="006051B1" w:rsidRDefault="00D3214C" w:rsidP="00D3214C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</w:tr>
      <w:tr w:rsidR="00D3214C" w:rsidRPr="00A4724F" w:rsidTr="00D3214C">
        <w:tc>
          <w:tcPr>
            <w:tcW w:w="1914" w:type="dxa"/>
          </w:tcPr>
          <w:p w:rsidR="00D3214C" w:rsidRPr="006051B1" w:rsidRDefault="00D3214C" w:rsidP="00D3214C">
            <w:pPr>
              <w:rPr>
                <w:rFonts w:ascii="Times New Roman" w:hAnsi="Times New Roman" w:cs="Times New Roman"/>
                <w:snapToGrid w:val="0"/>
                <w:sz w:val="24"/>
              </w:rPr>
            </w:pPr>
            <w:r w:rsidRPr="006051B1">
              <w:rPr>
                <w:rFonts w:ascii="Times New Roman" w:eastAsia="Calibri" w:hAnsi="Times New Roman" w:cs="Times New Roman"/>
                <w:sz w:val="24"/>
              </w:rPr>
              <w:t>Газ -3102,</w:t>
            </w:r>
          </w:p>
        </w:tc>
        <w:tc>
          <w:tcPr>
            <w:tcW w:w="1914" w:type="dxa"/>
          </w:tcPr>
          <w:p w:rsidR="00D3214C" w:rsidRPr="006051B1" w:rsidRDefault="00D3214C" w:rsidP="00D3214C">
            <w:pPr>
              <w:rPr>
                <w:rFonts w:ascii="Times New Roman" w:hAnsi="Times New Roman" w:cs="Times New Roman"/>
                <w:snapToGrid w:val="0"/>
                <w:sz w:val="24"/>
              </w:rPr>
            </w:pPr>
            <w:r w:rsidRPr="006051B1">
              <w:rPr>
                <w:rFonts w:ascii="Times New Roman" w:hAnsi="Times New Roman" w:cs="Times New Roman"/>
                <w:snapToGrid w:val="0"/>
                <w:sz w:val="24"/>
              </w:rPr>
              <w:t xml:space="preserve">2007 </w:t>
            </w:r>
          </w:p>
        </w:tc>
        <w:tc>
          <w:tcPr>
            <w:tcW w:w="1914" w:type="dxa"/>
          </w:tcPr>
          <w:p w:rsidR="00D3214C" w:rsidRPr="006051B1" w:rsidRDefault="00D3214C" w:rsidP="00D3214C">
            <w:pPr>
              <w:rPr>
                <w:rFonts w:ascii="Times New Roman" w:hAnsi="Times New Roman" w:cs="Times New Roman"/>
                <w:snapToGrid w:val="0"/>
                <w:sz w:val="24"/>
              </w:rPr>
            </w:pPr>
            <w:r w:rsidRPr="006051B1">
              <w:rPr>
                <w:rFonts w:ascii="Times New Roman" w:eastAsia="Calibri" w:hAnsi="Times New Roman" w:cs="Times New Roman"/>
                <w:sz w:val="24"/>
              </w:rPr>
              <w:t xml:space="preserve">В 227 00 05  </w:t>
            </w:r>
          </w:p>
        </w:tc>
        <w:tc>
          <w:tcPr>
            <w:tcW w:w="1914" w:type="dxa"/>
          </w:tcPr>
          <w:p w:rsidR="00D3214C" w:rsidRPr="006051B1" w:rsidRDefault="00D3214C" w:rsidP="00D32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51B1">
              <w:rPr>
                <w:rFonts w:ascii="Times New Roman" w:hAnsi="Times New Roman" w:cs="Times New Roman"/>
                <w:sz w:val="24"/>
              </w:rPr>
              <w:t>4 квартал</w:t>
            </w:r>
            <w:r w:rsidR="00755429" w:rsidRPr="006051B1">
              <w:rPr>
                <w:rFonts w:ascii="Times New Roman" w:hAnsi="Times New Roman" w:cs="Times New Roman"/>
                <w:sz w:val="24"/>
              </w:rPr>
              <w:t xml:space="preserve"> – 1 квартал 2026</w:t>
            </w:r>
          </w:p>
        </w:tc>
        <w:tc>
          <w:tcPr>
            <w:tcW w:w="1915" w:type="dxa"/>
          </w:tcPr>
          <w:p w:rsidR="00D3214C" w:rsidRPr="006051B1" w:rsidRDefault="00D3214C" w:rsidP="00D32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51B1">
              <w:rPr>
                <w:rFonts w:ascii="Times New Roman" w:hAnsi="Times New Roman" w:cs="Times New Roman"/>
                <w:sz w:val="24"/>
              </w:rPr>
              <w:t>Аукцион</w:t>
            </w:r>
          </w:p>
        </w:tc>
      </w:tr>
      <w:tr w:rsidR="00D3214C" w:rsidRPr="00A4724F" w:rsidTr="00D3214C">
        <w:tc>
          <w:tcPr>
            <w:tcW w:w="1914" w:type="dxa"/>
          </w:tcPr>
          <w:p w:rsidR="00D3214C" w:rsidRPr="006051B1" w:rsidRDefault="00D3214C" w:rsidP="00D321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51B1">
              <w:rPr>
                <w:rFonts w:ascii="Times New Roman" w:hAnsi="Times New Roman" w:cs="Times New Roman"/>
                <w:sz w:val="24"/>
                <w:lang w:val="en-US"/>
              </w:rPr>
              <w:t>TOYOTA  CAMRY</w:t>
            </w:r>
          </w:p>
        </w:tc>
        <w:tc>
          <w:tcPr>
            <w:tcW w:w="1914" w:type="dxa"/>
          </w:tcPr>
          <w:p w:rsidR="00D3214C" w:rsidRPr="006051B1" w:rsidRDefault="00D3214C" w:rsidP="00D3214C">
            <w:pPr>
              <w:rPr>
                <w:rFonts w:ascii="Times New Roman" w:hAnsi="Times New Roman" w:cs="Times New Roman"/>
                <w:snapToGrid w:val="0"/>
                <w:sz w:val="24"/>
              </w:rPr>
            </w:pPr>
            <w:r w:rsidRPr="006051B1">
              <w:rPr>
                <w:rFonts w:ascii="Times New Roman" w:hAnsi="Times New Roman" w:cs="Times New Roman"/>
                <w:snapToGrid w:val="0"/>
                <w:sz w:val="24"/>
              </w:rPr>
              <w:t>2007</w:t>
            </w:r>
          </w:p>
        </w:tc>
        <w:tc>
          <w:tcPr>
            <w:tcW w:w="1914" w:type="dxa"/>
          </w:tcPr>
          <w:p w:rsidR="00D3214C" w:rsidRPr="006051B1" w:rsidRDefault="00D3214C" w:rsidP="00D321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51B1">
              <w:rPr>
                <w:rFonts w:ascii="Times New Roman" w:hAnsi="Times New Roman" w:cs="Times New Roman"/>
                <w:sz w:val="24"/>
              </w:rPr>
              <w:t xml:space="preserve">О 485 ОО 05 </w:t>
            </w:r>
          </w:p>
        </w:tc>
        <w:tc>
          <w:tcPr>
            <w:tcW w:w="1914" w:type="dxa"/>
          </w:tcPr>
          <w:p w:rsidR="00D3214C" w:rsidRPr="006051B1" w:rsidRDefault="00D3214C" w:rsidP="00D32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51B1">
              <w:rPr>
                <w:rFonts w:ascii="Times New Roman" w:hAnsi="Times New Roman" w:cs="Times New Roman"/>
                <w:sz w:val="24"/>
              </w:rPr>
              <w:t>4 квартал</w:t>
            </w:r>
            <w:r w:rsidR="00755429" w:rsidRPr="006051B1">
              <w:rPr>
                <w:rFonts w:ascii="Times New Roman" w:hAnsi="Times New Roman" w:cs="Times New Roman"/>
                <w:sz w:val="24"/>
              </w:rPr>
              <w:t>– 1 квартал 2026</w:t>
            </w:r>
          </w:p>
        </w:tc>
        <w:tc>
          <w:tcPr>
            <w:tcW w:w="1915" w:type="dxa"/>
          </w:tcPr>
          <w:p w:rsidR="00D3214C" w:rsidRPr="006051B1" w:rsidRDefault="00D3214C" w:rsidP="00D32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51B1">
              <w:rPr>
                <w:rFonts w:ascii="Times New Roman" w:hAnsi="Times New Roman" w:cs="Times New Roman"/>
                <w:sz w:val="24"/>
              </w:rPr>
              <w:t>Аукцион</w:t>
            </w:r>
          </w:p>
        </w:tc>
      </w:tr>
    </w:tbl>
    <w:p w:rsidR="00D57BB8" w:rsidRPr="00A4724F" w:rsidRDefault="00D57BB8" w:rsidP="00D3214C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D57BB8" w:rsidRPr="00A4724F" w:rsidRDefault="00D57BB8" w:rsidP="00D57BB8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D57BB8" w:rsidRDefault="00D57BB8" w:rsidP="00D57BB8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3F51F8" w:rsidRDefault="003F51F8" w:rsidP="00D57BB8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3F51F8" w:rsidRDefault="003F51F8" w:rsidP="00D57BB8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3F51F8" w:rsidRDefault="003F51F8" w:rsidP="00D57BB8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3F51F8" w:rsidRDefault="003F51F8" w:rsidP="00D57BB8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3F51F8" w:rsidRDefault="003F51F8" w:rsidP="00D57BB8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3F51F8" w:rsidRDefault="003F51F8" w:rsidP="00D57BB8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3F51F8" w:rsidRDefault="003F51F8" w:rsidP="00D57BB8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3F51F8" w:rsidRDefault="003F51F8" w:rsidP="00D57BB8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3F51F8" w:rsidRDefault="003F51F8" w:rsidP="00D57BB8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3F51F8" w:rsidRDefault="003F51F8" w:rsidP="00D57BB8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3F51F8" w:rsidRDefault="003F51F8" w:rsidP="00D57BB8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D57BB8" w:rsidRPr="00A4724F" w:rsidRDefault="007E36BA" w:rsidP="007E36BA">
      <w:pPr>
        <w:jc w:val="center"/>
        <w:rPr>
          <w:rFonts w:ascii="Times New Roman" w:hAnsi="Times New Roman" w:cs="Times New Roman"/>
        </w:rPr>
      </w:pPr>
      <w:r w:rsidRPr="00A4724F">
        <w:rPr>
          <w:rFonts w:ascii="Times New Roman" w:hAnsi="Times New Roman" w:cs="Times New Roman"/>
        </w:rPr>
        <w:t>3</w:t>
      </w:r>
    </w:p>
    <w:p w:rsidR="00163F5B" w:rsidRPr="00A4724F" w:rsidRDefault="00163F5B" w:rsidP="00163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24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63F5B" w:rsidRPr="00A4724F" w:rsidRDefault="00163F5B" w:rsidP="00436B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24F">
        <w:rPr>
          <w:rFonts w:ascii="Times New Roman" w:hAnsi="Times New Roman" w:cs="Times New Roman"/>
          <w:sz w:val="28"/>
          <w:szCs w:val="28"/>
        </w:rPr>
        <w:t xml:space="preserve">Прогнозный план  приватизации муниципального имущества муниципального </w:t>
      </w:r>
      <w:r w:rsidR="004524AA" w:rsidRPr="00A4724F">
        <w:rPr>
          <w:rFonts w:ascii="Times New Roman" w:hAnsi="Times New Roman" w:cs="Times New Roman"/>
          <w:sz w:val="28"/>
          <w:szCs w:val="28"/>
        </w:rPr>
        <w:t>района</w:t>
      </w:r>
      <w:r w:rsidRPr="00A4724F">
        <w:rPr>
          <w:rFonts w:ascii="Times New Roman" w:hAnsi="Times New Roman" w:cs="Times New Roman"/>
          <w:sz w:val="28"/>
          <w:szCs w:val="28"/>
        </w:rPr>
        <w:t xml:space="preserve"> «Дербентский ра</w:t>
      </w:r>
      <w:r w:rsidR="0077481C" w:rsidRPr="00A4724F">
        <w:rPr>
          <w:rFonts w:ascii="Times New Roman" w:hAnsi="Times New Roman" w:cs="Times New Roman"/>
          <w:sz w:val="28"/>
          <w:szCs w:val="28"/>
        </w:rPr>
        <w:t xml:space="preserve">йон» </w:t>
      </w:r>
      <w:r w:rsidR="00092E70" w:rsidRPr="00A4724F">
        <w:rPr>
          <w:rFonts w:ascii="Times New Roman" w:hAnsi="Times New Roman" w:cs="Times New Roman"/>
          <w:sz w:val="28"/>
          <w:szCs w:val="28"/>
        </w:rPr>
        <w:t>Республики Дагестан на 2025 и 2026</w:t>
      </w:r>
      <w:r w:rsidR="002332E9" w:rsidRPr="00A4724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A4724F">
        <w:rPr>
          <w:rFonts w:ascii="Times New Roman" w:hAnsi="Times New Roman" w:cs="Times New Roman"/>
          <w:sz w:val="28"/>
          <w:szCs w:val="28"/>
        </w:rPr>
        <w:t xml:space="preserve"> (далее - план приватизации) разработан в соответствии с Федеральным законом «О приватизации государственного и муниципального имущества» от 21.12.2001</w:t>
      </w:r>
      <w:r w:rsidR="00CE22BE" w:rsidRPr="00A4724F">
        <w:rPr>
          <w:rFonts w:ascii="Times New Roman" w:hAnsi="Times New Roman" w:cs="Times New Roman"/>
          <w:sz w:val="28"/>
          <w:szCs w:val="28"/>
        </w:rPr>
        <w:t>г.</w:t>
      </w:r>
      <w:r w:rsidRPr="00A4724F">
        <w:rPr>
          <w:rFonts w:ascii="Times New Roman" w:hAnsi="Times New Roman" w:cs="Times New Roman"/>
          <w:sz w:val="28"/>
          <w:szCs w:val="28"/>
        </w:rPr>
        <w:t xml:space="preserve"> № 178-ФЗ (далее - 178 ФЗ), Федеральным законом «Об общих принципах организации местного самоуправления в Российск</w:t>
      </w:r>
      <w:r w:rsidR="00CE22BE" w:rsidRPr="00A4724F">
        <w:rPr>
          <w:rFonts w:ascii="Times New Roman" w:hAnsi="Times New Roman" w:cs="Times New Roman"/>
          <w:sz w:val="28"/>
          <w:szCs w:val="28"/>
        </w:rPr>
        <w:t xml:space="preserve">ой Федерации» от 06.10.2003г. 131-ФЗ, </w:t>
      </w:r>
      <w:r w:rsidRPr="00A4724F">
        <w:rPr>
          <w:rFonts w:ascii="Times New Roman" w:hAnsi="Times New Roman" w:cs="Times New Roman"/>
          <w:sz w:val="28"/>
          <w:szCs w:val="28"/>
        </w:rPr>
        <w:t xml:space="preserve"> Положения «О порядке управления и распоряжения муниципальным имуществом </w:t>
      </w:r>
      <w:r w:rsidR="00CE22BE" w:rsidRPr="00A4724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4724F">
        <w:rPr>
          <w:rFonts w:ascii="Times New Roman" w:hAnsi="Times New Roman" w:cs="Times New Roman"/>
          <w:sz w:val="28"/>
          <w:szCs w:val="28"/>
        </w:rPr>
        <w:t xml:space="preserve"> «Дербентский район» Республики Дагестан», утвержденного решение</w:t>
      </w:r>
      <w:r w:rsidR="00CE22BE" w:rsidRPr="00A4724F">
        <w:rPr>
          <w:rFonts w:ascii="Times New Roman" w:hAnsi="Times New Roman" w:cs="Times New Roman"/>
          <w:sz w:val="28"/>
          <w:szCs w:val="28"/>
        </w:rPr>
        <w:t>м</w:t>
      </w:r>
      <w:r w:rsidRPr="00A4724F">
        <w:rPr>
          <w:rFonts w:ascii="Times New Roman" w:hAnsi="Times New Roman" w:cs="Times New Roman"/>
          <w:sz w:val="28"/>
          <w:szCs w:val="28"/>
        </w:rPr>
        <w:t xml:space="preserve"> Собрания депутатов муниципального </w:t>
      </w:r>
      <w:r w:rsidR="004524AA" w:rsidRPr="00A4724F">
        <w:rPr>
          <w:rFonts w:ascii="Times New Roman" w:hAnsi="Times New Roman" w:cs="Times New Roman"/>
          <w:sz w:val="28"/>
          <w:szCs w:val="28"/>
        </w:rPr>
        <w:t>района</w:t>
      </w:r>
      <w:r w:rsidRPr="00A4724F">
        <w:rPr>
          <w:rFonts w:ascii="Times New Roman" w:hAnsi="Times New Roman" w:cs="Times New Roman"/>
          <w:sz w:val="28"/>
          <w:szCs w:val="28"/>
        </w:rPr>
        <w:t xml:space="preserve"> «Дербентский район»</w:t>
      </w:r>
      <w:r w:rsidR="007650DE" w:rsidRPr="00A4724F">
        <w:rPr>
          <w:rFonts w:ascii="Times New Roman" w:hAnsi="Times New Roman" w:cs="Times New Roman"/>
          <w:sz w:val="28"/>
          <w:szCs w:val="28"/>
        </w:rPr>
        <w:t>.</w:t>
      </w:r>
    </w:p>
    <w:p w:rsidR="00163F5B" w:rsidRPr="00A4724F" w:rsidRDefault="00163F5B" w:rsidP="00436B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24F">
        <w:rPr>
          <w:rFonts w:ascii="Times New Roman" w:hAnsi="Times New Roman" w:cs="Times New Roman"/>
          <w:sz w:val="28"/>
          <w:szCs w:val="28"/>
        </w:rPr>
        <w:t>Цель приватизации заключается в сокра</w:t>
      </w:r>
      <w:r w:rsidR="007650DE" w:rsidRPr="00A4724F">
        <w:rPr>
          <w:rFonts w:ascii="Times New Roman" w:hAnsi="Times New Roman" w:cs="Times New Roman"/>
          <w:sz w:val="28"/>
          <w:szCs w:val="28"/>
        </w:rPr>
        <w:t>щении расходов на содержание не</w:t>
      </w:r>
      <w:r w:rsidRPr="00A4724F">
        <w:rPr>
          <w:rFonts w:ascii="Times New Roman" w:hAnsi="Times New Roman" w:cs="Times New Roman"/>
          <w:sz w:val="28"/>
          <w:szCs w:val="28"/>
        </w:rPr>
        <w:t xml:space="preserve">используемого муниципального имущества и обеспечении неналоговых поступлении в бюджет муниципального </w:t>
      </w:r>
      <w:r w:rsidR="004524AA" w:rsidRPr="00A4724F">
        <w:rPr>
          <w:rFonts w:ascii="Times New Roman" w:hAnsi="Times New Roman" w:cs="Times New Roman"/>
          <w:sz w:val="28"/>
          <w:szCs w:val="28"/>
        </w:rPr>
        <w:t>района</w:t>
      </w:r>
      <w:r w:rsidRPr="00A4724F">
        <w:rPr>
          <w:rFonts w:ascii="Times New Roman" w:hAnsi="Times New Roman" w:cs="Times New Roman"/>
          <w:sz w:val="28"/>
          <w:szCs w:val="28"/>
        </w:rPr>
        <w:t xml:space="preserve"> «Дербентский район» Республики Д</w:t>
      </w:r>
      <w:r w:rsidR="00C32A42" w:rsidRPr="00A4724F">
        <w:rPr>
          <w:rFonts w:ascii="Times New Roman" w:hAnsi="Times New Roman" w:cs="Times New Roman"/>
          <w:sz w:val="28"/>
          <w:szCs w:val="28"/>
        </w:rPr>
        <w:t xml:space="preserve">агестан. </w:t>
      </w:r>
      <w:r w:rsidR="00092E70" w:rsidRPr="00A4724F">
        <w:rPr>
          <w:rFonts w:ascii="Times New Roman" w:hAnsi="Times New Roman" w:cs="Times New Roman"/>
          <w:sz w:val="28"/>
          <w:szCs w:val="28"/>
        </w:rPr>
        <w:t>Второй</w:t>
      </w:r>
      <w:r w:rsidR="00C32A42" w:rsidRPr="00A4724F">
        <w:rPr>
          <w:rFonts w:ascii="Times New Roman" w:hAnsi="Times New Roman" w:cs="Times New Roman"/>
          <w:sz w:val="28"/>
          <w:szCs w:val="28"/>
        </w:rPr>
        <w:t xml:space="preserve"> раздел проекта</w:t>
      </w:r>
      <w:r w:rsidRPr="00A4724F">
        <w:rPr>
          <w:rFonts w:ascii="Times New Roman" w:hAnsi="Times New Roman" w:cs="Times New Roman"/>
          <w:sz w:val="28"/>
          <w:szCs w:val="28"/>
        </w:rPr>
        <w:t xml:space="preserve"> приватизации включает в себя объекты </w:t>
      </w:r>
      <w:r w:rsidR="00405830" w:rsidRPr="00A4724F">
        <w:rPr>
          <w:rFonts w:ascii="Times New Roman" w:hAnsi="Times New Roman" w:cs="Times New Roman"/>
          <w:sz w:val="28"/>
          <w:szCs w:val="28"/>
        </w:rPr>
        <w:t>недвижимого</w:t>
      </w:r>
      <w:r w:rsidR="00092E70" w:rsidRPr="00A4724F">
        <w:rPr>
          <w:rFonts w:ascii="Times New Roman" w:hAnsi="Times New Roman" w:cs="Times New Roman"/>
          <w:sz w:val="28"/>
          <w:szCs w:val="28"/>
        </w:rPr>
        <w:t>,</w:t>
      </w:r>
      <w:r w:rsidR="002332E9" w:rsidRPr="00A4724F">
        <w:rPr>
          <w:rFonts w:ascii="Times New Roman" w:hAnsi="Times New Roman" w:cs="Times New Roman"/>
          <w:sz w:val="28"/>
          <w:szCs w:val="28"/>
        </w:rPr>
        <w:t xml:space="preserve"> движимого имуществ</w:t>
      </w:r>
      <w:r w:rsidR="00D57BB8" w:rsidRPr="00A4724F">
        <w:rPr>
          <w:rFonts w:ascii="Times New Roman" w:hAnsi="Times New Roman" w:cs="Times New Roman"/>
          <w:sz w:val="28"/>
          <w:szCs w:val="28"/>
        </w:rPr>
        <w:t>а, предлагаемые к продаже в 2025и 2026</w:t>
      </w:r>
      <w:r w:rsidR="002332E9" w:rsidRPr="00A4724F">
        <w:rPr>
          <w:rFonts w:ascii="Times New Roman" w:hAnsi="Times New Roman" w:cs="Times New Roman"/>
          <w:sz w:val="28"/>
          <w:szCs w:val="28"/>
        </w:rPr>
        <w:t xml:space="preserve"> году</w:t>
      </w:r>
      <w:r w:rsidR="008117A0" w:rsidRPr="00A4724F">
        <w:rPr>
          <w:rFonts w:ascii="Times New Roman" w:hAnsi="Times New Roman" w:cs="Times New Roman"/>
          <w:sz w:val="28"/>
          <w:szCs w:val="28"/>
        </w:rPr>
        <w:t xml:space="preserve"> - п</w:t>
      </w:r>
      <w:r w:rsidRPr="00A4724F">
        <w:rPr>
          <w:rFonts w:ascii="Times New Roman" w:hAnsi="Times New Roman" w:cs="Times New Roman"/>
          <w:sz w:val="28"/>
          <w:szCs w:val="28"/>
        </w:rPr>
        <w:t>еречень имущества, предлагаемого для приватиза</w:t>
      </w:r>
      <w:r w:rsidR="00F20D87" w:rsidRPr="00A4724F">
        <w:rPr>
          <w:rFonts w:ascii="Times New Roman" w:hAnsi="Times New Roman" w:cs="Times New Roman"/>
          <w:sz w:val="28"/>
          <w:szCs w:val="28"/>
        </w:rPr>
        <w:t>ци</w:t>
      </w:r>
      <w:r w:rsidR="00D57BB8" w:rsidRPr="00A4724F">
        <w:rPr>
          <w:rFonts w:ascii="Times New Roman" w:hAnsi="Times New Roman" w:cs="Times New Roman"/>
          <w:sz w:val="28"/>
          <w:szCs w:val="28"/>
        </w:rPr>
        <w:t>и в 2025 и 2026</w:t>
      </w:r>
      <w:r w:rsidR="002332E9" w:rsidRPr="00A4724F">
        <w:rPr>
          <w:rFonts w:ascii="Times New Roman" w:hAnsi="Times New Roman" w:cs="Times New Roman"/>
          <w:sz w:val="28"/>
          <w:szCs w:val="28"/>
        </w:rPr>
        <w:t xml:space="preserve"> году, состоит из </w:t>
      </w:r>
      <w:r w:rsidR="00383F2A" w:rsidRPr="00A4724F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755429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2332E9" w:rsidRPr="00A4724F">
        <w:rPr>
          <w:rFonts w:ascii="Times New Roman" w:hAnsi="Times New Roman" w:cs="Times New Roman"/>
          <w:sz w:val="28"/>
          <w:szCs w:val="28"/>
        </w:rPr>
        <w:t>объектов</w:t>
      </w:r>
      <w:r w:rsidR="008117A0" w:rsidRPr="00A4724F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A4724F">
        <w:rPr>
          <w:rFonts w:ascii="Times New Roman" w:hAnsi="Times New Roman" w:cs="Times New Roman"/>
          <w:sz w:val="28"/>
          <w:szCs w:val="28"/>
        </w:rPr>
        <w:t>,</w:t>
      </w:r>
      <w:r w:rsidR="007650DE" w:rsidRPr="00A4724F">
        <w:rPr>
          <w:rFonts w:ascii="Times New Roman" w:hAnsi="Times New Roman" w:cs="Times New Roman"/>
          <w:sz w:val="28"/>
          <w:szCs w:val="28"/>
        </w:rPr>
        <w:t xml:space="preserve"> указанных в перечне,</w:t>
      </w:r>
      <w:r w:rsidRPr="00A4724F">
        <w:rPr>
          <w:rFonts w:ascii="Times New Roman" w:hAnsi="Times New Roman" w:cs="Times New Roman"/>
          <w:sz w:val="28"/>
          <w:szCs w:val="28"/>
        </w:rPr>
        <w:t xml:space="preserve"> которые свободны от прав третьих лиц. Таким образом, в целях сокращения затрат муниципалитета на содержание невостребованного имущества и пополнения доходной статьи бюджета, предлагаем одобрить данный проект Программы приватизации. </w:t>
      </w:r>
    </w:p>
    <w:p w:rsidR="00163F5B" w:rsidRPr="00A4724F" w:rsidRDefault="00163F5B" w:rsidP="00163F5B">
      <w:pPr>
        <w:rPr>
          <w:rFonts w:ascii="Times New Roman" w:hAnsi="Times New Roman" w:cs="Times New Roman"/>
          <w:sz w:val="28"/>
          <w:szCs w:val="28"/>
        </w:rPr>
      </w:pPr>
    </w:p>
    <w:p w:rsidR="00F20D87" w:rsidRPr="00A4724F" w:rsidRDefault="00F20D87" w:rsidP="00AD5A9A">
      <w:pPr>
        <w:rPr>
          <w:rFonts w:ascii="Times New Roman" w:hAnsi="Times New Roman" w:cs="Times New Roman"/>
          <w:b/>
          <w:sz w:val="28"/>
          <w:szCs w:val="28"/>
        </w:rPr>
      </w:pPr>
    </w:p>
    <w:p w:rsidR="005207FE" w:rsidRPr="00A4724F" w:rsidRDefault="005207FE" w:rsidP="00AD5A9A">
      <w:pPr>
        <w:rPr>
          <w:rFonts w:ascii="Times New Roman" w:hAnsi="Times New Roman" w:cs="Times New Roman"/>
          <w:b/>
          <w:sz w:val="28"/>
          <w:szCs w:val="28"/>
        </w:rPr>
      </w:pPr>
    </w:p>
    <w:p w:rsidR="00F11636" w:rsidRPr="00A4724F" w:rsidRDefault="00F11636" w:rsidP="00AD5A9A">
      <w:pPr>
        <w:rPr>
          <w:rFonts w:ascii="Times New Roman" w:hAnsi="Times New Roman" w:cs="Times New Roman"/>
          <w:b/>
          <w:sz w:val="28"/>
          <w:szCs w:val="28"/>
        </w:rPr>
      </w:pPr>
    </w:p>
    <w:p w:rsidR="00F11636" w:rsidRPr="00A4724F" w:rsidRDefault="00F11636" w:rsidP="00AD5A9A">
      <w:pPr>
        <w:rPr>
          <w:rFonts w:ascii="Times New Roman" w:hAnsi="Times New Roman" w:cs="Times New Roman"/>
          <w:b/>
          <w:sz w:val="28"/>
          <w:szCs w:val="28"/>
        </w:rPr>
      </w:pPr>
    </w:p>
    <w:p w:rsidR="00F11636" w:rsidRPr="00A4724F" w:rsidRDefault="00F11636" w:rsidP="00AD5A9A">
      <w:pPr>
        <w:rPr>
          <w:rFonts w:ascii="Times New Roman" w:hAnsi="Times New Roman" w:cs="Times New Roman"/>
          <w:b/>
          <w:sz w:val="28"/>
          <w:szCs w:val="28"/>
        </w:rPr>
      </w:pPr>
    </w:p>
    <w:p w:rsidR="00F11636" w:rsidRPr="00A4724F" w:rsidRDefault="00F11636" w:rsidP="00AD5A9A">
      <w:pPr>
        <w:rPr>
          <w:rFonts w:ascii="Times New Roman" w:hAnsi="Times New Roman" w:cs="Times New Roman"/>
          <w:b/>
          <w:sz w:val="28"/>
          <w:szCs w:val="28"/>
        </w:rPr>
      </w:pPr>
    </w:p>
    <w:sectPr w:rsidR="00F11636" w:rsidRPr="00A4724F" w:rsidSect="002537F6">
      <w:footerReference w:type="default" r:id="rId7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DD1" w:rsidRDefault="00F90DD1" w:rsidP="0095321D">
      <w:pPr>
        <w:spacing w:after="0" w:line="240" w:lineRule="auto"/>
      </w:pPr>
      <w:r>
        <w:separator/>
      </w:r>
    </w:p>
  </w:endnote>
  <w:endnote w:type="continuationSeparator" w:id="1">
    <w:p w:rsidR="00F90DD1" w:rsidRDefault="00F90DD1" w:rsidP="0095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71469"/>
      <w:docPartObj>
        <w:docPartGallery w:val="Page Numbers (Bottom of Page)"/>
        <w:docPartUnique/>
      </w:docPartObj>
    </w:sdtPr>
    <w:sdtContent>
      <w:p w:rsidR="006313C3" w:rsidRDefault="00DE13BE">
        <w:pPr>
          <w:pStyle w:val="a5"/>
          <w:jc w:val="center"/>
        </w:pPr>
        <w:fldSimple w:instr=" PAGE   \* MERGEFORMAT ">
          <w:r w:rsidR="009B4107">
            <w:rPr>
              <w:noProof/>
            </w:rPr>
            <w:t>1</w:t>
          </w:r>
        </w:fldSimple>
      </w:p>
    </w:sdtContent>
  </w:sdt>
  <w:p w:rsidR="006313C3" w:rsidRDefault="006313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DD1" w:rsidRDefault="00F90DD1" w:rsidP="0095321D">
      <w:pPr>
        <w:spacing w:after="0" w:line="240" w:lineRule="auto"/>
      </w:pPr>
      <w:r>
        <w:separator/>
      </w:r>
    </w:p>
  </w:footnote>
  <w:footnote w:type="continuationSeparator" w:id="1">
    <w:p w:rsidR="00F90DD1" w:rsidRDefault="00F90DD1" w:rsidP="00953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E54"/>
    <w:rsid w:val="0002610B"/>
    <w:rsid w:val="00047129"/>
    <w:rsid w:val="00053A95"/>
    <w:rsid w:val="000652C3"/>
    <w:rsid w:val="000676D8"/>
    <w:rsid w:val="00067CEC"/>
    <w:rsid w:val="00081AC0"/>
    <w:rsid w:val="00092E70"/>
    <w:rsid w:val="000B39AE"/>
    <w:rsid w:val="000D3FB4"/>
    <w:rsid w:val="000D7BBE"/>
    <w:rsid w:val="000E2667"/>
    <w:rsid w:val="00163F5B"/>
    <w:rsid w:val="00175427"/>
    <w:rsid w:val="0018365D"/>
    <w:rsid w:val="001E73F0"/>
    <w:rsid w:val="001E7957"/>
    <w:rsid w:val="002332E9"/>
    <w:rsid w:val="002537F6"/>
    <w:rsid w:val="002F5C6E"/>
    <w:rsid w:val="003002E1"/>
    <w:rsid w:val="00322AF5"/>
    <w:rsid w:val="003477E7"/>
    <w:rsid w:val="00362A5B"/>
    <w:rsid w:val="00371B89"/>
    <w:rsid w:val="003729D3"/>
    <w:rsid w:val="00383F2A"/>
    <w:rsid w:val="003B2501"/>
    <w:rsid w:val="003C0E7F"/>
    <w:rsid w:val="003C1188"/>
    <w:rsid w:val="003C5F9E"/>
    <w:rsid w:val="003F51F8"/>
    <w:rsid w:val="00405830"/>
    <w:rsid w:val="0041553C"/>
    <w:rsid w:val="00423393"/>
    <w:rsid w:val="00436B9D"/>
    <w:rsid w:val="004524AA"/>
    <w:rsid w:val="004765ED"/>
    <w:rsid w:val="00492FC9"/>
    <w:rsid w:val="004B5779"/>
    <w:rsid w:val="004C5930"/>
    <w:rsid w:val="004E7016"/>
    <w:rsid w:val="00510BFE"/>
    <w:rsid w:val="00512BB4"/>
    <w:rsid w:val="005207FE"/>
    <w:rsid w:val="005574F9"/>
    <w:rsid w:val="00571904"/>
    <w:rsid w:val="00575CEC"/>
    <w:rsid w:val="00577E54"/>
    <w:rsid w:val="005C0135"/>
    <w:rsid w:val="00603B38"/>
    <w:rsid w:val="00604D86"/>
    <w:rsid w:val="006051B1"/>
    <w:rsid w:val="0061479F"/>
    <w:rsid w:val="00616572"/>
    <w:rsid w:val="00624F6E"/>
    <w:rsid w:val="006313C3"/>
    <w:rsid w:val="0064537A"/>
    <w:rsid w:val="00646C84"/>
    <w:rsid w:val="006B0972"/>
    <w:rsid w:val="006C387C"/>
    <w:rsid w:val="006F507C"/>
    <w:rsid w:val="006F7CED"/>
    <w:rsid w:val="00707AFE"/>
    <w:rsid w:val="00755429"/>
    <w:rsid w:val="007650DE"/>
    <w:rsid w:val="0077481C"/>
    <w:rsid w:val="007C37B4"/>
    <w:rsid w:val="007D3694"/>
    <w:rsid w:val="007E36BA"/>
    <w:rsid w:val="008117A0"/>
    <w:rsid w:val="00835BAA"/>
    <w:rsid w:val="008374CF"/>
    <w:rsid w:val="00850291"/>
    <w:rsid w:val="00865560"/>
    <w:rsid w:val="00896FAE"/>
    <w:rsid w:val="008D6DD7"/>
    <w:rsid w:val="008E4A2D"/>
    <w:rsid w:val="008E4E0C"/>
    <w:rsid w:val="008E7E72"/>
    <w:rsid w:val="0091273E"/>
    <w:rsid w:val="00940E66"/>
    <w:rsid w:val="0095321D"/>
    <w:rsid w:val="0096605E"/>
    <w:rsid w:val="00994623"/>
    <w:rsid w:val="009A1CD2"/>
    <w:rsid w:val="009A2452"/>
    <w:rsid w:val="009B4107"/>
    <w:rsid w:val="009D1256"/>
    <w:rsid w:val="009E1A03"/>
    <w:rsid w:val="009E6110"/>
    <w:rsid w:val="009E7051"/>
    <w:rsid w:val="00A44A4A"/>
    <w:rsid w:val="00A4724F"/>
    <w:rsid w:val="00A63FDC"/>
    <w:rsid w:val="00AD5A9A"/>
    <w:rsid w:val="00AE22B0"/>
    <w:rsid w:val="00AF306C"/>
    <w:rsid w:val="00B44A56"/>
    <w:rsid w:val="00B76664"/>
    <w:rsid w:val="00B94FB1"/>
    <w:rsid w:val="00BA645B"/>
    <w:rsid w:val="00BE2ECE"/>
    <w:rsid w:val="00C02523"/>
    <w:rsid w:val="00C21131"/>
    <w:rsid w:val="00C32A42"/>
    <w:rsid w:val="00C92EEA"/>
    <w:rsid w:val="00CE22BE"/>
    <w:rsid w:val="00D14815"/>
    <w:rsid w:val="00D3214C"/>
    <w:rsid w:val="00D5023E"/>
    <w:rsid w:val="00D57BB8"/>
    <w:rsid w:val="00D6164E"/>
    <w:rsid w:val="00DA13CF"/>
    <w:rsid w:val="00DD0925"/>
    <w:rsid w:val="00DE13BE"/>
    <w:rsid w:val="00E51FD2"/>
    <w:rsid w:val="00E57BAD"/>
    <w:rsid w:val="00E766F8"/>
    <w:rsid w:val="00F11636"/>
    <w:rsid w:val="00F20D87"/>
    <w:rsid w:val="00F6416E"/>
    <w:rsid w:val="00F718CD"/>
    <w:rsid w:val="00F90DD1"/>
    <w:rsid w:val="00F9175C"/>
    <w:rsid w:val="00F92152"/>
    <w:rsid w:val="00FA3CCE"/>
    <w:rsid w:val="00FC0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CF"/>
  </w:style>
  <w:style w:type="paragraph" w:styleId="8">
    <w:name w:val="heading 8"/>
    <w:basedOn w:val="a"/>
    <w:next w:val="a"/>
    <w:link w:val="80"/>
    <w:qFormat/>
    <w:rsid w:val="0040583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1D"/>
  </w:style>
  <w:style w:type="paragraph" w:styleId="a5">
    <w:name w:val="footer"/>
    <w:basedOn w:val="a"/>
    <w:link w:val="a6"/>
    <w:uiPriority w:val="99"/>
    <w:unhideWhenUsed/>
    <w:rsid w:val="0095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1D"/>
  </w:style>
  <w:style w:type="table" w:styleId="a7">
    <w:name w:val="Table Grid"/>
    <w:basedOn w:val="a1"/>
    <w:uiPriority w:val="59"/>
    <w:rsid w:val="00D61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2BB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1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1636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40583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E6110"/>
    <w:rPr>
      <w:b/>
      <w:bCs/>
    </w:rPr>
  </w:style>
  <w:style w:type="paragraph" w:customStyle="1" w:styleId="ac">
    <w:name w:val="Знак Знак Знак Знак Знак Знак Знак Знак Знак Знак Знак Знак Знак"/>
    <w:basedOn w:val="a"/>
    <w:autoRedefine/>
    <w:rsid w:val="00D57BB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9063B-3F40-4225-A61E-C0F32564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xxx</cp:lastModifiedBy>
  <cp:revision>4</cp:revision>
  <cp:lastPrinted>2025-08-13T07:18:00Z</cp:lastPrinted>
  <dcterms:created xsi:type="dcterms:W3CDTF">2025-08-13T08:23:00Z</dcterms:created>
  <dcterms:modified xsi:type="dcterms:W3CDTF">2025-08-14T07:45:00Z</dcterms:modified>
</cp:coreProperties>
</file>