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C2C" w:rsidRDefault="004F1950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3618865</wp:posOffset>
            </wp:positionH>
            <wp:positionV relativeFrom="margin">
              <wp:posOffset>0</wp:posOffset>
            </wp:positionV>
            <wp:extent cx="768350" cy="9385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6835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1C2C" w:rsidRDefault="00561C2C">
      <w:pPr>
        <w:spacing w:line="360" w:lineRule="exact"/>
      </w:pPr>
    </w:p>
    <w:p w:rsidR="00561C2C" w:rsidRDefault="00561C2C">
      <w:pPr>
        <w:spacing w:line="360" w:lineRule="exact"/>
      </w:pPr>
    </w:p>
    <w:p w:rsidR="00561C2C" w:rsidRDefault="00561C2C">
      <w:pPr>
        <w:spacing w:after="393" w:line="1" w:lineRule="exact"/>
      </w:pPr>
    </w:p>
    <w:p w:rsidR="00561C2C" w:rsidRDefault="00561C2C">
      <w:pPr>
        <w:spacing w:line="1" w:lineRule="exact"/>
        <w:sectPr w:rsidR="00561C2C">
          <w:footerReference w:type="default" r:id="rId8"/>
          <w:footerReference w:type="first" r:id="rId9"/>
          <w:pgSz w:w="11900" w:h="16840"/>
          <w:pgMar w:top="666" w:right="815" w:bottom="1324" w:left="1202" w:header="0" w:footer="3" w:gutter="0"/>
          <w:pgNumType w:start="1"/>
          <w:cols w:space="720"/>
          <w:noEndnote/>
          <w:titlePg/>
          <w:docGrid w:linePitch="360"/>
        </w:sectPr>
      </w:pPr>
    </w:p>
    <w:p w:rsidR="00561C2C" w:rsidRDefault="004F1950">
      <w:pPr>
        <w:pStyle w:val="20"/>
        <w:shd w:val="clear" w:color="auto" w:fill="auto"/>
        <w:spacing w:after="0"/>
      </w:pPr>
      <w:r>
        <w:lastRenderedPageBreak/>
        <w:t>РЕСПУБЛИКА ДАГЕСТАН</w:t>
      </w:r>
    </w:p>
    <w:p w:rsidR="00561C2C" w:rsidRDefault="004F1950" w:rsidP="00626442">
      <w:pPr>
        <w:pStyle w:val="20"/>
        <w:shd w:val="clear" w:color="auto" w:fill="auto"/>
        <w:spacing w:after="0"/>
      </w:pPr>
      <w:r>
        <w:t>АДМИНИСТРАЦИЯ МУНИЦИПАЛЬНОГО РАЙОНА</w:t>
      </w:r>
      <w:r>
        <w:br/>
        <w:t>«ДЕРБЕНТСКИЙ РАЙОН</w:t>
      </w:r>
    </w:p>
    <w:p w:rsidR="00B20CC3" w:rsidRDefault="00B20CC3" w:rsidP="00626442">
      <w:pPr>
        <w:pStyle w:val="20"/>
        <w:shd w:val="clear" w:color="auto" w:fill="auto"/>
        <w:spacing w:after="0"/>
      </w:pPr>
      <w:bookmarkStart w:id="0" w:name="_GoBack"/>
      <w:bookmarkEnd w:id="0"/>
    </w:p>
    <w:p w:rsidR="00561C2C" w:rsidRDefault="004F1950">
      <w:pPr>
        <w:pStyle w:val="20"/>
        <w:shd w:val="clear" w:color="auto" w:fill="auto"/>
        <w:spacing w:after="0"/>
      </w:pPr>
      <w:r>
        <w:t>ПОСТАНОВЛЕНИЕ</w:t>
      </w:r>
    </w:p>
    <w:p w:rsidR="00626442" w:rsidRDefault="00626442" w:rsidP="00626442">
      <w:pPr>
        <w:pStyle w:val="20"/>
        <w:shd w:val="clear" w:color="auto" w:fill="auto"/>
        <w:spacing w:after="0"/>
        <w:jc w:val="both"/>
        <w:rPr>
          <w:b w:val="0"/>
          <w:sz w:val="28"/>
          <w:szCs w:val="28"/>
        </w:rPr>
      </w:pPr>
      <w:r w:rsidRPr="00626442">
        <w:rPr>
          <w:b w:val="0"/>
          <w:sz w:val="28"/>
          <w:szCs w:val="28"/>
        </w:rPr>
        <w:t xml:space="preserve">«29» июня 2022 г. </w:t>
      </w:r>
      <w:r>
        <w:rPr>
          <w:b w:val="0"/>
          <w:sz w:val="28"/>
          <w:szCs w:val="28"/>
        </w:rPr>
        <w:t xml:space="preserve">                                                             </w:t>
      </w:r>
      <w:r w:rsidR="00B20CC3">
        <w:rPr>
          <w:b w:val="0"/>
          <w:sz w:val="28"/>
          <w:szCs w:val="28"/>
        </w:rPr>
        <w:t xml:space="preserve">                             </w:t>
      </w:r>
      <w:r>
        <w:rPr>
          <w:b w:val="0"/>
          <w:sz w:val="28"/>
          <w:szCs w:val="28"/>
        </w:rPr>
        <w:t xml:space="preserve">  </w:t>
      </w:r>
      <w:r w:rsidRPr="00626442">
        <w:rPr>
          <w:b w:val="0"/>
          <w:sz w:val="28"/>
          <w:szCs w:val="28"/>
        </w:rPr>
        <w:t>№151</w:t>
      </w:r>
    </w:p>
    <w:p w:rsidR="00B20CC3" w:rsidRPr="00626442" w:rsidRDefault="00B20CC3" w:rsidP="00626442">
      <w:pPr>
        <w:pStyle w:val="20"/>
        <w:shd w:val="clear" w:color="auto" w:fill="auto"/>
        <w:spacing w:after="0"/>
        <w:jc w:val="both"/>
        <w:rPr>
          <w:b w:val="0"/>
          <w:sz w:val="28"/>
          <w:szCs w:val="28"/>
        </w:rPr>
      </w:pPr>
    </w:p>
    <w:p w:rsidR="00561C2C" w:rsidRDefault="004F1950" w:rsidP="00626442">
      <w:pPr>
        <w:pStyle w:val="1"/>
        <w:shd w:val="clear" w:color="auto" w:fill="auto"/>
        <w:spacing w:after="260"/>
        <w:jc w:val="center"/>
      </w:pPr>
      <w:r w:rsidRPr="00626442">
        <w:t xml:space="preserve">О внесении изменения в постановление </w:t>
      </w:r>
      <w:r w:rsidRPr="00626442">
        <w:t>Администрации муниципального</w:t>
      </w:r>
      <w:r>
        <w:t xml:space="preserve"> района</w:t>
      </w:r>
      <w:r w:rsidR="00626442">
        <w:t xml:space="preserve"> </w:t>
      </w:r>
      <w:r>
        <w:t>«Дербентский район» от 04.09.2019 года № 247 «Об утверждении состава</w:t>
      </w:r>
      <w:r w:rsidR="00626442">
        <w:t xml:space="preserve"> </w:t>
      </w:r>
      <w:r>
        <w:t>общественной комиссии по осуществлению общественного контроля за</w:t>
      </w:r>
      <w:r w:rsidR="00626442">
        <w:t xml:space="preserve"> </w:t>
      </w:r>
      <w:r>
        <w:t>реализацией и приемкой в эксплуатацию объектов муниципальной программы</w:t>
      </w:r>
      <w:r w:rsidR="00626442">
        <w:t xml:space="preserve"> </w:t>
      </w:r>
      <w:r>
        <w:t>«Формирование к</w:t>
      </w:r>
      <w:r>
        <w:t>омфортной городской среды в муниципальном районе</w:t>
      </w:r>
      <w:r w:rsidR="00626442">
        <w:t xml:space="preserve"> </w:t>
      </w:r>
      <w:r>
        <w:t>«Дербентский район» Республики Дагестан на 2019-2024 года».</w:t>
      </w:r>
    </w:p>
    <w:p w:rsidR="00561C2C" w:rsidRDefault="004F1950" w:rsidP="00626442">
      <w:pPr>
        <w:pStyle w:val="1"/>
        <w:shd w:val="clear" w:color="auto" w:fill="auto"/>
        <w:spacing w:after="0"/>
        <w:ind w:firstLine="567"/>
        <w:jc w:val="both"/>
      </w:pPr>
      <w:r>
        <w:t>В связи</w:t>
      </w:r>
      <w:r w:rsidR="00626442">
        <w:t xml:space="preserve"> с организационными изменениями </w:t>
      </w:r>
      <w:r>
        <w:t xml:space="preserve">в </w:t>
      </w:r>
      <w:r w:rsidR="00626442">
        <w:t>структуре Администрации</w:t>
      </w:r>
      <w:r>
        <w:t xml:space="preserve"> муниципального района «Дербентский район», </w:t>
      </w:r>
      <w:r>
        <w:rPr>
          <w:b/>
          <w:bCs/>
        </w:rPr>
        <w:t>постановляю:</w:t>
      </w:r>
    </w:p>
    <w:p w:rsidR="00561C2C" w:rsidRDefault="00626442" w:rsidP="00626442">
      <w:pPr>
        <w:pStyle w:val="1"/>
        <w:shd w:val="clear" w:color="auto" w:fill="auto"/>
        <w:spacing w:after="0"/>
        <w:ind w:firstLine="567"/>
        <w:jc w:val="both"/>
      </w:pPr>
      <w:r>
        <w:t xml:space="preserve">1. </w:t>
      </w:r>
      <w:r w:rsidR="004F1950">
        <w:t>Внести в постановление Адм</w:t>
      </w:r>
      <w:r w:rsidR="004F1950">
        <w:t>инистрации муниципального района «Дербентский район» от 04.09.2019 года № 247 «Об утверждении состава общественной комиссии по осуществлению общественного контроля за реализацией и приемкой в эксплуатацию объектов муниципальной программы «Формирование комф</w:t>
      </w:r>
      <w:r w:rsidR="004F1950">
        <w:t>ортной городской среды в муниципальном районе «Дербентский район» Республики Дагестан на 2019-2024 года» следующее изменение:</w:t>
      </w:r>
    </w:p>
    <w:p w:rsidR="00561C2C" w:rsidRDefault="004F1950" w:rsidP="00626442">
      <w:pPr>
        <w:pStyle w:val="1"/>
        <w:shd w:val="clear" w:color="auto" w:fill="auto"/>
        <w:spacing w:after="0"/>
        <w:ind w:firstLine="567"/>
        <w:jc w:val="both"/>
      </w:pPr>
      <w:r>
        <w:t xml:space="preserve">- приложение № 1 «Состав общественной комиссии по осуществлению общественного </w:t>
      </w:r>
      <w:r w:rsidR="00626442">
        <w:t>контроля</w:t>
      </w:r>
      <w:r>
        <w:t xml:space="preserve"> за реализацией муниципальной программы «Ф</w:t>
      </w:r>
      <w:r>
        <w:t>ормирование комфортной городской среды в муниципальном районе «Дербентский район» Республики Дагестан на 2019-2024 годы» изложить в новой редакции согласно приложению.</w:t>
      </w:r>
    </w:p>
    <w:p w:rsidR="00561C2C" w:rsidRDefault="00626442" w:rsidP="00626442">
      <w:pPr>
        <w:pStyle w:val="1"/>
        <w:shd w:val="clear" w:color="auto" w:fill="auto"/>
        <w:spacing w:after="0"/>
        <w:ind w:firstLine="567"/>
        <w:jc w:val="both"/>
      </w:pPr>
      <w:r>
        <w:t xml:space="preserve">2.  </w:t>
      </w:r>
      <w:r w:rsidR="004F1950">
        <w:t xml:space="preserve">Постановление Администрации муниципального </w:t>
      </w:r>
      <w:r>
        <w:t>района Дербентский</w:t>
      </w:r>
      <w:r w:rsidR="004F1950">
        <w:t xml:space="preserve"> район» от 27.08.2021 года</w:t>
      </w:r>
      <w:r w:rsidR="004F1950">
        <w:t xml:space="preserve"> № 309 признать утратившим силу.</w:t>
      </w:r>
    </w:p>
    <w:p w:rsidR="00561C2C" w:rsidRDefault="00626442" w:rsidP="00626442">
      <w:pPr>
        <w:pStyle w:val="1"/>
        <w:shd w:val="clear" w:color="auto" w:fill="auto"/>
        <w:spacing w:after="0"/>
        <w:ind w:firstLine="567"/>
        <w:jc w:val="both"/>
      </w:pPr>
      <w:r>
        <w:t xml:space="preserve">3. </w:t>
      </w:r>
      <w:r w:rsidRPr="00626442">
        <w:t>Контроль за исполнением настоящего постановления возложить на</w:t>
      </w:r>
    </w:p>
    <w:p w:rsidR="00561C2C" w:rsidRDefault="004F1950" w:rsidP="00626442">
      <w:pPr>
        <w:pStyle w:val="1"/>
        <w:shd w:val="clear" w:color="auto" w:fill="auto"/>
        <w:spacing w:after="0"/>
        <w:ind w:left="140" w:firstLine="20"/>
        <w:jc w:val="both"/>
      </w:pPr>
      <w:r>
        <w:t>заместителя Главы Администрации муниципального района «Дербентский район» Абакарова Г. А.</w:t>
      </w:r>
    </w:p>
    <w:p w:rsidR="00626442" w:rsidRDefault="00626442" w:rsidP="00626442">
      <w:pPr>
        <w:pStyle w:val="1"/>
        <w:shd w:val="clear" w:color="auto" w:fill="auto"/>
        <w:spacing w:after="0"/>
        <w:ind w:left="140" w:firstLine="20"/>
        <w:jc w:val="both"/>
      </w:pPr>
    </w:p>
    <w:p w:rsidR="00626442" w:rsidRDefault="00626442" w:rsidP="00626442">
      <w:pPr>
        <w:pStyle w:val="1"/>
        <w:shd w:val="clear" w:color="auto" w:fill="auto"/>
        <w:spacing w:after="0"/>
        <w:ind w:left="140" w:firstLine="20"/>
        <w:jc w:val="both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5466C096" wp14:editId="04F711CA">
            <wp:simplePos x="0" y="0"/>
            <wp:positionH relativeFrom="page">
              <wp:posOffset>1146810</wp:posOffset>
            </wp:positionH>
            <wp:positionV relativeFrom="paragraph">
              <wp:posOffset>52070</wp:posOffset>
            </wp:positionV>
            <wp:extent cx="3779520" cy="1847215"/>
            <wp:effectExtent l="0" t="0" r="0" b="0"/>
            <wp:wrapNone/>
            <wp:docPr id="2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77952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1C2C" w:rsidRDefault="004F1950">
      <w:pPr>
        <w:pStyle w:val="1"/>
        <w:shd w:val="clear" w:color="auto" w:fill="auto"/>
        <w:spacing w:after="180"/>
        <w:ind w:left="540" w:firstLine="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5719445</wp:posOffset>
                </wp:positionH>
                <wp:positionV relativeFrom="paragraph">
                  <wp:posOffset>190500</wp:posOffset>
                </wp:positionV>
                <wp:extent cx="1134110" cy="22860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1C2C" w:rsidRDefault="004F1950">
                            <w:pPr>
                              <w:pStyle w:val="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М.Г.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450.35pt;margin-top:15pt;width:89.3pt;height:18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" filled="f" stroked="f">
                <v:textbox inset="0,0,0,0">
                  <w:txbxContent>
                    <w:p w:rsidR="00561C2C" w:rsidRDefault="004F1950">
                      <w:pPr>
                        <w:pStyle w:val="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М.Г. Рагимов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626442" w:rsidRDefault="00626442">
      <w:pPr>
        <w:pStyle w:val="1"/>
        <w:shd w:val="clear" w:color="auto" w:fill="auto"/>
        <w:tabs>
          <w:tab w:val="left" w:pos="7730"/>
        </w:tabs>
        <w:spacing w:after="320"/>
        <w:ind w:left="4360"/>
        <w:jc w:val="right"/>
      </w:pPr>
    </w:p>
    <w:p w:rsidR="00626442" w:rsidRDefault="00626442">
      <w:pPr>
        <w:pStyle w:val="1"/>
        <w:shd w:val="clear" w:color="auto" w:fill="auto"/>
        <w:tabs>
          <w:tab w:val="left" w:pos="7730"/>
        </w:tabs>
        <w:spacing w:after="320"/>
        <w:ind w:left="4360"/>
        <w:jc w:val="right"/>
      </w:pPr>
    </w:p>
    <w:p w:rsidR="00626442" w:rsidRDefault="00626442">
      <w:pPr>
        <w:pStyle w:val="1"/>
        <w:shd w:val="clear" w:color="auto" w:fill="auto"/>
        <w:tabs>
          <w:tab w:val="left" w:pos="7730"/>
        </w:tabs>
        <w:spacing w:after="320"/>
        <w:ind w:left="4360"/>
        <w:jc w:val="right"/>
      </w:pPr>
    </w:p>
    <w:p w:rsidR="00626442" w:rsidRDefault="004F1950" w:rsidP="00DF50E5">
      <w:pPr>
        <w:pStyle w:val="1"/>
        <w:shd w:val="clear" w:color="auto" w:fill="auto"/>
        <w:tabs>
          <w:tab w:val="left" w:pos="3686"/>
        </w:tabs>
        <w:spacing w:after="0"/>
        <w:ind w:left="3686" w:firstLine="3544"/>
        <w:jc w:val="both"/>
      </w:pPr>
      <w:r>
        <w:t>Приложение № 1</w:t>
      </w:r>
    </w:p>
    <w:p w:rsidR="00561C2C" w:rsidRDefault="004F1950" w:rsidP="00DF50E5">
      <w:pPr>
        <w:pStyle w:val="1"/>
        <w:shd w:val="clear" w:color="auto" w:fill="auto"/>
        <w:spacing w:after="0"/>
        <w:ind w:left="3686"/>
      </w:pPr>
      <w:r>
        <w:t>утверждено</w:t>
      </w:r>
      <w:r w:rsidR="00DF50E5">
        <w:t xml:space="preserve"> </w:t>
      </w:r>
      <w:r>
        <w:t>постановлением</w:t>
      </w:r>
      <w:r w:rsidR="00DF50E5">
        <w:t xml:space="preserve"> </w:t>
      </w:r>
      <w:r>
        <w:t>А</w:t>
      </w:r>
      <w:r w:rsidR="00626442">
        <w:t xml:space="preserve">дминистрации муниципального </w:t>
      </w:r>
      <w:r w:rsidR="00DF50E5">
        <w:t>района «Дербентский район»</w:t>
      </w:r>
      <w:r>
        <w:t xml:space="preserve"> от </w:t>
      </w:r>
      <w:r w:rsidR="00DF50E5">
        <w:t>«29» июня 2022 года №151</w:t>
      </w:r>
    </w:p>
    <w:p w:rsidR="00DF50E5" w:rsidRDefault="00DF50E5">
      <w:pPr>
        <w:pStyle w:val="1"/>
        <w:shd w:val="clear" w:color="auto" w:fill="auto"/>
        <w:spacing w:after="0"/>
        <w:jc w:val="center"/>
      </w:pPr>
    </w:p>
    <w:p w:rsidR="00561C2C" w:rsidRDefault="004F1950">
      <w:pPr>
        <w:pStyle w:val="1"/>
        <w:shd w:val="clear" w:color="auto" w:fill="auto"/>
        <w:spacing w:after="0"/>
        <w:jc w:val="center"/>
      </w:pPr>
      <w:r>
        <w:t>Состав</w:t>
      </w:r>
    </w:p>
    <w:p w:rsidR="00561C2C" w:rsidRDefault="004F1950">
      <w:pPr>
        <w:pStyle w:val="1"/>
        <w:shd w:val="clear" w:color="auto" w:fill="auto"/>
        <w:spacing w:after="320"/>
        <w:jc w:val="center"/>
      </w:pPr>
      <w:r>
        <w:t>общественной комиссии по осуществлению общественного контроля</w:t>
      </w:r>
      <w:r>
        <w:br/>
        <w:t xml:space="preserve">за реализацией муниципальной программы </w:t>
      </w:r>
      <w:r>
        <w:t>«Формирование комфортной</w:t>
      </w:r>
      <w:r>
        <w:br/>
        <w:t>городской среды в муниципальном районе «Дербентский район»</w:t>
      </w:r>
      <w:r>
        <w:br/>
        <w:t>Республики Дагестан на 2019-2024 годы»</w:t>
      </w:r>
    </w:p>
    <w:p w:rsidR="00561C2C" w:rsidRDefault="004F1950">
      <w:pPr>
        <w:pStyle w:val="1"/>
        <w:shd w:val="clear" w:color="auto" w:fill="auto"/>
        <w:spacing w:after="0" w:line="276" w:lineRule="auto"/>
      </w:pPr>
      <w:r>
        <w:t>Председатель комиссии:</w:t>
      </w:r>
    </w:p>
    <w:p w:rsidR="00561C2C" w:rsidRDefault="004F1950">
      <w:pPr>
        <w:pStyle w:val="1"/>
        <w:shd w:val="clear" w:color="auto" w:fill="auto"/>
        <w:spacing w:after="0" w:line="276" w:lineRule="auto"/>
        <w:ind w:left="2600" w:hanging="2600"/>
      </w:pPr>
      <w:r>
        <w:t>Г.А. Абакаров - заместитель Главы Администрации муниципального района «Дербентский район»;</w:t>
      </w:r>
    </w:p>
    <w:p w:rsidR="00561C2C" w:rsidRDefault="004F1950">
      <w:pPr>
        <w:pStyle w:val="1"/>
        <w:shd w:val="clear" w:color="auto" w:fill="auto"/>
        <w:spacing w:after="0" w:line="276" w:lineRule="auto"/>
      </w:pPr>
      <w:r>
        <w:t>Заместитель Председ</w:t>
      </w:r>
      <w:r>
        <w:t>ателя комиссии:</w:t>
      </w:r>
    </w:p>
    <w:p w:rsidR="00561C2C" w:rsidRDefault="004F1950">
      <w:pPr>
        <w:pStyle w:val="1"/>
        <w:shd w:val="clear" w:color="auto" w:fill="auto"/>
        <w:spacing w:after="0" w:line="276" w:lineRule="auto"/>
      </w:pPr>
      <w:r>
        <w:t>М.Б. Зейфетдинов - начальник МБУ «Управление жилищно-коммунального</w:t>
      </w:r>
    </w:p>
    <w:p w:rsidR="00561C2C" w:rsidRDefault="004F1950">
      <w:pPr>
        <w:pStyle w:val="1"/>
        <w:shd w:val="clear" w:color="auto" w:fill="auto"/>
        <w:spacing w:after="0" w:line="276" w:lineRule="auto"/>
        <w:ind w:left="2240" w:firstLine="80"/>
      </w:pPr>
      <w:r>
        <w:t>хозяйства» Администрации муниципального района «Дербентский район»;</w:t>
      </w:r>
    </w:p>
    <w:p w:rsidR="00561C2C" w:rsidRDefault="004F1950">
      <w:pPr>
        <w:pStyle w:val="1"/>
        <w:shd w:val="clear" w:color="auto" w:fill="auto"/>
        <w:spacing w:after="0" w:line="276" w:lineRule="auto"/>
      </w:pPr>
      <w:r>
        <w:t>Члены комиссии:</w:t>
      </w:r>
    </w:p>
    <w:p w:rsidR="00561C2C" w:rsidRDefault="004F1950">
      <w:pPr>
        <w:pStyle w:val="1"/>
        <w:shd w:val="clear" w:color="auto" w:fill="auto"/>
        <w:spacing w:after="0" w:line="276" w:lineRule="auto"/>
      </w:pPr>
      <w:r>
        <w:t>Ф.Н. Фатуллаев - председатель Общественной палаты муниципального</w:t>
      </w:r>
    </w:p>
    <w:p w:rsidR="00561C2C" w:rsidRDefault="004F1950">
      <w:pPr>
        <w:pStyle w:val="1"/>
        <w:shd w:val="clear" w:color="auto" w:fill="auto"/>
        <w:spacing w:after="0" w:line="276" w:lineRule="auto"/>
        <w:jc w:val="center"/>
      </w:pPr>
      <w:r>
        <w:t xml:space="preserve">района «Дербентский </w:t>
      </w:r>
      <w:r>
        <w:t>район» (по согласованию);</w:t>
      </w:r>
    </w:p>
    <w:p w:rsidR="00561C2C" w:rsidRDefault="004F1950">
      <w:pPr>
        <w:pStyle w:val="1"/>
        <w:shd w:val="clear" w:color="auto" w:fill="auto"/>
        <w:spacing w:after="0" w:line="276" w:lineRule="auto"/>
        <w:ind w:left="2180" w:hanging="2180"/>
      </w:pPr>
      <w:r>
        <w:t>В.Ф. Ибрагимов - начальник отдела архитектуры и градостроительства Администрации муниципального района «Дербентский район»;</w:t>
      </w:r>
    </w:p>
    <w:p w:rsidR="00561C2C" w:rsidRDefault="004F1950">
      <w:pPr>
        <w:pStyle w:val="1"/>
        <w:shd w:val="clear" w:color="auto" w:fill="auto"/>
        <w:spacing w:after="0" w:line="276" w:lineRule="auto"/>
        <w:ind w:left="1960" w:hanging="1960"/>
      </w:pPr>
      <w:r>
        <w:t>Л.Ф. Фатуллаев - заместитель председателя Собрания депутатов муниципального района «Дербентский район» (по</w:t>
      </w:r>
      <w:r>
        <w:t xml:space="preserve"> согласованию);</w:t>
      </w:r>
    </w:p>
    <w:p w:rsidR="00561C2C" w:rsidRDefault="004F1950">
      <w:pPr>
        <w:pStyle w:val="1"/>
        <w:shd w:val="clear" w:color="auto" w:fill="auto"/>
        <w:spacing w:after="100" w:line="276" w:lineRule="auto"/>
        <w:ind w:left="2040" w:hanging="2040"/>
      </w:pPr>
      <w:r>
        <w:t>Н.А. Мирзоев - руководитель исполнительного комитета Дербентского районного местного отделения ВПП «Единая Россия» (по согласованию);</w:t>
      </w:r>
    </w:p>
    <w:p w:rsidR="00561C2C" w:rsidRDefault="004F1950">
      <w:pPr>
        <w:pStyle w:val="1"/>
        <w:shd w:val="clear" w:color="auto" w:fill="auto"/>
        <w:spacing w:after="100" w:line="276" w:lineRule="auto"/>
        <w:ind w:left="2180" w:hanging="2180"/>
      </w:pPr>
      <w:r>
        <w:t>Т.Г. Мусаидова - главный редактор МБУ «Редакция районной общественно- политической газеты «Дербентские изв</w:t>
      </w:r>
      <w:r>
        <w:t>естия»;</w:t>
      </w:r>
    </w:p>
    <w:p w:rsidR="00561C2C" w:rsidRDefault="004F1950">
      <w:pPr>
        <w:pStyle w:val="1"/>
        <w:shd w:val="clear" w:color="auto" w:fill="auto"/>
        <w:spacing w:after="0" w:line="276" w:lineRule="auto"/>
        <w:ind w:left="2320" w:hanging="2320"/>
      </w:pPr>
      <w:r>
        <w:t>М.С. Султанов - заместитель начальника МБУ «Управление жилищно- коммунального хозяйства» Администрации муниципального района «Дербентский район»;</w:t>
      </w:r>
    </w:p>
    <w:p w:rsidR="00561C2C" w:rsidRDefault="004F1950">
      <w:pPr>
        <w:pStyle w:val="1"/>
        <w:shd w:val="clear" w:color="auto" w:fill="auto"/>
        <w:spacing w:after="100" w:line="276" w:lineRule="auto"/>
      </w:pPr>
      <w:r>
        <w:t xml:space="preserve">А.П. Ахмедханов - главный специалист «Управление жилищно-коммунального хозяйства Администрации </w:t>
      </w:r>
      <w:r>
        <w:t>муниципального района «Дербентский район».</w:t>
      </w:r>
    </w:p>
    <w:sectPr w:rsidR="00561C2C" w:rsidSect="00B20CC3">
      <w:type w:val="continuous"/>
      <w:pgSz w:w="11900" w:h="16840"/>
      <w:pgMar w:top="1135" w:right="843" w:bottom="1350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950" w:rsidRDefault="004F1950">
      <w:r>
        <w:separator/>
      </w:r>
    </w:p>
  </w:endnote>
  <w:endnote w:type="continuationSeparator" w:id="0">
    <w:p w:rsidR="004F1950" w:rsidRDefault="004F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2C" w:rsidRDefault="00561C2C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2C" w:rsidRDefault="00561C2C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950" w:rsidRDefault="004F1950"/>
  </w:footnote>
  <w:footnote w:type="continuationSeparator" w:id="0">
    <w:p w:rsidR="004F1950" w:rsidRDefault="004F19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1F3F"/>
    <w:multiLevelType w:val="multilevel"/>
    <w:tmpl w:val="A100FA86"/>
    <w:lvl w:ilvl="0">
      <w:start w:val="1"/>
      <w:numFmt w:val="decimal"/>
      <w:lvlText w:val="%1."/>
      <w:lvlJc w:val="righ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2C"/>
    <w:rsid w:val="004F1950"/>
    <w:rsid w:val="00561C2C"/>
    <w:rsid w:val="00626442"/>
    <w:rsid w:val="00B20CC3"/>
    <w:rsid w:val="00DF50E5"/>
    <w:rsid w:val="00EC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DFE04"/>
  <w15:docId w15:val="{B8C583D0-C937-4327-9903-3C27A505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  <w:lang w:val="en-US" w:eastAsia="en-US" w:bidi="en-US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9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40"/>
      <w:ind w:left="1260"/>
    </w:pPr>
    <w:rPr>
      <w:rFonts w:ascii="Arial" w:eastAsia="Arial" w:hAnsi="Arial" w:cs="Arial"/>
      <w:sz w:val="40"/>
      <w:szCs w:val="40"/>
      <w:lang w:val="en-US" w:eastAsia="en-US" w:bidi="en-US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20C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0CC3"/>
    <w:rPr>
      <w:color w:val="000000"/>
    </w:rPr>
  </w:style>
  <w:style w:type="paragraph" w:styleId="a6">
    <w:name w:val="footer"/>
    <w:basedOn w:val="a"/>
    <w:link w:val="a7"/>
    <w:uiPriority w:val="99"/>
    <w:unhideWhenUsed/>
    <w:rsid w:val="00B20C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0CC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2022-07-06T13:43:00Z</dcterms:created>
  <dcterms:modified xsi:type="dcterms:W3CDTF">2022-07-06T14:19:00Z</dcterms:modified>
</cp:coreProperties>
</file>