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4B" w:rsidRDefault="003A3E4B">
      <w:pPr>
        <w:pStyle w:val="1"/>
        <w:shd w:val="clear" w:color="auto" w:fill="auto"/>
        <w:spacing w:line="254" w:lineRule="auto"/>
        <w:ind w:firstLine="0"/>
        <w:jc w:val="center"/>
        <w:rPr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367C35B" wp14:editId="0EBE3F72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74065" cy="926465"/>
            <wp:effectExtent l="0" t="0" r="6985" b="6985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E4B" w:rsidRDefault="003A3E4B">
      <w:pPr>
        <w:pStyle w:val="1"/>
        <w:shd w:val="clear" w:color="auto" w:fill="auto"/>
        <w:spacing w:line="254" w:lineRule="auto"/>
        <w:ind w:firstLine="0"/>
        <w:jc w:val="center"/>
        <w:rPr>
          <w:b/>
          <w:bCs/>
          <w:sz w:val="30"/>
          <w:szCs w:val="30"/>
        </w:rPr>
      </w:pPr>
    </w:p>
    <w:p w:rsidR="003A3E4B" w:rsidRDefault="003A3E4B">
      <w:pPr>
        <w:pStyle w:val="1"/>
        <w:shd w:val="clear" w:color="auto" w:fill="auto"/>
        <w:spacing w:line="254" w:lineRule="auto"/>
        <w:ind w:firstLine="0"/>
        <w:jc w:val="center"/>
        <w:rPr>
          <w:b/>
          <w:bCs/>
          <w:sz w:val="30"/>
          <w:szCs w:val="30"/>
        </w:rPr>
      </w:pPr>
    </w:p>
    <w:p w:rsidR="003A3E4B" w:rsidRDefault="003A3E4B" w:rsidP="003A3E4B">
      <w:pPr>
        <w:pStyle w:val="1"/>
        <w:shd w:val="clear" w:color="auto" w:fill="auto"/>
        <w:spacing w:line="254" w:lineRule="auto"/>
        <w:ind w:firstLine="0"/>
        <w:jc w:val="center"/>
        <w:rPr>
          <w:b/>
          <w:bCs/>
          <w:sz w:val="30"/>
          <w:szCs w:val="30"/>
        </w:rPr>
      </w:pPr>
    </w:p>
    <w:p w:rsidR="00552E42" w:rsidRDefault="00916FB3" w:rsidP="003A3E4B">
      <w:pPr>
        <w:pStyle w:val="1"/>
        <w:shd w:val="clear" w:color="auto" w:fill="auto"/>
        <w:spacing w:line="254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РЕСПУБЛИКА ДАГЕСТАН</w:t>
      </w:r>
    </w:p>
    <w:p w:rsidR="00552E42" w:rsidRDefault="00916FB3" w:rsidP="003A3E4B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АДМИНИСТРАЦИЯ МУНИЦИПАЛЬНОГО РАЙОНА</w:t>
      </w:r>
      <w:r>
        <w:rPr>
          <w:b/>
          <w:bCs/>
          <w:sz w:val="30"/>
          <w:szCs w:val="30"/>
        </w:rPr>
        <w:br/>
        <w:t>«ДЕРБЕНТСКИЙ РАЙОН</w:t>
      </w:r>
      <w:r w:rsidR="003A3E4B">
        <w:rPr>
          <w:b/>
          <w:bCs/>
          <w:sz w:val="30"/>
          <w:szCs w:val="30"/>
        </w:rPr>
        <w:t>»</w:t>
      </w:r>
    </w:p>
    <w:p w:rsidR="003A3E4B" w:rsidRDefault="003A3E4B">
      <w:pPr>
        <w:pStyle w:val="1"/>
        <w:shd w:val="clear" w:color="auto" w:fill="auto"/>
        <w:spacing w:after="140"/>
        <w:ind w:firstLine="0"/>
        <w:jc w:val="center"/>
        <w:rPr>
          <w:b/>
          <w:bCs/>
          <w:sz w:val="30"/>
          <w:szCs w:val="30"/>
        </w:rPr>
      </w:pPr>
    </w:p>
    <w:p w:rsidR="00552E42" w:rsidRDefault="00916FB3">
      <w:pPr>
        <w:pStyle w:val="1"/>
        <w:shd w:val="clear" w:color="auto" w:fill="auto"/>
        <w:spacing w:after="140"/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ПОСТАНОВЛЕНИЕ</w:t>
      </w:r>
    </w:p>
    <w:p w:rsidR="003A3E4B" w:rsidRPr="003A3E4B" w:rsidRDefault="003A3E4B" w:rsidP="003A3E4B">
      <w:pPr>
        <w:pStyle w:val="1"/>
        <w:shd w:val="clear" w:color="auto" w:fill="auto"/>
        <w:spacing w:after="140"/>
        <w:ind w:firstLine="0"/>
        <w:jc w:val="both"/>
        <w:rPr>
          <w:bCs/>
        </w:rPr>
      </w:pPr>
      <w:r w:rsidRPr="003A3E4B">
        <w:rPr>
          <w:bCs/>
        </w:rPr>
        <w:t>«</w:t>
      </w:r>
      <w:r>
        <w:rPr>
          <w:bCs/>
        </w:rPr>
        <w:t>03» июня 2022 г.                                                                                              №133</w:t>
      </w:r>
    </w:p>
    <w:p w:rsidR="00552E42" w:rsidRDefault="00916FB3" w:rsidP="003A3E4B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Об утверждении Положения об организации мероприятий</w:t>
      </w:r>
      <w:r>
        <w:rPr>
          <w:b/>
          <w:bCs/>
        </w:rPr>
        <w:br/>
        <w:t>межпоселенческого характера по охране окружающей среды на территории</w:t>
      </w:r>
      <w:r w:rsidR="003A3E4B">
        <w:rPr>
          <w:b/>
          <w:bCs/>
        </w:rPr>
        <w:t xml:space="preserve"> </w:t>
      </w:r>
      <w:r>
        <w:rPr>
          <w:b/>
          <w:bCs/>
        </w:rPr>
        <w:t xml:space="preserve">муниципального района «Дербентский </w:t>
      </w:r>
      <w:r>
        <w:rPr>
          <w:b/>
          <w:bCs/>
        </w:rPr>
        <w:t>район»</w:t>
      </w:r>
    </w:p>
    <w:p w:rsidR="003A3E4B" w:rsidRDefault="003A3E4B" w:rsidP="003A3E4B">
      <w:pPr>
        <w:pStyle w:val="1"/>
        <w:shd w:val="clear" w:color="auto" w:fill="auto"/>
        <w:ind w:firstLine="0"/>
        <w:jc w:val="center"/>
      </w:pPr>
    </w:p>
    <w:p w:rsidR="00552E42" w:rsidRDefault="00916FB3">
      <w:pPr>
        <w:pStyle w:val="1"/>
        <w:shd w:val="clear" w:color="auto" w:fill="auto"/>
        <w:ind w:firstLine="740"/>
        <w:jc w:val="both"/>
      </w:pPr>
      <w:r>
        <w:t>В соответствии с Конституцией Российской Федерации, Водным кодексом Российской Федерации, Федеральными законами от 24.06.1998 № 89- ФЗ «Об отходах производства и потребления», от 30.03.1999 № 52-ФЗ «О санитарно-эпидемиологическом благополучии населе</w:t>
      </w:r>
      <w:r>
        <w:t xml:space="preserve">ния», от 10.01.2002 № 7- ФЗ «Об охране окружающей среды», от 06.10.2003 № 131-ФЗ «Об общих принципах организации местного самоуправления в Российской Федерации» и на основании Устава муниципального образования «Дербентский район» </w:t>
      </w:r>
      <w:r>
        <w:rPr>
          <w:b/>
          <w:bCs/>
        </w:rPr>
        <w:t>постановляю:</w:t>
      </w:r>
    </w:p>
    <w:p w:rsidR="00552E42" w:rsidRDefault="00916FB3" w:rsidP="003A3E4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Утвердить Пол</w:t>
      </w:r>
      <w:r>
        <w:t>ожение об организации мероприятий межпоселенческого характера по охране окружающей среды на территории муниципального района «Дербентский район».</w:t>
      </w:r>
    </w:p>
    <w:p w:rsidR="00552E42" w:rsidRDefault="00916FB3" w:rsidP="003A3E4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Опубликовать настоящее постановление в газете «Дербентские известия» и разместить на сайте Администрации муниц</w:t>
      </w:r>
      <w:r>
        <w:t>ипального района «Дербентский район».</w:t>
      </w:r>
    </w:p>
    <w:p w:rsidR="00552E42" w:rsidRDefault="00916FB3" w:rsidP="003A3E4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sectPr w:rsidR="00552E42" w:rsidSect="003A3E4B">
          <w:pgSz w:w="11900" w:h="16840"/>
          <w:pgMar w:top="1134" w:right="843" w:bottom="689" w:left="1701" w:header="2314" w:footer="261" w:gutter="0"/>
          <w:pgNumType w:start="1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 Главы Администрации муниципального района» «Дербентский район» Г. А. Абакарова.</w:t>
      </w:r>
    </w:p>
    <w:p w:rsidR="00552E42" w:rsidRDefault="00552E42">
      <w:pPr>
        <w:spacing w:before="89" w:after="89" w:line="240" w:lineRule="exact"/>
        <w:rPr>
          <w:sz w:val="19"/>
          <w:szCs w:val="19"/>
        </w:rPr>
      </w:pPr>
    </w:p>
    <w:p w:rsidR="00552E42" w:rsidRDefault="00552E42">
      <w:pPr>
        <w:spacing w:line="1" w:lineRule="exact"/>
        <w:sectPr w:rsidR="00552E42" w:rsidSect="003A3E4B">
          <w:type w:val="continuous"/>
          <w:pgSz w:w="11900" w:h="16840"/>
          <w:pgMar w:top="2742" w:right="0" w:bottom="689" w:left="0" w:header="0" w:footer="261" w:gutter="0"/>
          <w:cols w:space="720"/>
          <w:noEndnote/>
          <w:docGrid w:linePitch="360"/>
        </w:sectPr>
      </w:pPr>
    </w:p>
    <w:p w:rsidR="00552E42" w:rsidRDefault="00916FB3">
      <w:pPr>
        <w:pStyle w:val="1"/>
        <w:framePr w:w="1786" w:h="360" w:wrap="none" w:vAnchor="text" w:hAnchor="page" w:x="8931" w:y="702"/>
        <w:shd w:val="clear" w:color="auto" w:fill="auto"/>
        <w:ind w:firstLine="0"/>
      </w:pPr>
      <w:r>
        <w:rPr>
          <w:b/>
          <w:bCs/>
        </w:rPr>
        <w:t>М.Г. Рагимов</w:t>
      </w:r>
    </w:p>
    <w:p w:rsidR="00552E42" w:rsidRDefault="00916FB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1049655</wp:posOffset>
            </wp:positionH>
            <wp:positionV relativeFrom="paragraph">
              <wp:posOffset>12700</wp:posOffset>
            </wp:positionV>
            <wp:extent cx="4029710" cy="1390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297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E42" w:rsidRDefault="00552E42">
      <w:pPr>
        <w:spacing w:line="360" w:lineRule="exact"/>
      </w:pPr>
    </w:p>
    <w:p w:rsidR="00552E42" w:rsidRDefault="00552E42">
      <w:pPr>
        <w:spacing w:line="360" w:lineRule="exact"/>
      </w:pPr>
    </w:p>
    <w:p w:rsidR="00552E42" w:rsidRDefault="00552E42">
      <w:pPr>
        <w:spacing w:line="360" w:lineRule="exact"/>
      </w:pPr>
    </w:p>
    <w:p w:rsidR="00552E42" w:rsidRDefault="00552E42">
      <w:pPr>
        <w:spacing w:line="360" w:lineRule="exact"/>
      </w:pPr>
    </w:p>
    <w:p w:rsidR="00552E42" w:rsidRDefault="00552E42">
      <w:pPr>
        <w:spacing w:after="383" w:line="1" w:lineRule="exact"/>
      </w:pPr>
    </w:p>
    <w:p w:rsidR="00552E42" w:rsidRDefault="00552E42">
      <w:pPr>
        <w:spacing w:line="1" w:lineRule="exact"/>
        <w:sectPr w:rsidR="00552E42" w:rsidSect="003A3E4B">
          <w:type w:val="continuous"/>
          <w:pgSz w:w="11900" w:h="16840"/>
          <w:pgMar w:top="2742" w:right="1059" w:bottom="689" w:left="1072" w:header="0" w:footer="816" w:gutter="0"/>
          <w:cols w:space="720"/>
          <w:noEndnote/>
          <w:docGrid w:linePitch="360"/>
        </w:sectPr>
      </w:pPr>
    </w:p>
    <w:p w:rsidR="00552E42" w:rsidRDefault="00552E42">
      <w:pPr>
        <w:spacing w:line="1" w:lineRule="exact"/>
      </w:pPr>
    </w:p>
    <w:p w:rsidR="003A3E4B" w:rsidRDefault="003A3E4B">
      <w:pPr>
        <w:pStyle w:val="1"/>
        <w:shd w:val="clear" w:color="auto" w:fill="auto"/>
        <w:ind w:firstLine="0"/>
        <w:jc w:val="center"/>
      </w:pPr>
    </w:p>
    <w:p w:rsidR="003A3E4B" w:rsidRDefault="003A3E4B">
      <w:pPr>
        <w:pStyle w:val="1"/>
        <w:shd w:val="clear" w:color="auto" w:fill="auto"/>
        <w:ind w:firstLine="0"/>
        <w:jc w:val="center"/>
      </w:pPr>
    </w:p>
    <w:p w:rsidR="003A3E4B" w:rsidRDefault="003A3E4B" w:rsidP="003A3E4B">
      <w:pPr>
        <w:pStyle w:val="1"/>
        <w:shd w:val="clear" w:color="auto" w:fill="auto"/>
        <w:ind w:left="5103" w:firstLine="0"/>
      </w:pPr>
      <w:r w:rsidRPr="003A3E4B">
        <w:t>УТВЕРЖДЕНО</w:t>
      </w:r>
    </w:p>
    <w:p w:rsidR="003A3E4B" w:rsidRDefault="003A3E4B" w:rsidP="003A3E4B">
      <w:pPr>
        <w:pStyle w:val="1"/>
        <w:shd w:val="clear" w:color="auto" w:fill="auto"/>
        <w:ind w:left="5103" w:firstLine="0"/>
      </w:pPr>
      <w:r w:rsidRPr="003A3E4B">
        <w:t xml:space="preserve"> постановлением Администрации</w:t>
      </w:r>
    </w:p>
    <w:p w:rsidR="003A3E4B" w:rsidRDefault="003A3E4B" w:rsidP="003A3E4B">
      <w:pPr>
        <w:pStyle w:val="1"/>
        <w:shd w:val="clear" w:color="auto" w:fill="auto"/>
        <w:ind w:left="5103" w:firstLine="0"/>
      </w:pPr>
      <w:r w:rsidRPr="003A3E4B">
        <w:t xml:space="preserve"> муниципального района</w:t>
      </w:r>
    </w:p>
    <w:p w:rsidR="003A3E4B" w:rsidRDefault="003A3E4B" w:rsidP="003A3E4B">
      <w:pPr>
        <w:pStyle w:val="1"/>
        <w:shd w:val="clear" w:color="auto" w:fill="auto"/>
        <w:ind w:left="5103" w:firstLine="0"/>
      </w:pPr>
      <w:r>
        <w:t xml:space="preserve"> «Дербентский район»</w:t>
      </w:r>
    </w:p>
    <w:p w:rsidR="003A3E4B" w:rsidRPr="003A3E4B" w:rsidRDefault="003A3E4B" w:rsidP="003A3E4B">
      <w:pPr>
        <w:pStyle w:val="1"/>
        <w:shd w:val="clear" w:color="auto" w:fill="auto"/>
        <w:ind w:left="5103" w:firstLine="0"/>
      </w:pPr>
      <w:r>
        <w:t>от «03» июня 2022 г. №133</w:t>
      </w:r>
    </w:p>
    <w:p w:rsidR="003A3E4B" w:rsidRDefault="003A3E4B">
      <w:pPr>
        <w:pStyle w:val="1"/>
        <w:shd w:val="clear" w:color="auto" w:fill="auto"/>
        <w:ind w:firstLine="0"/>
        <w:jc w:val="center"/>
      </w:pPr>
    </w:p>
    <w:p w:rsidR="003A3E4B" w:rsidRDefault="003A3E4B">
      <w:pPr>
        <w:pStyle w:val="1"/>
        <w:shd w:val="clear" w:color="auto" w:fill="auto"/>
        <w:ind w:firstLine="0"/>
        <w:jc w:val="center"/>
      </w:pPr>
    </w:p>
    <w:p w:rsidR="00552E42" w:rsidRPr="003A3E4B" w:rsidRDefault="00916FB3" w:rsidP="003A3E4B">
      <w:pPr>
        <w:pStyle w:val="1"/>
        <w:shd w:val="clear" w:color="auto" w:fill="auto"/>
        <w:ind w:firstLine="0"/>
        <w:jc w:val="center"/>
      </w:pPr>
      <w:r w:rsidRPr="003A3E4B">
        <w:t>Положение</w:t>
      </w:r>
    </w:p>
    <w:p w:rsidR="00552E42" w:rsidRPr="003A3E4B" w:rsidRDefault="00916FB3" w:rsidP="003A3E4B">
      <w:pPr>
        <w:pStyle w:val="60"/>
        <w:shd w:val="clear" w:color="auto" w:fill="auto"/>
        <w:tabs>
          <w:tab w:val="left" w:pos="3178"/>
          <w:tab w:val="left" w:pos="6293"/>
          <w:tab w:val="left" w:pos="81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4B">
        <w:rPr>
          <w:rFonts w:ascii="Times New Roman" w:hAnsi="Times New Roman" w:cs="Times New Roman"/>
          <w:sz w:val="28"/>
          <w:szCs w:val="28"/>
        </w:rPr>
        <w:tab/>
      </w:r>
      <w:r w:rsidRPr="003A3E4B">
        <w:rPr>
          <w:rFonts w:ascii="Times New Roman" w:hAnsi="Times New Roman" w:cs="Times New Roman"/>
          <w:sz w:val="28"/>
          <w:szCs w:val="28"/>
        </w:rPr>
        <w:tab/>
      </w:r>
      <w:r w:rsidRPr="003A3E4B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</w:p>
    <w:p w:rsidR="00552E42" w:rsidRPr="003A3E4B" w:rsidRDefault="00916FB3" w:rsidP="003A3E4B">
      <w:pPr>
        <w:pStyle w:val="1"/>
        <w:shd w:val="clear" w:color="auto" w:fill="auto"/>
        <w:spacing w:after="300"/>
        <w:ind w:firstLine="0"/>
        <w:jc w:val="center"/>
      </w:pPr>
      <w:r w:rsidRPr="003A3E4B">
        <w:t>об организации мероприятии межпоселенческого характера по охране</w:t>
      </w:r>
      <w:r w:rsidRPr="003A3E4B">
        <w:br/>
      </w:r>
      <w:r w:rsidRPr="003A3E4B">
        <w:t>окружающей среды на территории муниципального района «Дербентский</w:t>
      </w:r>
      <w:r w:rsidRPr="003A3E4B">
        <w:br/>
        <w:t>район»</w:t>
      </w:r>
    </w:p>
    <w:p w:rsidR="00552E42" w:rsidRPr="003A3E4B" w:rsidRDefault="00916FB3" w:rsidP="003A3E4B">
      <w:pPr>
        <w:pStyle w:val="1"/>
        <w:shd w:val="clear" w:color="auto" w:fill="auto"/>
        <w:ind w:firstLine="740"/>
        <w:jc w:val="both"/>
      </w:pPr>
      <w:r w:rsidRPr="003A3E4B">
        <w:t>Настоящее Положение определяет основные направления деятельности органов местного самоуправления муниципального района «Дербентский район» в сфере природопользования и охраны окружающ</w:t>
      </w:r>
      <w:r w:rsidRPr="003A3E4B">
        <w:t>ей среды в соответствии с Конституцией Российской Федерации, Водным кодексом Российской Федерации, Федеральными законами от 24.06.1998 № 89-ФЗ «Об отходах производства и потребления», от 30.03.1999 № 52-ФЗ «О санитарно- эпидемиологическом благополучии насе</w:t>
      </w:r>
      <w:r w:rsidRPr="003A3E4B">
        <w:t>ления», от 10.01.2002 № 7-ФЗ «Об охране окружающей среды», от 06.10.2003 № 131-ФЗ «Об общих принципах организации местного самоуправления в Российской Федерации».</w:t>
      </w:r>
    </w:p>
    <w:p w:rsidR="00552E42" w:rsidRPr="003A3E4B" w:rsidRDefault="00916FB3" w:rsidP="003A3E4B">
      <w:pPr>
        <w:pStyle w:val="1"/>
        <w:shd w:val="clear" w:color="auto" w:fill="auto"/>
        <w:ind w:firstLine="740"/>
        <w:jc w:val="both"/>
      </w:pPr>
      <w:r w:rsidRPr="003A3E4B">
        <w:t>Основной целью настоящего Положения является разработка мероприятий межпоселенческого характе</w:t>
      </w:r>
      <w:r w:rsidRPr="003A3E4B">
        <w:t>ра в области охраны окружающей среды на территории муниципального района «Дербентский район», обеспечение конституционных прав граждан на благоприятную окружающую среду, достоверную информацию о ее состоянии.</w:t>
      </w:r>
    </w:p>
    <w:p w:rsidR="00552E42" w:rsidRPr="003A3E4B" w:rsidRDefault="00916FB3" w:rsidP="003A3E4B">
      <w:pPr>
        <w:pStyle w:val="1"/>
        <w:shd w:val="clear" w:color="auto" w:fill="auto"/>
        <w:ind w:firstLine="740"/>
        <w:jc w:val="both"/>
      </w:pPr>
      <w:r w:rsidRPr="003A3E4B">
        <w:t>Задачей настоящего Положения является формирова</w:t>
      </w:r>
      <w:r w:rsidRPr="003A3E4B">
        <w:t>ние правовой основы организации мероприятий межпоселенческого характера по охране окружающей среды на территории муниципального района «Дербентский район», обеспечивающих сбалансированное решение социально-экономических задач, сохранение благоприятной окру</w:t>
      </w:r>
      <w:r w:rsidRPr="003A3E4B">
        <w:t>жающей среды и природных ресурсов, как основы жизнедеятельности ныне живущих и будущих поколений и обеспечения экологической безопасности.</w:t>
      </w:r>
    </w:p>
    <w:p w:rsidR="00552E42" w:rsidRPr="003A3E4B" w:rsidRDefault="00916FB3" w:rsidP="003A3E4B">
      <w:pPr>
        <w:pStyle w:val="1"/>
        <w:shd w:val="clear" w:color="auto" w:fill="auto"/>
        <w:ind w:firstLine="740"/>
        <w:jc w:val="both"/>
      </w:pPr>
      <w:r w:rsidRPr="003A3E4B">
        <w:t>К основным направлениям деятельности Администрации муниципального района «Дербентский район» по организации мероприят</w:t>
      </w:r>
      <w:r w:rsidRPr="003A3E4B">
        <w:t>ий межпоселенческого характера по охране окружающей среды на территории муниципального района «Дербентский район» относятся:</w:t>
      </w:r>
    </w:p>
    <w:p w:rsidR="00552E42" w:rsidRPr="003A3E4B" w:rsidRDefault="00916FB3" w:rsidP="003A3E4B">
      <w:pPr>
        <w:pStyle w:val="1"/>
        <w:numPr>
          <w:ilvl w:val="0"/>
          <w:numId w:val="2"/>
        </w:numPr>
        <w:shd w:val="clear" w:color="auto" w:fill="auto"/>
        <w:tabs>
          <w:tab w:val="left" w:pos="1099"/>
        </w:tabs>
        <w:ind w:firstLine="740"/>
        <w:jc w:val="both"/>
      </w:pPr>
      <w:r w:rsidRPr="003A3E4B">
        <w:t>участие в осуществлении государственной политики в сфере природопользования, охраны окружающей среды и обеспечения экологической бе</w:t>
      </w:r>
      <w:r w:rsidRPr="003A3E4B">
        <w:t>зопасности;</w:t>
      </w:r>
    </w:p>
    <w:p w:rsidR="00552E42" w:rsidRPr="003A3E4B" w:rsidRDefault="00916FB3" w:rsidP="003A3E4B">
      <w:pPr>
        <w:pStyle w:val="1"/>
        <w:numPr>
          <w:ilvl w:val="0"/>
          <w:numId w:val="2"/>
        </w:numPr>
        <w:shd w:val="clear" w:color="auto" w:fill="auto"/>
        <w:tabs>
          <w:tab w:val="left" w:pos="1099"/>
        </w:tabs>
        <w:ind w:firstLine="740"/>
        <w:jc w:val="both"/>
      </w:pPr>
      <w:r w:rsidRPr="003A3E4B">
        <w:t>взаимодействие с федеральными органами государственной власти Российской Федерации, органами исполнительной власти Республики Дагестан в сфере отношений, связанных с охраной окружающей среды в соответствии с законодательством Российской Федерац</w:t>
      </w:r>
      <w:r w:rsidRPr="003A3E4B">
        <w:t xml:space="preserve">ии и Республики </w:t>
      </w:r>
      <w:r w:rsidRPr="003A3E4B">
        <w:lastRenderedPageBreak/>
        <w:t>Дагестан;</w:t>
      </w:r>
    </w:p>
    <w:p w:rsidR="00552E42" w:rsidRPr="003A3E4B" w:rsidRDefault="00916FB3" w:rsidP="003A3E4B">
      <w:pPr>
        <w:pStyle w:val="1"/>
        <w:numPr>
          <w:ilvl w:val="0"/>
          <w:numId w:val="2"/>
        </w:numPr>
        <w:shd w:val="clear" w:color="auto" w:fill="auto"/>
        <w:tabs>
          <w:tab w:val="left" w:pos="1099"/>
        </w:tabs>
        <w:ind w:firstLine="740"/>
        <w:jc w:val="both"/>
      </w:pPr>
      <w:r w:rsidRPr="003A3E4B">
        <w:t>подготовка проектов муниципальных правовых актов органов местного самоуправления муниципального района межпоселенческого характера в сфере природопользования и охраны окружающей среды;</w:t>
      </w:r>
    </w:p>
    <w:p w:rsidR="00552E42" w:rsidRPr="003A3E4B" w:rsidRDefault="00916FB3" w:rsidP="003A3E4B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ind w:firstLine="760"/>
        <w:jc w:val="both"/>
      </w:pPr>
      <w:r w:rsidRPr="003A3E4B">
        <w:t xml:space="preserve">участие в проведении комплексной оценки и </w:t>
      </w:r>
      <w:r w:rsidRPr="003A3E4B">
        <w:t>прогнозирования состояния окружающей среды и использования природных ресурсов в целях разработки основных направления развития природно-ресурсного комплекса и охраны окружающей среды;</w:t>
      </w:r>
    </w:p>
    <w:p w:rsidR="00552E42" w:rsidRPr="003A3E4B" w:rsidRDefault="00916FB3" w:rsidP="003A3E4B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ind w:firstLine="760"/>
        <w:jc w:val="both"/>
      </w:pPr>
      <w:r w:rsidRPr="003A3E4B">
        <w:t>разработка и осуществление ведомственных целевых программ и планов мероп</w:t>
      </w:r>
      <w:r w:rsidRPr="003A3E4B">
        <w:t>риятий межпоселенческого характера в области природопользования и охраны окружающей среды;</w:t>
      </w:r>
    </w:p>
    <w:p w:rsidR="00552E42" w:rsidRPr="003A3E4B" w:rsidRDefault="00916FB3" w:rsidP="003A3E4B">
      <w:pPr>
        <w:pStyle w:val="1"/>
        <w:numPr>
          <w:ilvl w:val="0"/>
          <w:numId w:val="3"/>
        </w:numPr>
        <w:shd w:val="clear" w:color="auto" w:fill="auto"/>
        <w:tabs>
          <w:tab w:val="left" w:pos="1330"/>
        </w:tabs>
        <w:ind w:firstLine="760"/>
        <w:jc w:val="both"/>
      </w:pPr>
      <w:r w:rsidRPr="003A3E4B">
        <w:t>ведение учета природопользователей, объектов и источников негативного воздействия на окружающую среду на территории муниципального района «Дербентский район»;</w:t>
      </w:r>
    </w:p>
    <w:p w:rsidR="00552E42" w:rsidRPr="003A3E4B" w:rsidRDefault="00916FB3" w:rsidP="003A3E4B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ind w:firstLine="760"/>
        <w:jc w:val="both"/>
      </w:pPr>
      <w:r w:rsidRPr="003A3E4B">
        <w:t>органи</w:t>
      </w:r>
      <w:r w:rsidRPr="003A3E4B">
        <w:t>зация общественных обсуждений, проведение опросов среди населения о намечаемой хозяйственной и иной деятельности, которая может оказать влияние на окружающую среду;</w:t>
      </w:r>
    </w:p>
    <w:p w:rsidR="00552E42" w:rsidRPr="003A3E4B" w:rsidRDefault="00916FB3" w:rsidP="003A3E4B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ind w:firstLine="760"/>
        <w:jc w:val="both"/>
      </w:pPr>
      <w:r w:rsidRPr="003A3E4B">
        <w:t>организация по требованию населения общественных экологических экспертиз;</w:t>
      </w:r>
    </w:p>
    <w:p w:rsidR="00552E42" w:rsidRPr="003A3E4B" w:rsidRDefault="00916FB3" w:rsidP="003A3E4B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ind w:firstLine="760"/>
        <w:jc w:val="both"/>
      </w:pPr>
      <w:r w:rsidRPr="003A3E4B">
        <w:t>участие в проведе</w:t>
      </w:r>
      <w:r w:rsidRPr="003A3E4B">
        <w:t>нии мероприятий межпоселенческого характера по предупреждению аварийных ситуаций и ликвидации негативных экологических последствий техногенных аварий, экологических катастроф и стихийных бедствий в соответствии с действующим законодательством Российской Фе</w:t>
      </w:r>
      <w:r w:rsidRPr="003A3E4B">
        <w:t>дерации и Республики Дагестан;</w:t>
      </w:r>
    </w:p>
    <w:p w:rsidR="00552E42" w:rsidRDefault="00916FB3" w:rsidP="003A3E4B">
      <w:pPr>
        <w:pStyle w:val="1"/>
        <w:numPr>
          <w:ilvl w:val="0"/>
          <w:numId w:val="3"/>
        </w:numPr>
        <w:shd w:val="clear" w:color="auto" w:fill="auto"/>
        <w:tabs>
          <w:tab w:val="left" w:pos="1330"/>
        </w:tabs>
        <w:ind w:firstLine="760"/>
        <w:jc w:val="both"/>
      </w:pPr>
      <w:r w:rsidRPr="003A3E4B">
        <w:t>участие в организации деятельности по сбору (в том числе раздель</w:t>
      </w:r>
      <w:r w:rsidR="00E621F1">
        <w:t>ному сбору), транспортированию</w:t>
      </w:r>
      <w:r w:rsidRPr="003A3E4B">
        <w:t>» обработке</w:t>
      </w:r>
      <w:r>
        <w:t>, утилизации, обезвреживанию, захоронению твердых коммунальных отходов;</w:t>
      </w:r>
    </w:p>
    <w:p w:rsidR="00552E42" w:rsidRDefault="00916FB3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ind w:firstLine="760"/>
        <w:jc w:val="both"/>
      </w:pPr>
      <w:r>
        <w:t>осуществление в пределах, установленных водным</w:t>
      </w:r>
      <w:r>
        <w:t xml:space="preserve">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пользования, расположенных на территории муниципального района, для личных и бытовых нужд, включая обеспечение свобод</w:t>
      </w:r>
      <w:r>
        <w:t>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муниципального района;</w:t>
      </w:r>
    </w:p>
    <w:p w:rsidR="00552E42" w:rsidRDefault="00916FB3">
      <w:pPr>
        <w:pStyle w:val="1"/>
        <w:numPr>
          <w:ilvl w:val="0"/>
          <w:numId w:val="3"/>
        </w:numPr>
        <w:shd w:val="clear" w:color="auto" w:fill="auto"/>
        <w:tabs>
          <w:tab w:val="left" w:pos="1330"/>
        </w:tabs>
        <w:ind w:firstLine="760"/>
        <w:jc w:val="both"/>
      </w:pPr>
      <w:r>
        <w:t>экологическое просвещение, в том числе распространение экологических знаний об экологической безопасности, информации о состоянии окружающей среды и об использовании природных ресурсов;</w:t>
      </w:r>
    </w:p>
    <w:p w:rsidR="00552E42" w:rsidRDefault="00916FB3">
      <w:pPr>
        <w:pStyle w:val="1"/>
        <w:numPr>
          <w:ilvl w:val="0"/>
          <w:numId w:val="3"/>
        </w:numPr>
        <w:shd w:val="clear" w:color="auto" w:fill="auto"/>
        <w:tabs>
          <w:tab w:val="left" w:pos="1226"/>
          <w:tab w:val="center" w:pos="4034"/>
          <w:tab w:val="left" w:pos="5157"/>
          <w:tab w:val="right" w:pos="9635"/>
        </w:tabs>
        <w:ind w:firstLine="760"/>
        <w:jc w:val="both"/>
      </w:pPr>
      <w:r>
        <w:t>осуществление</w:t>
      </w:r>
      <w:r>
        <w:tab/>
        <w:t>иных</w:t>
      </w:r>
      <w:r>
        <w:tab/>
        <w:t>полномочий,</w:t>
      </w:r>
      <w:r>
        <w:tab/>
        <w:t>предусмотренных</w:t>
      </w:r>
    </w:p>
    <w:p w:rsidR="00552E42" w:rsidRDefault="00916FB3">
      <w:pPr>
        <w:pStyle w:val="1"/>
        <w:shd w:val="clear" w:color="auto" w:fill="auto"/>
        <w:ind w:firstLine="0"/>
      </w:pPr>
      <w:r>
        <w:t>законодательством Росси</w:t>
      </w:r>
      <w:r>
        <w:t>йской Федерации и Республики Дагестан.</w:t>
      </w:r>
    </w:p>
    <w:p w:rsidR="00552E42" w:rsidRDefault="00916FB3">
      <w:pPr>
        <w:pStyle w:val="1"/>
        <w:shd w:val="clear" w:color="auto" w:fill="auto"/>
        <w:ind w:firstLine="760"/>
        <w:jc w:val="both"/>
      </w:pPr>
      <w:r>
        <w:t>Администрация муниципального района «Дербентский район» осуществляет свою деятельность по организации мероприятий межпоселенческого характера по охране окружающей среды в пределах ее компетенции в соответствии с закон</w:t>
      </w:r>
      <w:r>
        <w:t>одательством Российской Федерации и Республики Дагестан.</w:t>
      </w:r>
      <w:bookmarkStart w:id="0" w:name="_GoBack"/>
      <w:bookmarkEnd w:id="0"/>
    </w:p>
    <w:sectPr w:rsidR="00552E42" w:rsidSect="003A3E4B">
      <w:footerReference w:type="even" r:id="rId9"/>
      <w:footerReference w:type="default" r:id="rId10"/>
      <w:pgSz w:w="11900" w:h="16840"/>
      <w:pgMar w:top="727" w:right="826" w:bottom="7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B3" w:rsidRDefault="00916FB3">
      <w:r>
        <w:separator/>
      </w:r>
    </w:p>
  </w:endnote>
  <w:endnote w:type="continuationSeparator" w:id="0">
    <w:p w:rsidR="00916FB3" w:rsidRDefault="009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42" w:rsidRDefault="00552E4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42" w:rsidRDefault="00552E4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B3" w:rsidRDefault="00916FB3"/>
  </w:footnote>
  <w:footnote w:type="continuationSeparator" w:id="0">
    <w:p w:rsidR="00916FB3" w:rsidRDefault="00916F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D71EC"/>
    <w:multiLevelType w:val="multilevel"/>
    <w:tmpl w:val="59D2389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B5493F"/>
    <w:multiLevelType w:val="multilevel"/>
    <w:tmpl w:val="6958B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A111E4"/>
    <w:multiLevelType w:val="multilevel"/>
    <w:tmpl w:val="38766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42"/>
    <w:rsid w:val="003A3E4B"/>
    <w:rsid w:val="00552E42"/>
    <w:rsid w:val="00916FB3"/>
    <w:rsid w:val="00E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6EEFA"/>
  <w15:docId w15:val="{56F50F48-9C0B-4803-81CE-2EB27F7F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/>
    </w:pPr>
    <w:rPr>
      <w:rFonts w:ascii="Arial" w:eastAsia="Arial" w:hAnsi="Arial" w:cs="Arial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0"/>
    </w:pPr>
    <w:rPr>
      <w:rFonts w:ascii="Arial" w:eastAsia="Arial" w:hAnsi="Arial" w:cs="Arial"/>
      <w:i/>
      <w:iCs/>
      <w:sz w:val="14"/>
      <w:szCs w:val="14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40"/>
      <w:jc w:val="center"/>
    </w:pPr>
    <w:rPr>
      <w:rFonts w:ascii="Arial" w:eastAsia="Arial" w:hAnsi="Arial" w:cs="Arial"/>
      <w:sz w:val="62"/>
      <w:szCs w:val="6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0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38"/>
      <w:szCs w:val="38"/>
    </w:rPr>
  </w:style>
  <w:style w:type="paragraph" w:styleId="a6">
    <w:name w:val="header"/>
    <w:basedOn w:val="a"/>
    <w:link w:val="a7"/>
    <w:uiPriority w:val="99"/>
    <w:unhideWhenUsed/>
    <w:rsid w:val="003A3E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E4B"/>
    <w:rPr>
      <w:color w:val="000000"/>
    </w:rPr>
  </w:style>
  <w:style w:type="paragraph" w:styleId="a8">
    <w:name w:val="footer"/>
    <w:basedOn w:val="a"/>
    <w:link w:val="a9"/>
    <w:uiPriority w:val="99"/>
    <w:unhideWhenUsed/>
    <w:rsid w:val="003A3E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E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2022-07-04T09:23:00Z</dcterms:created>
  <dcterms:modified xsi:type="dcterms:W3CDTF">2022-07-04T09:35:00Z</dcterms:modified>
</cp:coreProperties>
</file>