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Сообщение о возможном установлении публичного сервитута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"/>
        <w:gridCol w:w="2552"/>
        <w:gridCol w:w="6945"/>
        <w:tblGridChange w:id="0">
          <w:tblGrid>
            <w:gridCol w:w="455"/>
            <w:gridCol w:w="2552"/>
            <w:gridCol w:w="6945"/>
          </w:tblGrid>
        </w:tblGridChange>
      </w:tblGrid>
      <w:tr>
        <w:trPr>
          <w:cantSplit w:val="0"/>
          <w:trHeight w:val="7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Министерство по земельным и имущественным отношениям Республики Дагестан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(уполномоченный орган, которым рассматривается ходатайство об установлении публичного сервитута)</w:t>
            </w:r>
          </w:p>
        </w:tc>
      </w:tr>
      <w:tr>
        <w:trPr>
          <w:cantSplit w:val="0"/>
          <w:trHeight w:val="1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Строительство и эксплуатация линейного объекта «Газопровод межпоселковый (закольцовка) от с. Нижний Джалган – Агропромышленный комплекс ООО «ФерЭльГам» до точки врезки в газопровод на г. Дербент – с. Хазар Дербентского района Республики Дагестан», в соответствии с п.1 ст. 39.37 Земельного кодекса РФ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(цель установления публичного сервитута)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Кадастровый номер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05:07:000090:1495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Республика Дагестан, Дербентский р-н.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05:07:000117:2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Республика Дагестан, р-н. Дербентский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05:07:000090:1496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292b2c"/>
                <w:highlight w:val="white"/>
                <w:rtl w:val="0"/>
              </w:rPr>
              <w:t xml:space="preserve">Республика Дагестан, Дербентский р-н.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05:07:000090:1263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Республика Дагестан, Дербентский р-н.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05:07:000090:2273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Республика Дагестан, Дербентский район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05:07:000090:2522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Республика Дагестан, р-н Дербентский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05:07:000090:2518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Республика Дагестан, р-н Дербентский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05:07:000090:2590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292b2c"/>
                <w:highlight w:val="white"/>
                <w:rtl w:val="0"/>
              </w:rPr>
              <w:t xml:space="preserve">Республика Дагестан, р-н Дербентский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05:07:000090:1455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292b2c"/>
                <w:highlight w:val="white"/>
                <w:rtl w:val="0"/>
              </w:rPr>
              <w:t xml:space="preserve">Республика Дагестан, р-н Дербентский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05:07:000090:2670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292b2c"/>
                <w:highlight w:val="white"/>
                <w:rtl w:val="0"/>
              </w:rPr>
              <w:t xml:space="preserve">Республика Дагестан, Район Дербентский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455" w:hanging="421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05:07:000090:1497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292b2c"/>
                <w:highlight w:val="white"/>
                <w:rtl w:val="0"/>
              </w:rPr>
              <w:t xml:space="preserve">Республика Дагестан, Район Дербентский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455" w:hanging="42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color w:val="292b2c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Республика Дагестан, Дербентский район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b2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455" w:hanging="42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05:07:000004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292b2c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Республика Дагестан, Дербентский район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Министерство земельных и имущественных отношений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Республики Дагестан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367000, Республика Дагестан, г. Махачкала, ул. Буйнакского, 5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 +7 (8722) 67-20-87, Факс +7 (8722) 67-26-57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сайт: http://www.estate-rd.ru/; E-mail: mio.estate@e-dag.ru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муниципального района «Дербентский район» Республики Дагестан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368600, Республика Дагестан, г. Дербент, ул. Ю. Гагарина, 23,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+7 87(240) 4-31-75, E-mail: derbentrayon@e-dag.ru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https://www.derbrayon.ru/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 «село Джалган»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368612, Республика Дагестан, Дербентский район, с. Джалган, ул. Центральна, д. 10,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89094863928, E-mail: admdjalgan@yandex.ru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https://admindjalgan.ru/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муниципального образования «сельсовет Хазарский»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368612, Республика Дагестан, Дербентский район, с. Хазар, ул. Центральная, д. 2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8 928 877 05 85, E-mail: selsovet.hazarskii@mail.ru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http://adminhazar.ru/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95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"/>
        <w:gridCol w:w="9497"/>
        <w:tblGridChange w:id="0">
          <w:tblGrid>
            <w:gridCol w:w="455"/>
            <w:gridCol w:w="94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Министерство земельных и имущественных отношений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Республики Дагестан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367000, Республика Дагестан, г. Махачкала, ул. Буйнакского, 5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 +7 (8722) 67-20-87, Факс +7 (8722) 67-26-57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сайт: http://www.estate-rd.ru/; E-mail: mio.estate@e-dag.ru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муниципального района «Дербентский район» Республики Дагестан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368600, Республика Дагестан, г. Дербент, ул. Ю. Гагарина, 23,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+7 87(240) 4-31-75, E-mail: derbentrayon@e-dag.ru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https://www.derbrayon.ru/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 «село Джалган»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368612, Республика Дагестан, Дербентский район, с. Джалган, ул. Центральна, д. 10,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89094863928, E-mail: admdjalgan@yandex.ru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https://admindjalgan.ru/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муниципального образования «сельсовет Хазарский»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368612, Республика Дагестан, Дербентский район, с. Хазар, ул. Центральная, д. 2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8 928 877 05 85, E-mail: selsovet.hazarskii@mail.ru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http://adminhazar.ru/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(адрес, по которому заинтересованные лица могут подать заявления об учете прав на земельные участки. Cрок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Документация по планировке территории, утвержденная постановлением администрации муниципального района «Дербентский район» Республики Дагестан от 17.08.2023 г.              № 168 «Об утверждении проекта планировки территории и проекта межевания территории по объекту: «Газопровод межпоселковый (закольцовка) от с. Нижний Джалган – Агропромышленный комплекс ООО «ФерЭльГам» до точки врезки в газопровод на г. Дербент – с. Хазар Дербентского района Республики Дагестан»»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1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Объект внесен в СТП РД, утвержденную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Постановлением правительства РД от 30.06.2022 №210.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https://www.derbrayon.ru/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rPr>
          <w:cantSplit w:val="0"/>
          <w:trHeight w:val="16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https://www.derbrayon.ru/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https://admindjalgan.ru/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http://adminhazar.ru/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4) http://estate-rd.ru/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rPr>
          <w:cantSplit w:val="0"/>
          <w:trHeight w:val="14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Дополнительно по всем вопросам можно обращаться: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«Газпром газификация»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194044, г. Санкт-Петербург, вн. тер. г. Муниципальный округ Сампсониевское, пр-кт Большой Сампсониевский, д. 60, литера А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info@eoggazprom.ru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(описание местоположения границ публичного сервитута)</w:t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