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9D" w:rsidRDefault="00E07F4C">
      <w:pPr>
        <w:spacing w:line="240" w:lineRule="exact"/>
        <w:rPr>
          <w:sz w:val="19"/>
          <w:szCs w:val="19"/>
        </w:rPr>
      </w:pPr>
      <w:bookmarkStart w:id="0" w:name="_GoBack"/>
      <w:r>
        <w:rPr>
          <w:noProof/>
          <w:sz w:val="19"/>
          <w:szCs w:val="19"/>
          <w:lang w:bidi="ar-SA"/>
        </w:rPr>
        <w:drawing>
          <wp:anchor distT="0" distB="0" distL="114300" distR="114300" simplePos="0" relativeHeight="251658240" behindDoc="0" locked="0" layoutInCell="1" allowOverlap="1" wp14:anchorId="28B56ABF" wp14:editId="52CCDFBA">
            <wp:simplePos x="0" y="0"/>
            <wp:positionH relativeFrom="column">
              <wp:posOffset>2537737</wp:posOffset>
            </wp:positionH>
            <wp:positionV relativeFrom="paragraph">
              <wp:posOffset>-220814</wp:posOffset>
            </wp:positionV>
            <wp:extent cx="768350" cy="9448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944880"/>
                    </a:xfrm>
                    <a:prstGeom prst="rect">
                      <a:avLst/>
                    </a:prstGeom>
                    <a:noFill/>
                  </pic:spPr>
                </pic:pic>
              </a:graphicData>
            </a:graphic>
          </wp:anchor>
        </w:drawing>
      </w:r>
      <w:bookmarkEnd w:id="0"/>
    </w:p>
    <w:p w:rsidR="004D709D" w:rsidRDefault="004D709D">
      <w:pPr>
        <w:spacing w:line="240" w:lineRule="exact"/>
        <w:rPr>
          <w:sz w:val="19"/>
          <w:szCs w:val="19"/>
        </w:rPr>
      </w:pPr>
    </w:p>
    <w:p w:rsidR="004D709D" w:rsidRDefault="004D709D">
      <w:pPr>
        <w:spacing w:line="240" w:lineRule="exact"/>
        <w:rPr>
          <w:sz w:val="19"/>
          <w:szCs w:val="19"/>
        </w:rPr>
      </w:pPr>
    </w:p>
    <w:p w:rsidR="004D709D" w:rsidRDefault="004D709D">
      <w:pPr>
        <w:spacing w:line="240" w:lineRule="exact"/>
        <w:rPr>
          <w:sz w:val="19"/>
          <w:szCs w:val="19"/>
        </w:rPr>
      </w:pPr>
    </w:p>
    <w:p w:rsidR="004D709D" w:rsidRDefault="004D709D">
      <w:pPr>
        <w:spacing w:before="79" w:after="79" w:line="240" w:lineRule="exact"/>
        <w:rPr>
          <w:sz w:val="19"/>
          <w:szCs w:val="19"/>
        </w:rPr>
      </w:pPr>
    </w:p>
    <w:p w:rsidR="004D709D" w:rsidRDefault="00672BBB">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6028055</wp:posOffset>
                </wp:positionH>
                <wp:positionV relativeFrom="paragraph">
                  <wp:posOffset>7879080</wp:posOffset>
                </wp:positionV>
                <wp:extent cx="1134110" cy="2044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134110" cy="204470"/>
                        </a:xfrm>
                        <a:prstGeom prst="rect">
                          <a:avLst/>
                        </a:prstGeom>
                        <a:noFill/>
                      </wps:spPr>
                      <wps:txbx>
                        <w:txbxContent>
                          <w:p w:rsidR="004D709D" w:rsidRDefault="00672BBB">
                            <w:pPr>
                              <w:pStyle w:val="1"/>
                              <w:spacing w:line="240" w:lineRule="auto"/>
                              <w:ind w:firstLine="0"/>
                            </w:pPr>
                            <w:r>
                              <w:rPr>
                                <w:b/>
                                <w:bCs/>
                              </w:rPr>
                              <w:t>М.Г. Рагимов</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4.65000000000003pt;margin-top:620.39999999999998pt;width:89.299999999999997pt;height:16.1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spacing w:val="0"/>
                          <w:w w:val="100"/>
                          <w:position w:val="0"/>
                          <w:shd w:val="clear" w:color="auto" w:fill="auto"/>
                          <w:lang w:val="ru-RU" w:eastAsia="ru-RU" w:bidi="ru-RU"/>
                        </w:rPr>
                        <w:t>М.Г. Рагимов</w:t>
                      </w:r>
                    </w:p>
                  </w:txbxContent>
                </v:textbox>
                <w10:wrap type="square" side="left" anchorx="page"/>
              </v:shape>
            </w:pict>
          </mc:Fallback>
        </mc:AlternateContent>
      </w:r>
    </w:p>
    <w:p w:rsidR="004D709D" w:rsidRPr="00E07F4C" w:rsidRDefault="00672BBB">
      <w:pPr>
        <w:pStyle w:val="11"/>
        <w:keepNext/>
        <w:keepLines/>
        <w:pBdr>
          <w:bottom w:val="single" w:sz="4" w:space="0" w:color="auto"/>
        </w:pBdr>
        <w:rPr>
          <w:color w:val="auto"/>
        </w:rPr>
      </w:pPr>
      <w:bookmarkStart w:id="1" w:name="bookmark0"/>
      <w:r w:rsidRPr="00E07F4C">
        <w:rPr>
          <w:color w:val="auto"/>
        </w:rPr>
        <w:t>РЕСПУБЛИКА ДАГЕСТАН</w:t>
      </w:r>
      <w:r w:rsidRPr="00E07F4C">
        <w:rPr>
          <w:color w:val="auto"/>
        </w:rPr>
        <w:br/>
        <w:t>АДМИНИСТРАЦИЯ МУНИЦИПАЛЬНОГО РАЙОНА</w:t>
      </w:r>
      <w:r w:rsidRPr="00E07F4C">
        <w:rPr>
          <w:color w:val="auto"/>
        </w:rPr>
        <w:br/>
        <w:t>«ДЕРБЕНТСКИЙ РАЙОН»</w:t>
      </w:r>
      <w:bookmarkEnd w:id="1"/>
    </w:p>
    <w:p w:rsidR="004D709D" w:rsidRPr="00E07F4C" w:rsidRDefault="00672BBB">
      <w:pPr>
        <w:pStyle w:val="20"/>
        <w:keepNext/>
        <w:keepLines/>
        <w:rPr>
          <w:color w:val="auto"/>
        </w:rPr>
      </w:pPr>
      <w:bookmarkStart w:id="2" w:name="bookmark2"/>
      <w:r w:rsidRPr="00E07F4C">
        <w:rPr>
          <w:color w:val="auto"/>
        </w:rPr>
        <w:t>ПОСТАНОВЛЕНИЕ</w:t>
      </w:r>
      <w:bookmarkEnd w:id="2"/>
    </w:p>
    <w:p w:rsidR="004D709D" w:rsidRPr="00E07F4C" w:rsidRDefault="00E07F4C" w:rsidP="00E07F4C">
      <w:pPr>
        <w:pStyle w:val="1"/>
        <w:spacing w:after="300" w:line="480" w:lineRule="auto"/>
        <w:ind w:firstLine="0"/>
        <w:jc w:val="both"/>
        <w:rPr>
          <w:color w:val="auto"/>
        </w:rPr>
      </w:pPr>
      <w:r>
        <w:rPr>
          <w:color w:val="auto"/>
        </w:rPr>
        <w:t xml:space="preserve">«07» февраля </w:t>
      </w:r>
      <w:r w:rsidR="00672BBB" w:rsidRPr="00E07F4C">
        <w:rPr>
          <w:color w:val="auto"/>
        </w:rPr>
        <w:t>2025г.</w:t>
      </w:r>
      <w:r>
        <w:rPr>
          <w:color w:val="auto"/>
        </w:rPr>
        <w:t xml:space="preserve">                                                                                                            №20</w:t>
      </w:r>
    </w:p>
    <w:p w:rsidR="004D709D" w:rsidRPr="00E07F4C" w:rsidRDefault="00672BBB">
      <w:pPr>
        <w:pStyle w:val="1"/>
        <w:spacing w:after="300" w:line="262" w:lineRule="auto"/>
        <w:ind w:firstLine="0"/>
        <w:jc w:val="center"/>
        <w:rPr>
          <w:color w:val="auto"/>
        </w:rPr>
      </w:pPr>
      <w:r w:rsidRPr="00E07F4C">
        <w:rPr>
          <w:b/>
          <w:bCs/>
          <w:color w:val="auto"/>
        </w:rPr>
        <w:t>Об утверждении административного регламента по предоставлению</w:t>
      </w:r>
      <w:r w:rsidRPr="00E07F4C">
        <w:rPr>
          <w:b/>
          <w:bCs/>
          <w:color w:val="auto"/>
        </w:rPr>
        <w:br/>
        <w:t>муниципальной услуги «Предоставление заключения о соответствии</w:t>
      </w:r>
      <w:r w:rsidRPr="00E07F4C">
        <w:rPr>
          <w:b/>
          <w:bCs/>
          <w:color w:val="auto"/>
        </w:rPr>
        <w:br/>
        <w:t>(несоответствии) жилого помещения, являющегося жилым домом</w:t>
      </w:r>
      <w:r w:rsidRPr="00E07F4C">
        <w:rPr>
          <w:b/>
          <w:bCs/>
          <w:color w:val="auto"/>
        </w:rPr>
        <w:br/>
        <w:t>(частью жилого дома), в том числе домом блокированной застройки,</w:t>
      </w:r>
      <w:r w:rsidRPr="00E07F4C">
        <w:rPr>
          <w:b/>
          <w:bCs/>
          <w:color w:val="auto"/>
        </w:rPr>
        <w:br/>
        <w:t>требованиям, предъявляемым к жилому помещению, и его пригодности</w:t>
      </w:r>
      <w:r w:rsidRPr="00E07F4C">
        <w:rPr>
          <w:b/>
          <w:bCs/>
          <w:color w:val="auto"/>
        </w:rPr>
        <w:br/>
        <w:t>(непригодности) для проживания»</w:t>
      </w:r>
    </w:p>
    <w:p w:rsidR="004D709D" w:rsidRPr="00E07F4C" w:rsidRDefault="00672BBB">
      <w:pPr>
        <w:pStyle w:val="1"/>
        <w:spacing w:line="262" w:lineRule="auto"/>
        <w:ind w:firstLine="780"/>
        <w:jc w:val="both"/>
        <w:rPr>
          <w:color w:val="auto"/>
        </w:rPr>
      </w:pPr>
      <w:r w:rsidRPr="00E07F4C">
        <w:rPr>
          <w:color w:val="auto"/>
        </w:rPr>
        <w:t xml:space="preserve">В соответствии с Федеральными законами от 06.10.2003 №131-Ф3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26.12.2024 №495-ФЗ «О внесении изменений в статью 8 Федерального закона "О дополнительных мерах государственной поддержки семей, имеющих детей», руководствуясь Уставом муниципального образования «Дербентский район», </w:t>
      </w:r>
      <w:r w:rsidRPr="00E07F4C">
        <w:rPr>
          <w:b/>
          <w:bCs/>
          <w:color w:val="auto"/>
        </w:rPr>
        <w:t>постановляю:</w:t>
      </w:r>
    </w:p>
    <w:p w:rsidR="004D709D" w:rsidRPr="00E07F4C" w:rsidRDefault="00672BBB">
      <w:pPr>
        <w:pStyle w:val="1"/>
        <w:numPr>
          <w:ilvl w:val="0"/>
          <w:numId w:val="1"/>
        </w:numPr>
        <w:tabs>
          <w:tab w:val="left" w:pos="1030"/>
        </w:tabs>
        <w:spacing w:line="262" w:lineRule="auto"/>
        <w:ind w:firstLine="780"/>
        <w:jc w:val="both"/>
        <w:rPr>
          <w:color w:val="auto"/>
        </w:rPr>
      </w:pPr>
      <w:r w:rsidRPr="00E07F4C">
        <w:rPr>
          <w:color w:val="auto"/>
        </w:rPr>
        <w:t>Утвердить прилагаемый административный регламент предоставления муниципальной услуги «Предоставление заключения о соответствии (несоответствии)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(непригодности) для проживания»;</w:t>
      </w:r>
    </w:p>
    <w:p w:rsidR="004D709D" w:rsidRPr="00E07F4C" w:rsidRDefault="00672BBB">
      <w:pPr>
        <w:pStyle w:val="1"/>
        <w:numPr>
          <w:ilvl w:val="0"/>
          <w:numId w:val="1"/>
        </w:numPr>
        <w:tabs>
          <w:tab w:val="left" w:pos="1030"/>
        </w:tabs>
        <w:spacing w:line="262" w:lineRule="auto"/>
        <w:ind w:firstLine="780"/>
        <w:jc w:val="both"/>
        <w:rPr>
          <w:color w:val="auto"/>
        </w:rPr>
      </w:pPr>
      <w:r w:rsidRPr="00E07F4C">
        <w:rPr>
          <w:color w:val="auto"/>
        </w:rPr>
        <w:t xml:space="preserve">Опубликовать настоящее постановление в газете «Дербентские известия» и разместить в сети Интернет на официальном сайте администрации Дербентского района </w:t>
      </w:r>
      <w:r w:rsidRPr="00E07F4C">
        <w:rPr>
          <w:color w:val="auto"/>
          <w:lang w:eastAsia="en-US" w:bidi="en-US"/>
        </w:rPr>
        <w:t>(</w:t>
      </w:r>
      <w:hyperlink r:id="rId9" w:history="1">
        <w:r w:rsidRPr="00E07F4C">
          <w:rPr>
            <w:color w:val="auto"/>
            <w:u w:val="single"/>
            <w:lang w:val="en-US" w:eastAsia="en-US" w:bidi="en-US"/>
          </w:rPr>
          <w:t>https</w:t>
        </w:r>
        <w:r w:rsidRPr="00E07F4C">
          <w:rPr>
            <w:color w:val="auto"/>
            <w:u w:val="single"/>
            <w:lang w:eastAsia="en-US" w:bidi="en-US"/>
          </w:rPr>
          <w:t>://</w:t>
        </w:r>
        <w:r w:rsidRPr="00E07F4C">
          <w:rPr>
            <w:color w:val="auto"/>
            <w:u w:val="single"/>
            <w:lang w:val="en-US" w:eastAsia="en-US" w:bidi="en-US"/>
          </w:rPr>
          <w:t>derbrayon</w:t>
        </w:r>
        <w:r w:rsidRPr="00E07F4C">
          <w:rPr>
            <w:color w:val="auto"/>
            <w:u w:val="single"/>
            <w:lang w:eastAsia="en-US" w:bidi="en-US"/>
          </w:rPr>
          <w:t>.</w:t>
        </w:r>
        <w:r w:rsidRPr="00E07F4C">
          <w:rPr>
            <w:color w:val="auto"/>
            <w:u w:val="single"/>
            <w:lang w:val="en-US" w:eastAsia="en-US" w:bidi="en-US"/>
          </w:rPr>
          <w:t>ru</w:t>
        </w:r>
      </w:hyperlink>
      <w:r w:rsidRPr="00E07F4C">
        <w:rPr>
          <w:color w:val="auto"/>
          <w:lang w:eastAsia="en-US" w:bidi="en-US"/>
        </w:rPr>
        <w:t>).</w:t>
      </w:r>
    </w:p>
    <w:p w:rsidR="004D709D" w:rsidRPr="00E07F4C" w:rsidRDefault="00672BBB">
      <w:pPr>
        <w:pStyle w:val="1"/>
        <w:numPr>
          <w:ilvl w:val="0"/>
          <w:numId w:val="1"/>
        </w:numPr>
        <w:tabs>
          <w:tab w:val="left" w:pos="1186"/>
        </w:tabs>
        <w:spacing w:after="580" w:line="262" w:lineRule="auto"/>
        <w:ind w:firstLine="920"/>
        <w:jc w:val="both"/>
        <w:rPr>
          <w:color w:val="auto"/>
        </w:rPr>
      </w:pPr>
      <w:r w:rsidRPr="00E07F4C">
        <w:rPr>
          <w:color w:val="auto"/>
        </w:rPr>
        <w:t>Контроль за исполнением настоящего постановления возлож</w:t>
      </w:r>
      <w:r w:rsidR="00E07F4C">
        <w:rPr>
          <w:color w:val="auto"/>
        </w:rPr>
        <w:t>ить на заместителя Главы администрации Де</w:t>
      </w:r>
      <w:r w:rsidRPr="00E07F4C">
        <w:rPr>
          <w:color w:val="auto"/>
        </w:rPr>
        <w:t>рбентского района В.Р. Кехлерова.</w:t>
      </w:r>
    </w:p>
    <w:p w:rsidR="00042F34" w:rsidRDefault="00042F34">
      <w:pPr>
        <w:pStyle w:val="1"/>
        <w:spacing w:after="380" w:line="276" w:lineRule="auto"/>
        <w:ind w:firstLine="0"/>
        <w:jc w:val="center"/>
        <w:rPr>
          <w:b/>
          <w:bCs/>
        </w:rPr>
      </w:pPr>
      <w:r>
        <w:rPr>
          <w:b/>
          <w:bCs/>
          <w:noProof/>
          <w:lang w:bidi="ar-SA"/>
        </w:rPr>
        <w:drawing>
          <wp:anchor distT="0" distB="0" distL="114300" distR="114300" simplePos="0" relativeHeight="251659264" behindDoc="0" locked="0" layoutInCell="1" allowOverlap="1">
            <wp:simplePos x="0" y="0"/>
            <wp:positionH relativeFrom="margin">
              <wp:align>left</wp:align>
            </wp:positionH>
            <wp:positionV relativeFrom="paragraph">
              <wp:posOffset>11127</wp:posOffset>
            </wp:positionV>
            <wp:extent cx="3633470" cy="1554480"/>
            <wp:effectExtent l="0" t="0" r="508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3470" cy="1554480"/>
                    </a:xfrm>
                    <a:prstGeom prst="rect">
                      <a:avLst/>
                    </a:prstGeom>
                    <a:noFill/>
                  </pic:spPr>
                </pic:pic>
              </a:graphicData>
            </a:graphic>
          </wp:anchor>
        </w:drawing>
      </w:r>
    </w:p>
    <w:p w:rsidR="00042F34" w:rsidRDefault="00042F34">
      <w:pPr>
        <w:pStyle w:val="1"/>
        <w:spacing w:after="380" w:line="276" w:lineRule="auto"/>
        <w:ind w:firstLine="0"/>
        <w:jc w:val="center"/>
        <w:rPr>
          <w:b/>
          <w:bCs/>
          <w:sz w:val="28"/>
          <w:szCs w:val="28"/>
        </w:rPr>
      </w:pPr>
    </w:p>
    <w:p w:rsidR="00042F34" w:rsidRPr="00042F34" w:rsidRDefault="00042F34" w:rsidP="00042F34">
      <w:pPr>
        <w:pStyle w:val="1"/>
        <w:spacing w:line="276" w:lineRule="auto"/>
        <w:ind w:firstLine="0"/>
        <w:jc w:val="right"/>
        <w:rPr>
          <w:b/>
          <w:bCs/>
          <w:sz w:val="24"/>
          <w:szCs w:val="24"/>
        </w:rPr>
      </w:pPr>
      <w:r w:rsidRPr="00042F34">
        <w:rPr>
          <w:b/>
          <w:bCs/>
          <w:sz w:val="24"/>
          <w:szCs w:val="24"/>
        </w:rPr>
        <w:lastRenderedPageBreak/>
        <w:t xml:space="preserve">Утвержден постановлением </w:t>
      </w:r>
    </w:p>
    <w:p w:rsidR="00042F34" w:rsidRPr="00042F34" w:rsidRDefault="00042F34" w:rsidP="00042F34">
      <w:pPr>
        <w:pStyle w:val="1"/>
        <w:spacing w:line="276" w:lineRule="auto"/>
        <w:ind w:firstLine="0"/>
        <w:jc w:val="right"/>
        <w:rPr>
          <w:b/>
          <w:bCs/>
          <w:sz w:val="24"/>
          <w:szCs w:val="24"/>
        </w:rPr>
      </w:pPr>
      <w:r w:rsidRPr="00042F34">
        <w:rPr>
          <w:b/>
          <w:bCs/>
          <w:sz w:val="24"/>
          <w:szCs w:val="24"/>
        </w:rPr>
        <w:t>Администрации муниципального района</w:t>
      </w:r>
    </w:p>
    <w:p w:rsidR="00042F34" w:rsidRPr="00042F34" w:rsidRDefault="00042F34" w:rsidP="00042F34">
      <w:pPr>
        <w:pStyle w:val="1"/>
        <w:spacing w:line="276" w:lineRule="auto"/>
        <w:ind w:firstLine="0"/>
        <w:jc w:val="right"/>
        <w:rPr>
          <w:b/>
          <w:bCs/>
          <w:sz w:val="24"/>
          <w:szCs w:val="24"/>
        </w:rPr>
      </w:pPr>
      <w:r w:rsidRPr="00042F34">
        <w:rPr>
          <w:b/>
          <w:bCs/>
          <w:sz w:val="24"/>
          <w:szCs w:val="24"/>
        </w:rPr>
        <w:t>«Дербентский район»</w:t>
      </w:r>
    </w:p>
    <w:p w:rsidR="00042F34" w:rsidRDefault="00042F34" w:rsidP="00042F34">
      <w:pPr>
        <w:pStyle w:val="1"/>
        <w:spacing w:line="276" w:lineRule="auto"/>
        <w:ind w:firstLine="0"/>
        <w:jc w:val="right"/>
        <w:rPr>
          <w:b/>
          <w:bCs/>
          <w:sz w:val="24"/>
          <w:szCs w:val="24"/>
        </w:rPr>
      </w:pPr>
      <w:r w:rsidRPr="00042F34">
        <w:rPr>
          <w:b/>
          <w:bCs/>
          <w:sz w:val="24"/>
          <w:szCs w:val="24"/>
        </w:rPr>
        <w:t>от «07» февраля 2025 г.» №20</w:t>
      </w:r>
    </w:p>
    <w:p w:rsidR="00042F34" w:rsidRDefault="00042F34" w:rsidP="00042F34">
      <w:pPr>
        <w:pStyle w:val="1"/>
        <w:spacing w:line="276" w:lineRule="auto"/>
        <w:ind w:firstLine="0"/>
        <w:jc w:val="right"/>
        <w:rPr>
          <w:b/>
          <w:bCs/>
          <w:sz w:val="24"/>
          <w:szCs w:val="24"/>
        </w:rPr>
      </w:pPr>
    </w:p>
    <w:p w:rsidR="00042F34" w:rsidRPr="00042F34" w:rsidRDefault="00042F34" w:rsidP="00042F34">
      <w:pPr>
        <w:pStyle w:val="1"/>
        <w:spacing w:line="276" w:lineRule="auto"/>
        <w:ind w:firstLine="0"/>
        <w:jc w:val="right"/>
        <w:rPr>
          <w:b/>
          <w:bCs/>
          <w:sz w:val="24"/>
          <w:szCs w:val="24"/>
        </w:rPr>
      </w:pPr>
    </w:p>
    <w:p w:rsidR="004D709D" w:rsidRDefault="00672BBB">
      <w:pPr>
        <w:pStyle w:val="1"/>
        <w:spacing w:after="380" w:line="276" w:lineRule="auto"/>
        <w:ind w:firstLine="0"/>
        <w:jc w:val="center"/>
      </w:pPr>
      <w:r>
        <w:rPr>
          <w:b/>
          <w:bCs/>
        </w:rPr>
        <w:t>АДМИНИСТРАТИВНЫЙ РЕГЛАМЕНТ</w:t>
      </w:r>
      <w:r>
        <w:rPr>
          <w:b/>
          <w:bCs/>
        </w:rPr>
        <w:br/>
        <w:t>ПРЕДОСТАВЛЕНИЯ МУНИЦИПАЛЬНОЙ УСЛУГИ</w:t>
      </w:r>
      <w:r>
        <w:rPr>
          <w:b/>
          <w:bCs/>
        </w:rPr>
        <w:br/>
        <w:t>«ПРЕДОСТАВЛЕНИЕ ЗАКЛЮЧЕНИЯ О СООТВЕТСТВИИ</w:t>
      </w:r>
      <w:r>
        <w:rPr>
          <w:b/>
          <w:bCs/>
        </w:rPr>
        <w:br/>
        <w:t>(НЕСООТВЕТСВИИ) ЖИЛОГО ПОМЕЩЕНИЯ, ЯВЛЯЮЩЕГОСЯ ЖИЛЫМ</w:t>
      </w:r>
      <w:r>
        <w:rPr>
          <w:b/>
          <w:bCs/>
        </w:rPr>
        <w:br/>
        <w:t>ДОМОМ (ЧАСТЬЮ ЖИЛОГО ДОМА), В ТОМ ЧИСЛЕ ДОМОМ</w:t>
      </w:r>
      <w:r>
        <w:rPr>
          <w:b/>
          <w:bCs/>
        </w:rPr>
        <w:br/>
        <w:t>БЛОКИРОВАННОЙ ЗАСТРОЙКИ, ТРЕБОВАНИЯМ, ПРЕДЪЯВЛЯЕМЫМ К</w:t>
      </w:r>
      <w:r>
        <w:rPr>
          <w:b/>
          <w:bCs/>
        </w:rPr>
        <w:br/>
        <w:t>ЖИЛОМУ ПОМЕЩЕНИЮ, И ЕГО ПРИГОДНОСТИ (НЕПРИГОДНОСТИ) ДЛЯ</w:t>
      </w:r>
      <w:r>
        <w:rPr>
          <w:b/>
          <w:bCs/>
        </w:rPr>
        <w:br/>
        <w:t>ПРОЖИВАНИЯ»</w:t>
      </w:r>
    </w:p>
    <w:p w:rsidR="004D709D" w:rsidRDefault="00672BBB">
      <w:pPr>
        <w:pStyle w:val="30"/>
        <w:keepNext/>
        <w:keepLines/>
        <w:numPr>
          <w:ilvl w:val="0"/>
          <w:numId w:val="2"/>
        </w:numPr>
        <w:tabs>
          <w:tab w:val="left" w:pos="303"/>
        </w:tabs>
        <w:spacing w:after="440" w:line="240" w:lineRule="auto"/>
      </w:pPr>
      <w:bookmarkStart w:id="3" w:name="bookmark4"/>
      <w:r>
        <w:t>Общие положения</w:t>
      </w:r>
      <w:bookmarkEnd w:id="3"/>
    </w:p>
    <w:p w:rsidR="004D709D" w:rsidRDefault="00672BBB">
      <w:pPr>
        <w:pStyle w:val="30"/>
        <w:keepNext/>
        <w:keepLines/>
        <w:spacing w:line="302" w:lineRule="auto"/>
      </w:pPr>
      <w:r>
        <w:t>Предмет регулирования Регламента</w:t>
      </w:r>
    </w:p>
    <w:p w:rsidR="004D709D" w:rsidRDefault="00672BBB">
      <w:pPr>
        <w:pStyle w:val="1"/>
        <w:numPr>
          <w:ilvl w:val="1"/>
          <w:numId w:val="2"/>
        </w:numPr>
        <w:tabs>
          <w:tab w:val="left" w:pos="1454"/>
        </w:tabs>
        <w:spacing w:after="400" w:line="302" w:lineRule="auto"/>
        <w:ind w:firstLine="560"/>
        <w:jc w:val="both"/>
      </w:pPr>
      <w:r>
        <w:t>Настоящий Административный регламент предоставления муниципальной услуги «Предоставление заключения о соответствии (несоответствии)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(непригодности) для проживания» (далее - Регламент) разработан в целях реализации прав граждан на улучшение жилищных условий и соблюдения требований закона по использованию дополнительных мер государственной поддержки семей, имеющих детей и обеспечения этим семьям прав на достойную жизнь, в соответствии с Федеральным Законом от 26.12.2024г. №495-ФЗ "О внесении изменений в статью 8 Федерального закона "О дополнительных мерах государственной поддержки семей, имеющих детей". Регламент определяет порядок и стандарт предоставления муниципальной услуги по предоставлению заключения о соответствии (несоответствии)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(непригодности) для проживания» (далее - муниципальная услуга), состав, последовательность и сроки выполнения административных процедур (действий), требования к порядку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r>
        <w:br w:type="page"/>
      </w:r>
    </w:p>
    <w:p w:rsidR="004D709D" w:rsidRDefault="00672BBB">
      <w:pPr>
        <w:pStyle w:val="30"/>
        <w:keepNext/>
        <w:keepLines/>
      </w:pPr>
      <w:bookmarkStart w:id="4" w:name="bookmark7"/>
      <w:r>
        <w:lastRenderedPageBreak/>
        <w:t>Круг заявителей</w:t>
      </w:r>
      <w:bookmarkEnd w:id="4"/>
    </w:p>
    <w:p w:rsidR="004D709D" w:rsidRDefault="00672BBB">
      <w:pPr>
        <w:pStyle w:val="1"/>
        <w:numPr>
          <w:ilvl w:val="1"/>
          <w:numId w:val="2"/>
        </w:numPr>
        <w:tabs>
          <w:tab w:val="left" w:pos="1454"/>
        </w:tabs>
        <w:ind w:firstLine="700"/>
        <w:jc w:val="both"/>
      </w:pPr>
      <w:r>
        <w:t>Получателями муниципальной услуги (далее - Заявители) могут быть физические лица либо их уполномоченные представители.</w:t>
      </w:r>
    </w:p>
    <w:p w:rsidR="004D709D" w:rsidRDefault="00672BBB">
      <w:pPr>
        <w:pStyle w:val="1"/>
        <w:ind w:firstLine="700"/>
        <w:jc w:val="both"/>
      </w:pPr>
      <w:r>
        <w:t>Заявителем признается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от своего имени и (или) от имени членов своей семьи, а равно гражданин, действующий от имени иного гражданина и осуществляющий в этом случае представительство членов своей семьи, других граждан, юридического лица, в порядке, установленном гражданским законодательством.</w:t>
      </w:r>
    </w:p>
    <w:p w:rsidR="004D709D" w:rsidRDefault="00672BBB">
      <w:pPr>
        <w:pStyle w:val="1"/>
        <w:ind w:firstLine="700"/>
        <w:jc w:val="both"/>
      </w:pPr>
      <w:r>
        <w:t>В случае отсутствия возможности подачи заявления самостоятельно лицо, претендующее на муниципальную услугу «Предоставление заключения о соответствии (несоответствии)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(непригодности) для проживания»,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представляемым.</w:t>
      </w:r>
    </w:p>
    <w:p w:rsidR="004D709D" w:rsidRDefault="00672BBB">
      <w:pPr>
        <w:pStyle w:val="1"/>
        <w:ind w:firstLine="700"/>
        <w:jc w:val="both"/>
      </w:pPr>
      <w:r>
        <w:t>Интересы недееспособных граждан, претендующих на «Предоставление заключения о соответствии (несоответствии)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(непригодности) для проживания»,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4D709D" w:rsidRDefault="00672BBB">
      <w:pPr>
        <w:pStyle w:val="1"/>
        <w:ind w:firstLine="0"/>
        <w:jc w:val="center"/>
      </w:pPr>
      <w:r>
        <w:rPr>
          <w:b/>
          <w:bCs/>
        </w:rPr>
        <w:t>Требования к порядку информирования</w:t>
      </w:r>
      <w:r>
        <w:rPr>
          <w:b/>
          <w:bCs/>
        </w:rPr>
        <w:br/>
        <w:t>о предоставлении муниципальной услуги</w:t>
      </w:r>
    </w:p>
    <w:p w:rsidR="004D709D" w:rsidRDefault="00672BBB">
      <w:pPr>
        <w:pStyle w:val="1"/>
        <w:numPr>
          <w:ilvl w:val="1"/>
          <w:numId w:val="2"/>
        </w:numPr>
        <w:tabs>
          <w:tab w:val="left" w:pos="1454"/>
        </w:tabs>
        <w:ind w:firstLine="700"/>
        <w:jc w:val="both"/>
      </w:pPr>
      <w:r>
        <w:t>Информация о месте нахождения и графике работы муниципального органа, обратиться в который необходимо для получения муниципальной услуги.</w:t>
      </w:r>
    </w:p>
    <w:p w:rsidR="004D709D" w:rsidRDefault="00672BBB">
      <w:pPr>
        <w:pStyle w:val="1"/>
        <w:ind w:firstLine="700"/>
        <w:jc w:val="both"/>
      </w:pPr>
      <w:r>
        <w:t>Местонахождение муниципального органа: Российская Федерация, Республика Дагестан, город Дербент, ул. Гагарина д.23, Отдел архитектуры и градостроительства Администрации муниципального района «Дербентский район».</w:t>
      </w:r>
    </w:p>
    <w:p w:rsidR="004D709D" w:rsidRDefault="00672BBB">
      <w:pPr>
        <w:pStyle w:val="1"/>
        <w:ind w:firstLine="700"/>
        <w:jc w:val="both"/>
        <w:sectPr w:rsidR="004D709D">
          <w:footerReference w:type="default" r:id="rId11"/>
          <w:pgSz w:w="11900" w:h="16840"/>
          <w:pgMar w:top="1049" w:right="576" w:bottom="1392" w:left="1475" w:header="621" w:footer="3" w:gutter="0"/>
          <w:pgNumType w:start="1"/>
          <w:cols w:space="720"/>
          <w:noEndnote/>
          <w:docGrid w:linePitch="360"/>
        </w:sectPr>
      </w:pPr>
      <w:r>
        <w:t>Почтовый адрес Отдела: 368600, Российская Федерация, Республика Дагестан, город Дербент, ул. Гагарина д.23.</w:t>
      </w:r>
    </w:p>
    <w:p w:rsidR="004D709D" w:rsidRDefault="00672BBB">
      <w:pPr>
        <w:pStyle w:val="1"/>
        <w:ind w:firstLine="700"/>
        <w:jc w:val="both"/>
      </w:pPr>
      <w:r>
        <w:lastRenderedPageBreak/>
        <w:t>График работы муниципального органа:</w:t>
      </w:r>
    </w:p>
    <w:p w:rsidR="004D709D" w:rsidRDefault="00672BBB">
      <w:pPr>
        <w:pStyle w:val="1"/>
        <w:ind w:firstLine="700"/>
        <w:jc w:val="both"/>
      </w:pPr>
      <w:r>
        <w:t>понедельник - пятница - с 9:00 до 18:00;</w:t>
      </w:r>
    </w:p>
    <w:p w:rsidR="004D709D" w:rsidRDefault="00672BBB">
      <w:pPr>
        <w:pStyle w:val="1"/>
        <w:ind w:firstLine="700"/>
        <w:jc w:val="both"/>
      </w:pPr>
      <w:r>
        <w:t>обеденный перерыв - с 13:00 до 14:00;</w:t>
      </w:r>
    </w:p>
    <w:p w:rsidR="004D709D" w:rsidRDefault="00672BBB">
      <w:pPr>
        <w:pStyle w:val="1"/>
        <w:ind w:firstLine="700"/>
        <w:jc w:val="both"/>
      </w:pPr>
      <w:r>
        <w:t>приемные дни: понедельник, вторник, среда, четверг и пятница - с 14:00 до 18:00; выходные дни: суббота, воскресенье.</w:t>
      </w:r>
    </w:p>
    <w:p w:rsidR="004D709D" w:rsidRDefault="00672BBB">
      <w:pPr>
        <w:pStyle w:val="1"/>
        <w:ind w:firstLine="700"/>
        <w:jc w:val="both"/>
      </w:pPr>
      <w:r>
        <w:t>Прием заявлений и иных документов по вопросам предоставления муниципальной услуги ведется по адресу: Российская Федерация, Республика Дагестан, город Дербент, ул. Гагарина д.23.</w:t>
      </w:r>
    </w:p>
    <w:p w:rsidR="004D709D" w:rsidRDefault="00672BBB">
      <w:pPr>
        <w:pStyle w:val="1"/>
        <w:numPr>
          <w:ilvl w:val="1"/>
          <w:numId w:val="2"/>
        </w:numPr>
        <w:tabs>
          <w:tab w:val="left" w:pos="1454"/>
        </w:tabs>
        <w:ind w:firstLine="700"/>
        <w:jc w:val="both"/>
      </w:pPr>
      <w:r>
        <w:t>Справочные телефоны структурных подразделений, органа местного самоуправления, предоставляющих муниципальную услугу:</w:t>
      </w:r>
    </w:p>
    <w:p w:rsidR="004D709D" w:rsidRDefault="00672BBB">
      <w:pPr>
        <w:pStyle w:val="1"/>
        <w:ind w:firstLine="700"/>
        <w:jc w:val="both"/>
      </w:pPr>
      <w:r>
        <w:t>телефон Отдела- 8 (87240) 4-53-15;</w:t>
      </w:r>
    </w:p>
    <w:p w:rsidR="004D709D" w:rsidRDefault="00672BBB">
      <w:pPr>
        <w:pStyle w:val="1"/>
        <w:ind w:firstLine="700"/>
        <w:jc w:val="both"/>
      </w:pPr>
      <w:r>
        <w:t>средство почтовой связи - 368600, Российская Федерация, Республика Дагестан, город Дербент, ул. Гагарина д.23.</w:t>
      </w:r>
    </w:p>
    <w:p w:rsidR="004D709D" w:rsidRDefault="00672BBB">
      <w:pPr>
        <w:pStyle w:val="1"/>
        <w:ind w:firstLine="700"/>
        <w:jc w:val="both"/>
      </w:pPr>
      <w:r>
        <w:t>при личном обращении в муниципальный орган - город Дербент, ул. Гагарина, д.23.</w:t>
      </w:r>
    </w:p>
    <w:p w:rsidR="004D709D" w:rsidRDefault="00672BBB">
      <w:pPr>
        <w:pStyle w:val="1"/>
        <w:ind w:firstLine="700"/>
        <w:jc w:val="both"/>
      </w:pPr>
      <w:r>
        <w:t xml:space="preserve">электронная почта: </w:t>
      </w:r>
      <w:hyperlink r:id="rId12" w:history="1">
        <w:r>
          <w:rPr>
            <w:lang w:val="en-US" w:eastAsia="en-US" w:bidi="en-US"/>
          </w:rPr>
          <w:t>derbentrayon</w:t>
        </w:r>
        <w:r w:rsidRPr="00E07F4C">
          <w:rPr>
            <w:lang w:eastAsia="en-US" w:bidi="en-US"/>
          </w:rPr>
          <w:t>@</w:t>
        </w:r>
        <w:r>
          <w:rPr>
            <w:lang w:val="en-US" w:eastAsia="en-US" w:bidi="en-US"/>
          </w:rPr>
          <w:t>e</w:t>
        </w:r>
        <w:r w:rsidRPr="00E07F4C">
          <w:rPr>
            <w:lang w:eastAsia="en-US" w:bidi="en-US"/>
          </w:rPr>
          <w:t>-</w:t>
        </w:r>
        <w:r>
          <w:rPr>
            <w:lang w:val="en-US" w:eastAsia="en-US" w:bidi="en-US"/>
          </w:rPr>
          <w:t>dag</w:t>
        </w:r>
        <w:r w:rsidRPr="00E07F4C">
          <w:rPr>
            <w:lang w:eastAsia="en-US" w:bidi="en-US"/>
          </w:rPr>
          <w:t>.</w:t>
        </w:r>
        <w:r>
          <w:rPr>
            <w:lang w:val="en-US" w:eastAsia="en-US" w:bidi="en-US"/>
          </w:rPr>
          <w:t>ru</w:t>
        </w:r>
      </w:hyperlink>
      <w:r w:rsidRPr="00E07F4C">
        <w:rPr>
          <w:lang w:eastAsia="en-US" w:bidi="en-US"/>
        </w:rPr>
        <w:t>;</w:t>
      </w:r>
    </w:p>
    <w:p w:rsidR="004D709D" w:rsidRDefault="00672BBB">
      <w:pPr>
        <w:pStyle w:val="1"/>
        <w:ind w:firstLine="700"/>
        <w:jc w:val="both"/>
      </w:pPr>
      <w:r>
        <w:t>официальный сайт Администрации Дербентского района в информационно</w:t>
      </w:r>
      <w:r>
        <w:softHyphen/>
        <w:t>телекоммуникационной сети «Интернет»:</w:t>
      </w:r>
    </w:p>
    <w:p w:rsidR="004D709D" w:rsidRDefault="009D0F4A">
      <w:pPr>
        <w:pStyle w:val="1"/>
        <w:ind w:firstLine="700"/>
        <w:jc w:val="both"/>
      </w:pPr>
      <w:hyperlink r:id="rId13" w:history="1">
        <w:r w:rsidR="00672BBB">
          <w:rPr>
            <w:lang w:val="en-US" w:eastAsia="en-US" w:bidi="en-US"/>
          </w:rPr>
          <w:t>http</w:t>
        </w:r>
        <w:r w:rsidR="00672BBB" w:rsidRPr="00E07F4C">
          <w:rPr>
            <w:lang w:eastAsia="en-US" w:bidi="en-US"/>
          </w:rPr>
          <w:t>://</w:t>
        </w:r>
        <w:r w:rsidR="00672BBB">
          <w:rPr>
            <w:lang w:val="en-US" w:eastAsia="en-US" w:bidi="en-US"/>
          </w:rPr>
          <w:t>derbrayon</w:t>
        </w:r>
        <w:r w:rsidR="00672BBB" w:rsidRPr="00E07F4C">
          <w:rPr>
            <w:lang w:eastAsia="en-US" w:bidi="en-US"/>
          </w:rPr>
          <w:t>.</w:t>
        </w:r>
        <w:r w:rsidR="00672BBB">
          <w:rPr>
            <w:lang w:val="en-US" w:eastAsia="en-US" w:bidi="en-US"/>
          </w:rPr>
          <w:t>ru</w:t>
        </w:r>
        <w:r w:rsidR="00672BBB" w:rsidRPr="00E07F4C">
          <w:rPr>
            <w:lang w:eastAsia="en-US" w:bidi="en-US"/>
          </w:rPr>
          <w:t>/</w:t>
        </w:r>
      </w:hyperlink>
    </w:p>
    <w:p w:rsidR="004D709D" w:rsidRDefault="00672BBB">
      <w:pPr>
        <w:pStyle w:val="1"/>
        <w:ind w:firstLine="700"/>
        <w:jc w:val="both"/>
      </w:pPr>
      <w:r>
        <w:t>Муниципальную услугу также можно получить:</w:t>
      </w:r>
    </w:p>
    <w:p w:rsidR="004D709D" w:rsidRDefault="00672BBB">
      <w:pPr>
        <w:pStyle w:val="1"/>
        <w:ind w:firstLine="700"/>
        <w:jc w:val="both"/>
      </w:pPr>
      <w:r>
        <w:t>в республиканских центрах предоставления государственных и муниципальных услуг (ГАУ РД «МФЦ в РД») по месту проживания гражданина.</w:t>
      </w:r>
    </w:p>
    <w:p w:rsidR="004D709D" w:rsidRDefault="00672BBB">
      <w:pPr>
        <w:pStyle w:val="1"/>
        <w:ind w:firstLine="700"/>
        <w:jc w:val="both"/>
      </w:pPr>
      <w:r>
        <w:t xml:space="preserve">Телефон: 8 (8722) 51-11-15, </w:t>
      </w:r>
      <w:r>
        <w:rPr>
          <w:lang w:val="en-US" w:eastAsia="en-US" w:bidi="en-US"/>
        </w:rPr>
        <w:t>call</w:t>
      </w:r>
      <w:r>
        <w:t xml:space="preserve">-центр - 66-69-99, </w:t>
      </w:r>
      <w:r>
        <w:rPr>
          <w:lang w:val="en-US" w:eastAsia="en-US" w:bidi="en-US"/>
        </w:rPr>
        <w:t>e</w:t>
      </w:r>
      <w:r w:rsidRPr="00E07F4C">
        <w:rPr>
          <w:lang w:eastAsia="en-US" w:bidi="en-US"/>
        </w:rPr>
        <w:t>-</w:t>
      </w:r>
      <w:r>
        <w:rPr>
          <w:lang w:val="en-US" w:eastAsia="en-US" w:bidi="en-US"/>
        </w:rPr>
        <w:t>mail</w:t>
      </w:r>
      <w:r w:rsidRPr="00E07F4C">
        <w:rPr>
          <w:lang w:eastAsia="en-US" w:bidi="en-US"/>
        </w:rPr>
        <w:t xml:space="preserve">: </w:t>
      </w:r>
      <w:hyperlink r:id="rId14" w:history="1">
        <w:r>
          <w:rPr>
            <w:lang w:val="en-US" w:eastAsia="en-US" w:bidi="en-US"/>
          </w:rPr>
          <w:t>info</w:t>
        </w:r>
        <w:r w:rsidRPr="00E07F4C">
          <w:rPr>
            <w:lang w:eastAsia="en-US" w:bidi="en-US"/>
          </w:rPr>
          <w:t>@</w:t>
        </w:r>
        <w:r>
          <w:rPr>
            <w:lang w:val="en-US" w:eastAsia="en-US" w:bidi="en-US"/>
          </w:rPr>
          <w:t>mfcrd</w:t>
        </w:r>
        <w:r w:rsidRPr="00E07F4C">
          <w:rPr>
            <w:lang w:eastAsia="en-US" w:bidi="en-US"/>
          </w:rPr>
          <w:t>.</w:t>
        </w:r>
        <w:r>
          <w:rPr>
            <w:lang w:val="en-US" w:eastAsia="en-US" w:bidi="en-US"/>
          </w:rPr>
          <w:t>ru</w:t>
        </w:r>
      </w:hyperlink>
      <w:r w:rsidRPr="00E07F4C">
        <w:rPr>
          <w:lang w:eastAsia="en-US" w:bidi="en-US"/>
        </w:rPr>
        <w:t xml:space="preserve">. </w:t>
      </w:r>
      <w:r>
        <w:t xml:space="preserve">Адрес официального сайта: </w:t>
      </w:r>
      <w:hyperlink r:id="rId15" w:history="1">
        <w:r>
          <w:rPr>
            <w:lang w:val="en-US" w:eastAsia="en-US" w:bidi="en-US"/>
          </w:rPr>
          <w:t>http</w:t>
        </w:r>
        <w:r w:rsidRPr="00E07F4C">
          <w:rPr>
            <w:lang w:eastAsia="en-US" w:bidi="en-US"/>
          </w:rPr>
          <w:t>://</w:t>
        </w:r>
        <w:r>
          <w:rPr>
            <w:lang w:val="en-US" w:eastAsia="en-US" w:bidi="en-US"/>
          </w:rPr>
          <w:t>mfcrd</w:t>
        </w:r>
        <w:r w:rsidRPr="00E07F4C">
          <w:rPr>
            <w:lang w:eastAsia="en-US" w:bidi="en-US"/>
          </w:rPr>
          <w:t>.</w:t>
        </w:r>
        <w:r>
          <w:rPr>
            <w:lang w:val="en-US" w:eastAsia="en-US" w:bidi="en-US"/>
          </w:rPr>
          <w:t>ru</w:t>
        </w:r>
      </w:hyperlink>
      <w:r w:rsidRPr="00E07F4C">
        <w:rPr>
          <w:lang w:eastAsia="en-US" w:bidi="en-US"/>
        </w:rPr>
        <w:t>.</w:t>
      </w:r>
    </w:p>
    <w:p w:rsidR="004D709D" w:rsidRDefault="00672BBB">
      <w:pPr>
        <w:pStyle w:val="1"/>
        <w:ind w:firstLine="700"/>
        <w:jc w:val="both"/>
      </w:pPr>
      <w:r>
        <w:t>в филиале Г АУ РД «МФЦ в РД» в городе Дербент</w:t>
      </w:r>
    </w:p>
    <w:p w:rsidR="004D709D" w:rsidRDefault="00672BBB">
      <w:pPr>
        <w:pStyle w:val="1"/>
        <w:ind w:firstLine="700"/>
        <w:jc w:val="both"/>
      </w:pPr>
      <w:r>
        <w:t xml:space="preserve">Телефон: +7 (938) 777-82-57, адрес: город Дербент, ул. 345 Дагестанской Стрелковой Дивизии, д. 8 «г», </w:t>
      </w:r>
      <w:r>
        <w:rPr>
          <w:lang w:val="en-US" w:eastAsia="en-US" w:bidi="en-US"/>
        </w:rPr>
        <w:t>email</w:t>
      </w:r>
      <w:r w:rsidRPr="00E07F4C">
        <w:rPr>
          <w:lang w:eastAsia="en-US" w:bidi="en-US"/>
        </w:rPr>
        <w:t xml:space="preserve">: </w:t>
      </w:r>
      <w:hyperlink r:id="rId16" w:history="1">
        <w:r>
          <w:rPr>
            <w:lang w:val="en-US" w:eastAsia="en-US" w:bidi="en-US"/>
          </w:rPr>
          <w:t>derbent</w:t>
        </w:r>
        <w:r w:rsidRPr="00E07F4C">
          <w:rPr>
            <w:lang w:eastAsia="en-US" w:bidi="en-US"/>
          </w:rPr>
          <w:t>@</w:t>
        </w:r>
        <w:r>
          <w:rPr>
            <w:lang w:val="en-US" w:eastAsia="en-US" w:bidi="en-US"/>
          </w:rPr>
          <w:t>mfcrd</w:t>
        </w:r>
        <w:r w:rsidRPr="00E07F4C">
          <w:rPr>
            <w:lang w:eastAsia="en-US" w:bidi="en-US"/>
          </w:rPr>
          <w:t>.</w:t>
        </w:r>
        <w:r>
          <w:rPr>
            <w:lang w:val="en-US" w:eastAsia="en-US" w:bidi="en-US"/>
          </w:rPr>
          <w:t>ru</w:t>
        </w:r>
      </w:hyperlink>
      <w:r w:rsidRPr="00E07F4C">
        <w:rPr>
          <w:lang w:eastAsia="en-US" w:bidi="en-US"/>
        </w:rPr>
        <w:t>.</w:t>
      </w:r>
    </w:p>
    <w:p w:rsidR="004D709D" w:rsidRDefault="00672BBB">
      <w:pPr>
        <w:pStyle w:val="1"/>
        <w:ind w:firstLine="700"/>
        <w:jc w:val="both"/>
      </w:pPr>
      <w:r>
        <w:t>в филиале ГАУ РД «МФЦ в РД» в пос. Мамедкала</w:t>
      </w:r>
    </w:p>
    <w:p w:rsidR="004D709D" w:rsidRDefault="00672BBB">
      <w:pPr>
        <w:pStyle w:val="1"/>
        <w:ind w:firstLine="700"/>
        <w:jc w:val="both"/>
      </w:pPr>
      <w:r>
        <w:t xml:space="preserve">Телефон: +7 (938) 777-82-65, адрес: Республика Дагестан, Дербентский район, пос. Мамедкала, </w:t>
      </w:r>
      <w:r>
        <w:rPr>
          <w:lang w:val="en-US" w:eastAsia="en-US" w:bidi="en-US"/>
        </w:rPr>
        <w:t>email</w:t>
      </w:r>
      <w:r w:rsidRPr="00D570E0">
        <w:rPr>
          <w:lang w:eastAsia="en-US" w:bidi="en-US"/>
        </w:rPr>
        <w:t xml:space="preserve">: </w:t>
      </w:r>
      <w:hyperlink r:id="rId17" w:history="1">
        <w:r>
          <w:rPr>
            <w:lang w:val="en-US" w:eastAsia="en-US" w:bidi="en-US"/>
          </w:rPr>
          <w:t>mamedkala</w:t>
        </w:r>
        <w:r w:rsidRPr="00D570E0">
          <w:rPr>
            <w:lang w:eastAsia="en-US" w:bidi="en-US"/>
          </w:rPr>
          <w:t>@</w:t>
        </w:r>
        <w:r>
          <w:rPr>
            <w:lang w:val="en-US" w:eastAsia="en-US" w:bidi="en-US"/>
          </w:rPr>
          <w:t>mfcrd</w:t>
        </w:r>
        <w:r w:rsidRPr="00D570E0">
          <w:rPr>
            <w:lang w:eastAsia="en-US" w:bidi="en-US"/>
          </w:rPr>
          <w:t>.</w:t>
        </w:r>
        <w:r>
          <w:rPr>
            <w:lang w:val="en-US" w:eastAsia="en-US" w:bidi="en-US"/>
          </w:rPr>
          <w:t>ru</w:t>
        </w:r>
      </w:hyperlink>
      <w:r w:rsidRPr="00D570E0">
        <w:rPr>
          <w:lang w:eastAsia="en-US" w:bidi="en-US"/>
        </w:rPr>
        <w:t>.</w:t>
      </w:r>
    </w:p>
    <w:p w:rsidR="004D709D" w:rsidRDefault="00672BBB">
      <w:pPr>
        <w:pStyle w:val="1"/>
        <w:ind w:firstLine="700"/>
        <w:jc w:val="both"/>
      </w:pPr>
      <w:r>
        <w:t>в филиале ГАУ РД «МФЦ в РД» в пос. Белиджи</w:t>
      </w:r>
    </w:p>
    <w:p w:rsidR="004D709D" w:rsidRDefault="00672BBB">
      <w:pPr>
        <w:pStyle w:val="1"/>
        <w:ind w:firstLine="700"/>
        <w:jc w:val="both"/>
      </w:pPr>
      <w:r>
        <w:t xml:space="preserve">Телефон: +7 (938) 777-82-59, адрес: Республика Дагестан, Дербентский район, поселок Белиджи, ул. Заводская, </w:t>
      </w:r>
      <w:r>
        <w:rPr>
          <w:lang w:val="en-US" w:eastAsia="en-US" w:bidi="en-US"/>
        </w:rPr>
        <w:t>email</w:t>
      </w:r>
      <w:r w:rsidRPr="00D570E0">
        <w:rPr>
          <w:lang w:eastAsia="en-US" w:bidi="en-US"/>
        </w:rPr>
        <w:t xml:space="preserve">: </w:t>
      </w:r>
      <w:hyperlink r:id="rId18" w:history="1">
        <w:r>
          <w:rPr>
            <w:lang w:val="en-US" w:eastAsia="en-US" w:bidi="en-US"/>
          </w:rPr>
          <w:t>belidji</w:t>
        </w:r>
        <w:r w:rsidRPr="00D570E0">
          <w:rPr>
            <w:lang w:eastAsia="en-US" w:bidi="en-US"/>
          </w:rPr>
          <w:t>@</w:t>
        </w:r>
        <w:r>
          <w:rPr>
            <w:lang w:val="en-US" w:eastAsia="en-US" w:bidi="en-US"/>
          </w:rPr>
          <w:t>mfcrd</w:t>
        </w:r>
        <w:r w:rsidRPr="00D570E0">
          <w:rPr>
            <w:lang w:eastAsia="en-US" w:bidi="en-US"/>
          </w:rPr>
          <w:t>.</w:t>
        </w:r>
        <w:r>
          <w:rPr>
            <w:lang w:val="en-US" w:eastAsia="en-US" w:bidi="en-US"/>
          </w:rPr>
          <w:t>ru</w:t>
        </w:r>
      </w:hyperlink>
      <w:r w:rsidRPr="00D570E0">
        <w:rPr>
          <w:lang w:eastAsia="en-US" w:bidi="en-US"/>
        </w:rPr>
        <w:t>.</w:t>
      </w:r>
    </w:p>
    <w:p w:rsidR="004D709D" w:rsidRDefault="00672BBB">
      <w:pPr>
        <w:pStyle w:val="1"/>
        <w:ind w:firstLine="700"/>
        <w:jc w:val="both"/>
        <w:sectPr w:rsidR="004D709D">
          <w:footerReference w:type="default" r:id="rId19"/>
          <w:pgSz w:w="11900" w:h="16840"/>
          <w:pgMar w:top="1049" w:right="576" w:bottom="1392" w:left="1475" w:header="621" w:footer="3" w:gutter="0"/>
          <w:pgNumType w:start="4"/>
          <w:cols w:space="720"/>
          <w:noEndnote/>
          <w:docGrid w:linePitch="360"/>
        </w:sectPr>
      </w:pPr>
      <w:r>
        <w:t xml:space="preserve">Предоставление в электронном виде муниципальной услуги осуществляется через портал государственных услуг Российской Федерации: </w:t>
      </w:r>
      <w:hyperlink r:id="rId20" w:history="1">
        <w:r>
          <w:rPr>
            <w:lang w:val="en-US" w:eastAsia="en-US" w:bidi="en-US"/>
          </w:rPr>
          <w:t>http</w:t>
        </w:r>
        <w:r w:rsidRPr="00E07F4C">
          <w:rPr>
            <w:lang w:eastAsia="en-US" w:bidi="en-US"/>
          </w:rPr>
          <w:t>://</w:t>
        </w:r>
        <w:r>
          <w:rPr>
            <w:lang w:val="en-US" w:eastAsia="en-US" w:bidi="en-US"/>
          </w:rPr>
          <w:t>www</w:t>
        </w:r>
        <w:r w:rsidRPr="00E07F4C">
          <w:rPr>
            <w:lang w:eastAsia="en-US" w:bidi="en-US"/>
          </w:rPr>
          <w:t>.</w:t>
        </w:r>
        <w:r>
          <w:rPr>
            <w:lang w:val="en-US" w:eastAsia="en-US" w:bidi="en-US"/>
          </w:rPr>
          <w:t>gosuslugi</w:t>
        </w:r>
        <w:r w:rsidRPr="00E07F4C">
          <w:rPr>
            <w:lang w:eastAsia="en-US" w:bidi="en-US"/>
          </w:rPr>
          <w:t>.</w:t>
        </w:r>
        <w:r>
          <w:rPr>
            <w:lang w:val="en-US" w:eastAsia="en-US" w:bidi="en-US"/>
          </w:rPr>
          <w:t>ru</w:t>
        </w:r>
      </w:hyperlink>
      <w:r w:rsidRPr="00E07F4C">
        <w:rPr>
          <w:lang w:eastAsia="en-US" w:bidi="en-US"/>
        </w:rPr>
        <w:t xml:space="preserve"> </w:t>
      </w:r>
      <w:r>
        <w:t xml:space="preserve">и портал государственных услуг Республики Дагестан: </w:t>
      </w:r>
      <w:r>
        <w:rPr>
          <w:lang w:val="en-US" w:eastAsia="en-US" w:bidi="en-US"/>
        </w:rPr>
        <w:t>http</w:t>
      </w:r>
      <w:r w:rsidRPr="00E07F4C">
        <w:rPr>
          <w:lang w:eastAsia="en-US" w:bidi="en-US"/>
        </w:rPr>
        <w:t xml:space="preserve"> </w:t>
      </w:r>
      <w:r>
        <w:t xml:space="preserve">://0 5 </w:t>
      </w:r>
      <w:r w:rsidRPr="00E07F4C">
        <w:rPr>
          <w:lang w:eastAsia="en-US" w:bidi="en-US"/>
        </w:rPr>
        <w:t>.</w:t>
      </w:r>
      <w:r>
        <w:rPr>
          <w:lang w:val="en-US" w:eastAsia="en-US" w:bidi="en-US"/>
        </w:rPr>
        <w:t>gosuslugi</w:t>
      </w:r>
      <w:r w:rsidRPr="00E07F4C">
        <w:rPr>
          <w:lang w:eastAsia="en-US" w:bidi="en-US"/>
        </w:rPr>
        <w:t>.</w:t>
      </w:r>
      <w:r>
        <w:rPr>
          <w:lang w:val="en-US" w:eastAsia="en-US" w:bidi="en-US"/>
        </w:rPr>
        <w:t>ru</w:t>
      </w:r>
      <w:r w:rsidRPr="00E07F4C">
        <w:rPr>
          <w:lang w:eastAsia="en-US" w:bidi="en-US"/>
        </w:rPr>
        <w:t>.</w:t>
      </w:r>
    </w:p>
    <w:p w:rsidR="004D709D" w:rsidRDefault="00672BBB">
      <w:pPr>
        <w:pStyle w:val="1"/>
        <w:numPr>
          <w:ilvl w:val="1"/>
          <w:numId w:val="2"/>
        </w:numPr>
        <w:tabs>
          <w:tab w:val="left" w:pos="1454"/>
        </w:tabs>
        <w:spacing w:line="302" w:lineRule="auto"/>
        <w:ind w:firstLine="720"/>
        <w:jc w:val="both"/>
      </w:pPr>
      <w:r>
        <w:lastRenderedPageBreak/>
        <w:t>При предоставлении муниципальной услуги Отдел осуществляет межведомственное информационное взаимодействие со следующими организациями:</w:t>
      </w:r>
    </w:p>
    <w:p w:rsidR="004D709D" w:rsidRDefault="00672BBB">
      <w:pPr>
        <w:pStyle w:val="1"/>
        <w:spacing w:after="340" w:line="302" w:lineRule="auto"/>
        <w:ind w:firstLine="720"/>
        <w:jc w:val="both"/>
      </w:pPr>
      <w:r>
        <w:t>Управление Федеральной службы государственной регистрации, кадастра и картографии по Республике Дагестан (Управление Росреестра по Республике Дагестан);</w:t>
      </w:r>
    </w:p>
    <w:p w:rsidR="004D709D" w:rsidRDefault="00672BBB">
      <w:pPr>
        <w:pStyle w:val="1"/>
        <w:ind w:firstLine="0"/>
        <w:jc w:val="center"/>
      </w:pPr>
      <w:r>
        <w:rPr>
          <w:b/>
          <w:bCs/>
        </w:rPr>
        <w:t>Порядок получения информации Заявителями по вопросам</w:t>
      </w:r>
      <w:r>
        <w:rPr>
          <w:b/>
          <w:bCs/>
        </w:rPr>
        <w:br/>
        <w:t>предоставления муниципальной услуги, сведений</w:t>
      </w:r>
      <w:r>
        <w:rPr>
          <w:b/>
          <w:bCs/>
        </w:rPr>
        <w:br/>
        <w:t>о ходе предоставления указанных услуг</w:t>
      </w:r>
    </w:p>
    <w:p w:rsidR="004D709D" w:rsidRDefault="00672BBB">
      <w:pPr>
        <w:pStyle w:val="1"/>
        <w:numPr>
          <w:ilvl w:val="1"/>
          <w:numId w:val="2"/>
        </w:numPr>
        <w:tabs>
          <w:tab w:val="left" w:pos="1994"/>
        </w:tabs>
        <w:ind w:firstLine="540"/>
        <w:jc w:val="both"/>
      </w:pPr>
      <w:r>
        <w:t>Органом местного самоуправления предоставляется информация:</w:t>
      </w:r>
    </w:p>
    <w:p w:rsidR="004D709D" w:rsidRDefault="00672BBB">
      <w:pPr>
        <w:pStyle w:val="1"/>
        <w:numPr>
          <w:ilvl w:val="0"/>
          <w:numId w:val="3"/>
        </w:numPr>
        <w:tabs>
          <w:tab w:val="left" w:pos="909"/>
        </w:tabs>
        <w:ind w:firstLine="540"/>
        <w:jc w:val="both"/>
      </w:pPr>
      <w:r>
        <w:t>о предоставлении муниципальной услуги - на основании устного (письменного) запроса граждан;</w:t>
      </w:r>
    </w:p>
    <w:p w:rsidR="004D709D" w:rsidRDefault="00672BBB">
      <w:pPr>
        <w:pStyle w:val="1"/>
        <w:numPr>
          <w:ilvl w:val="0"/>
          <w:numId w:val="3"/>
        </w:numPr>
        <w:tabs>
          <w:tab w:val="left" w:pos="909"/>
        </w:tabs>
        <w:ind w:firstLine="540"/>
        <w:jc w:val="both"/>
      </w:pPr>
      <w:r>
        <w:t>о ходе предоставления муниципальной услуги - на основании устного (письменного) запроса Заявителей, в том числе с использованием федеральной государственной информационной системы «Единый портал государственных и муниципальных услуг»,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пункте 2.8 Регламента.</w:t>
      </w:r>
    </w:p>
    <w:p w:rsidR="004D709D" w:rsidRDefault="00672BBB">
      <w:pPr>
        <w:pStyle w:val="1"/>
        <w:numPr>
          <w:ilvl w:val="1"/>
          <w:numId w:val="2"/>
        </w:numPr>
        <w:tabs>
          <w:tab w:val="left" w:pos="1454"/>
        </w:tabs>
        <w:ind w:firstLine="540"/>
        <w:jc w:val="both"/>
      </w:pPr>
      <w:r>
        <w:t>Запрос на получение информации о предоставлении муниципальной услуги, о ходе ее предоставления (далее - запрос) должен содержать:</w:t>
      </w:r>
    </w:p>
    <w:p w:rsidR="004D709D" w:rsidRDefault="00672BBB">
      <w:pPr>
        <w:pStyle w:val="1"/>
        <w:numPr>
          <w:ilvl w:val="0"/>
          <w:numId w:val="4"/>
        </w:numPr>
        <w:tabs>
          <w:tab w:val="left" w:pos="872"/>
        </w:tabs>
        <w:ind w:firstLine="540"/>
        <w:jc w:val="both"/>
      </w:pPr>
      <w:r>
        <w:t>фамилию и имя лица, направившего запрос;</w:t>
      </w:r>
    </w:p>
    <w:p w:rsidR="004D709D" w:rsidRDefault="00672BBB">
      <w:pPr>
        <w:pStyle w:val="1"/>
        <w:numPr>
          <w:ilvl w:val="0"/>
          <w:numId w:val="4"/>
        </w:numPr>
        <w:tabs>
          <w:tab w:val="left" w:pos="909"/>
        </w:tabs>
        <w:ind w:firstLine="540"/>
        <w:jc w:val="both"/>
      </w:pPr>
      <w:r>
        <w:t>указание необходимой и обязательной информации о предоставлении муниципальной услуги;</w:t>
      </w:r>
    </w:p>
    <w:p w:rsidR="004D709D" w:rsidRDefault="00672BBB">
      <w:pPr>
        <w:pStyle w:val="1"/>
        <w:numPr>
          <w:ilvl w:val="0"/>
          <w:numId w:val="4"/>
        </w:numPr>
        <w:tabs>
          <w:tab w:val="left" w:pos="909"/>
        </w:tabs>
        <w:ind w:firstLine="540"/>
        <w:jc w:val="both"/>
      </w:pPr>
      <w:r>
        <w:t>указание на способ получения Заявителем необходимой информации о предоставлении муниципальной услуги;</w:t>
      </w:r>
    </w:p>
    <w:p w:rsidR="004D709D" w:rsidRDefault="00672BBB">
      <w:pPr>
        <w:pStyle w:val="1"/>
        <w:numPr>
          <w:ilvl w:val="0"/>
          <w:numId w:val="4"/>
        </w:numPr>
        <w:tabs>
          <w:tab w:val="left" w:pos="885"/>
        </w:tabs>
        <w:ind w:firstLine="520"/>
      </w:pPr>
      <w:r>
        <w:t>контактные данные Заявителя (номер телефона, адрес Заявителя).</w:t>
      </w:r>
    </w:p>
    <w:p w:rsidR="004D709D" w:rsidRDefault="00672BBB">
      <w:pPr>
        <w:pStyle w:val="1"/>
        <w:numPr>
          <w:ilvl w:val="1"/>
          <w:numId w:val="2"/>
        </w:numPr>
        <w:tabs>
          <w:tab w:val="left" w:pos="1454"/>
        </w:tabs>
        <w:ind w:firstLine="540"/>
        <w:jc w:val="both"/>
      </w:pPr>
      <w:r>
        <w:t>Консультации предоставляются в течение установленного графика приема граждан, в устной форме при личном обращении в муниципальный орган, посредством телефонной связи либо с использованием почтовой связи или электронной почты уполномоченными специалистами муниципального органа.</w:t>
      </w:r>
    </w:p>
    <w:p w:rsidR="004D709D" w:rsidRDefault="00672BBB">
      <w:pPr>
        <w:pStyle w:val="1"/>
        <w:numPr>
          <w:ilvl w:val="1"/>
          <w:numId w:val="2"/>
        </w:numPr>
        <w:tabs>
          <w:tab w:val="left" w:pos="1454"/>
        </w:tabs>
        <w:ind w:firstLine="540"/>
        <w:jc w:val="both"/>
      </w:pPr>
      <w:r>
        <w:t>При консультировании по телефону специалист муниципального органа в соответствии с поступившим запросом предоставляет в вежливой (корректной) форме необходимую информацию в рамках поступившего вопроса.</w:t>
      </w:r>
    </w:p>
    <w:p w:rsidR="004D709D" w:rsidRDefault="00672BBB">
      <w:pPr>
        <w:pStyle w:val="1"/>
        <w:ind w:firstLine="540"/>
        <w:jc w:val="both"/>
        <w:sectPr w:rsidR="004D709D">
          <w:footerReference w:type="default" r:id="rId21"/>
          <w:pgSz w:w="11900" w:h="16840"/>
          <w:pgMar w:top="1049" w:right="576" w:bottom="1392" w:left="1475" w:header="621" w:footer="3" w:gutter="0"/>
          <w:pgNumType w:start="4"/>
          <w:cols w:space="720"/>
          <w:noEndnote/>
          <w:docGrid w:linePitch="360"/>
        </w:sectPr>
      </w:pPr>
      <w:r>
        <w:t>Консультирование по телефону осуществляется в пределах 5 минут. При консультировании по телефону специалист муниципального органа должен назвать свои фамилию, имя, отчество, должность, а затем дать точный и понятный ответ на поставленные вопросы.</w:t>
      </w:r>
    </w:p>
    <w:p w:rsidR="004D709D" w:rsidRDefault="00672BBB">
      <w:pPr>
        <w:pStyle w:val="1"/>
        <w:numPr>
          <w:ilvl w:val="0"/>
          <w:numId w:val="5"/>
        </w:numPr>
        <w:tabs>
          <w:tab w:val="left" w:pos="810"/>
        </w:tabs>
        <w:spacing w:line="298" w:lineRule="auto"/>
        <w:ind w:firstLine="540"/>
        <w:jc w:val="both"/>
      </w:pPr>
      <w:r>
        <w:lastRenderedPageBreak/>
        <w:t>выдача заключения о соответствии (несоответствии)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(непригодности) для проживания.</w:t>
      </w:r>
    </w:p>
    <w:p w:rsidR="004D709D" w:rsidRDefault="00672BBB">
      <w:pPr>
        <w:pStyle w:val="1"/>
        <w:numPr>
          <w:ilvl w:val="0"/>
          <w:numId w:val="5"/>
        </w:numPr>
        <w:tabs>
          <w:tab w:val="left" w:pos="1422"/>
        </w:tabs>
        <w:spacing w:line="298" w:lineRule="auto"/>
        <w:ind w:firstLine="540"/>
        <w:jc w:val="both"/>
      </w:pPr>
      <w:r>
        <w:t>мотивированный отказ в предоставлении муниципальной услуги.</w:t>
      </w:r>
    </w:p>
    <w:p w:rsidR="004D709D" w:rsidRDefault="00672BBB">
      <w:pPr>
        <w:pStyle w:val="1"/>
        <w:spacing w:line="298" w:lineRule="auto"/>
        <w:ind w:firstLine="0"/>
        <w:jc w:val="center"/>
      </w:pPr>
      <w:r>
        <w:rPr>
          <w:b/>
          <w:bCs/>
        </w:rPr>
        <w:t>Срок регистрации заявления Заявителя</w:t>
      </w:r>
      <w:r>
        <w:rPr>
          <w:b/>
          <w:bCs/>
        </w:rPr>
        <w:br/>
        <w:t>о предоставлении муниципальной услуги</w:t>
      </w:r>
    </w:p>
    <w:p w:rsidR="004D709D" w:rsidRDefault="00672BBB">
      <w:pPr>
        <w:pStyle w:val="1"/>
        <w:numPr>
          <w:ilvl w:val="1"/>
          <w:numId w:val="2"/>
        </w:numPr>
        <w:tabs>
          <w:tab w:val="left" w:pos="1422"/>
        </w:tabs>
        <w:spacing w:line="298" w:lineRule="auto"/>
        <w:ind w:firstLine="540"/>
        <w:jc w:val="both"/>
      </w:pPr>
      <w:r>
        <w:t>Регистрация заявления, поданного Заявителем, в том числе в электронном виде, осуществляется в день приема.</w:t>
      </w:r>
    </w:p>
    <w:p w:rsidR="004D709D" w:rsidRDefault="00672BBB">
      <w:pPr>
        <w:pStyle w:val="1"/>
        <w:spacing w:line="298" w:lineRule="auto"/>
        <w:ind w:firstLine="0"/>
        <w:jc w:val="center"/>
      </w:pPr>
      <w:r>
        <w:rPr>
          <w:b/>
          <w:bCs/>
        </w:rPr>
        <w:t>Срок предоставления муниципальной услуги</w:t>
      </w:r>
    </w:p>
    <w:p w:rsidR="004D709D" w:rsidRDefault="00672BBB">
      <w:pPr>
        <w:pStyle w:val="1"/>
        <w:numPr>
          <w:ilvl w:val="1"/>
          <w:numId w:val="2"/>
        </w:numPr>
        <w:tabs>
          <w:tab w:val="left" w:pos="1422"/>
        </w:tabs>
        <w:spacing w:line="298" w:lineRule="auto"/>
        <w:ind w:firstLine="540"/>
        <w:jc w:val="both"/>
      </w:pPr>
      <w:r>
        <w:t>Срок предоставления муниципальной услуги составляет 17 рабочих дней со дня регистрации заявления и приложенных документов в системе электронного документооборота Администрации Дербентского района.</w:t>
      </w:r>
    </w:p>
    <w:p w:rsidR="004D709D" w:rsidRDefault="00672BBB">
      <w:pPr>
        <w:pStyle w:val="1"/>
        <w:numPr>
          <w:ilvl w:val="1"/>
          <w:numId w:val="2"/>
        </w:numPr>
        <w:tabs>
          <w:tab w:val="left" w:pos="1422"/>
        </w:tabs>
        <w:spacing w:after="360" w:line="298" w:lineRule="auto"/>
        <w:ind w:firstLine="540"/>
        <w:jc w:val="both"/>
      </w:pPr>
      <w:r>
        <w:t xml:space="preserve">Срок предоставления муниципальной услуги в электронной форме исчисляется со дня предоставления Заявителем оригиналов или засвидетельствованных в нотариальном порядке копий документов, необходимых для предоставления муниципальной услуги, за исключением документов, запрашиваемых в порядке межведомственного взаимодействия в государственных органах </w:t>
      </w:r>
      <w:r w:rsidR="00042F34">
        <w:t>в распоряжении,</w:t>
      </w:r>
      <w:r>
        <w:t xml:space="preserve"> которых находятся указанные документы.</w:t>
      </w:r>
    </w:p>
    <w:p w:rsidR="004D709D" w:rsidRDefault="00672BBB">
      <w:pPr>
        <w:pStyle w:val="30"/>
        <w:keepNext/>
        <w:keepLines/>
        <w:spacing w:line="298" w:lineRule="auto"/>
      </w:pPr>
      <w:bookmarkStart w:id="5" w:name="bookmark9"/>
      <w:r>
        <w:t>Перечень нормативных правовых актов, регулирующих отношения,</w:t>
      </w:r>
      <w:r>
        <w:br/>
        <w:t>возникающие в связи с предоставлением муниципальной услуги</w:t>
      </w:r>
      <w:bookmarkEnd w:id="5"/>
    </w:p>
    <w:p w:rsidR="004D709D" w:rsidRDefault="00672BBB">
      <w:pPr>
        <w:pStyle w:val="1"/>
        <w:numPr>
          <w:ilvl w:val="1"/>
          <w:numId w:val="2"/>
        </w:numPr>
        <w:tabs>
          <w:tab w:val="left" w:pos="1422"/>
        </w:tabs>
        <w:spacing w:line="298" w:lineRule="auto"/>
        <w:ind w:firstLine="540"/>
        <w:jc w:val="both"/>
      </w:pPr>
      <w:r>
        <w:t>Правовыми основаниями для предоставления муниципальной услуги являются:</w:t>
      </w:r>
    </w:p>
    <w:p w:rsidR="004D709D" w:rsidRDefault="00672BBB">
      <w:pPr>
        <w:pStyle w:val="1"/>
        <w:spacing w:line="298" w:lineRule="auto"/>
        <w:ind w:firstLine="540"/>
        <w:jc w:val="both"/>
      </w:pPr>
      <w:r>
        <w:t>Конституция Российской Федерации;</w:t>
      </w:r>
    </w:p>
    <w:p w:rsidR="004D709D" w:rsidRDefault="00672BBB">
      <w:pPr>
        <w:pStyle w:val="1"/>
        <w:spacing w:line="298" w:lineRule="auto"/>
        <w:ind w:firstLine="540"/>
        <w:jc w:val="both"/>
      </w:pPr>
      <w:r>
        <w:t xml:space="preserve">Градостроительный кодекс Российской Федерации от 29.12.2004, </w:t>
      </w:r>
      <w:r>
        <w:rPr>
          <w:lang w:val="en-US" w:eastAsia="en-US" w:bidi="en-US"/>
        </w:rPr>
        <w:t>N</w:t>
      </w:r>
      <w:r w:rsidRPr="00E07F4C">
        <w:rPr>
          <w:lang w:eastAsia="en-US" w:bidi="en-US"/>
        </w:rPr>
        <w:t xml:space="preserve"> </w:t>
      </w:r>
      <w:r>
        <w:t>190-ФЗ;</w:t>
      </w:r>
    </w:p>
    <w:p w:rsidR="004D709D" w:rsidRDefault="00672BBB">
      <w:pPr>
        <w:pStyle w:val="1"/>
        <w:spacing w:line="298" w:lineRule="auto"/>
        <w:ind w:firstLine="540"/>
        <w:jc w:val="both"/>
      </w:pPr>
      <w:r>
        <w:t xml:space="preserve">Жилищный кодекс Российской Федерации от 29.12.2004 </w:t>
      </w:r>
      <w:r>
        <w:rPr>
          <w:lang w:val="en-US" w:eastAsia="en-US" w:bidi="en-US"/>
        </w:rPr>
        <w:t>N</w:t>
      </w:r>
      <w:r w:rsidRPr="00E07F4C">
        <w:rPr>
          <w:lang w:eastAsia="en-US" w:bidi="en-US"/>
        </w:rPr>
        <w:t xml:space="preserve"> </w:t>
      </w:r>
      <w:r w:rsidR="00042F34">
        <w:t>188-ФЗ</w:t>
      </w:r>
      <w:r>
        <w:t>;</w:t>
      </w:r>
    </w:p>
    <w:p w:rsidR="004D709D" w:rsidRDefault="00672BBB">
      <w:pPr>
        <w:pStyle w:val="1"/>
        <w:spacing w:line="298" w:lineRule="auto"/>
        <w:ind w:firstLine="540"/>
        <w:jc w:val="both"/>
      </w:pPr>
      <w:r>
        <w:t xml:space="preserve">Земельный кодекс Российской Федерации от 25.10.2001 </w:t>
      </w:r>
      <w:r>
        <w:rPr>
          <w:lang w:val="en-US" w:eastAsia="en-US" w:bidi="en-US"/>
        </w:rPr>
        <w:t>N</w:t>
      </w:r>
      <w:r w:rsidRPr="00E07F4C">
        <w:rPr>
          <w:lang w:eastAsia="en-US" w:bidi="en-US"/>
        </w:rPr>
        <w:t xml:space="preserve"> </w:t>
      </w:r>
      <w:r>
        <w:t>136-ФЗ;</w:t>
      </w:r>
    </w:p>
    <w:p w:rsidR="004D709D" w:rsidRDefault="00672BBB">
      <w:pPr>
        <w:pStyle w:val="1"/>
        <w:spacing w:line="298" w:lineRule="auto"/>
        <w:ind w:firstLine="540"/>
        <w:jc w:val="both"/>
      </w:pPr>
      <w:r>
        <w:t xml:space="preserve">Гражданский кодекс Российской Федерации от 30.11.1994 </w:t>
      </w:r>
      <w:r>
        <w:rPr>
          <w:lang w:val="en-US" w:eastAsia="en-US" w:bidi="en-US"/>
        </w:rPr>
        <w:t>N</w:t>
      </w:r>
      <w:r w:rsidRPr="00E07F4C">
        <w:rPr>
          <w:lang w:eastAsia="en-US" w:bidi="en-US"/>
        </w:rPr>
        <w:t xml:space="preserve"> </w:t>
      </w:r>
      <w:r>
        <w:t>51-ФЗ;</w:t>
      </w:r>
    </w:p>
    <w:p w:rsidR="004D709D" w:rsidRDefault="00672BBB">
      <w:pPr>
        <w:pStyle w:val="1"/>
        <w:spacing w:line="298" w:lineRule="auto"/>
        <w:ind w:firstLine="540"/>
        <w:jc w:val="both"/>
      </w:pPr>
      <w:r>
        <w:t xml:space="preserve">Федеральный закон от 27.07.2010 </w:t>
      </w:r>
      <w:r>
        <w:rPr>
          <w:lang w:val="en-US" w:eastAsia="en-US" w:bidi="en-US"/>
        </w:rPr>
        <w:t>N</w:t>
      </w:r>
      <w:r w:rsidRPr="00E07F4C">
        <w:rPr>
          <w:lang w:eastAsia="en-US" w:bidi="en-US"/>
        </w:rPr>
        <w:t xml:space="preserve"> </w:t>
      </w:r>
      <w:r>
        <w:t>210-ФЗ "Об организации предоставления государственных и муниципальных услуг";</w:t>
      </w:r>
    </w:p>
    <w:p w:rsidR="004D709D" w:rsidRDefault="00672BBB">
      <w:pPr>
        <w:pStyle w:val="1"/>
        <w:spacing w:line="298" w:lineRule="auto"/>
        <w:ind w:firstLine="540"/>
        <w:jc w:val="both"/>
      </w:pPr>
      <w:r>
        <w:t xml:space="preserve">Федеральный закон от 06.10.2003 </w:t>
      </w:r>
      <w:r>
        <w:rPr>
          <w:lang w:val="en-US" w:eastAsia="en-US" w:bidi="en-US"/>
        </w:rPr>
        <w:t>N</w:t>
      </w:r>
      <w:r w:rsidRPr="00E07F4C">
        <w:rPr>
          <w:lang w:eastAsia="en-US" w:bidi="en-US"/>
        </w:rPr>
        <w:t xml:space="preserve"> </w:t>
      </w:r>
      <w:r>
        <w:t>131-ФЗ " Об общих принципах организации местного самоуправления в Российской Федерации ";</w:t>
      </w:r>
    </w:p>
    <w:p w:rsidR="004D709D" w:rsidRDefault="00672BBB">
      <w:pPr>
        <w:pStyle w:val="1"/>
        <w:spacing w:line="298" w:lineRule="auto"/>
        <w:ind w:firstLine="500"/>
        <w:jc w:val="both"/>
      </w:pPr>
      <w:r>
        <w:t xml:space="preserve">Федеральный закон от 27.07.2006 </w:t>
      </w:r>
      <w:r>
        <w:rPr>
          <w:lang w:val="en-US" w:eastAsia="en-US" w:bidi="en-US"/>
        </w:rPr>
        <w:t>N</w:t>
      </w:r>
      <w:r w:rsidRPr="00E07F4C">
        <w:rPr>
          <w:lang w:eastAsia="en-US" w:bidi="en-US"/>
        </w:rPr>
        <w:t xml:space="preserve"> </w:t>
      </w:r>
      <w:r>
        <w:t>152-ФЗ "О персональных данных";</w:t>
      </w:r>
    </w:p>
    <w:p w:rsidR="004D709D" w:rsidRDefault="00672BBB">
      <w:pPr>
        <w:pStyle w:val="1"/>
        <w:spacing w:after="180" w:line="298" w:lineRule="auto"/>
        <w:ind w:firstLine="540"/>
        <w:jc w:val="both"/>
      </w:pPr>
      <w:r>
        <w:t xml:space="preserve">Федеральный закон от 24.11.1995 </w:t>
      </w:r>
      <w:r>
        <w:rPr>
          <w:lang w:val="en-US" w:eastAsia="en-US" w:bidi="en-US"/>
        </w:rPr>
        <w:t>N</w:t>
      </w:r>
      <w:r w:rsidRPr="00E07F4C">
        <w:rPr>
          <w:lang w:eastAsia="en-US" w:bidi="en-US"/>
        </w:rPr>
        <w:t xml:space="preserve"> </w:t>
      </w:r>
      <w:r>
        <w:t>181 -ФЗ "О социальной защите инвалидов в Российской Федерации";</w:t>
      </w:r>
      <w:r>
        <w:br w:type="page"/>
      </w:r>
    </w:p>
    <w:p w:rsidR="004D709D" w:rsidRDefault="00672BBB">
      <w:pPr>
        <w:pStyle w:val="1"/>
        <w:spacing w:line="298" w:lineRule="auto"/>
        <w:ind w:firstLine="540"/>
        <w:jc w:val="both"/>
      </w:pPr>
      <w:r>
        <w:lastRenderedPageBreak/>
        <w:t>Федеральным Законом от 26.12.2024г. №495-ФЗ "О внесении изменений в статью 8 Федерального закона "О дополнительных мерах государственной поддержки семей, имеющих детей";</w:t>
      </w:r>
    </w:p>
    <w:p w:rsidR="004D709D" w:rsidRDefault="00672BBB">
      <w:pPr>
        <w:pStyle w:val="1"/>
        <w:spacing w:line="298" w:lineRule="auto"/>
        <w:ind w:firstLine="540"/>
        <w:jc w:val="both"/>
      </w:pPr>
      <w: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Российской Федерации", 06.02.2006, № 6, ст. 702, "Российская газета", № 28, 10.02.2006);</w:t>
      </w:r>
    </w:p>
    <w:p w:rsidR="004D709D" w:rsidRDefault="00672BBB">
      <w:pPr>
        <w:pStyle w:val="1"/>
        <w:spacing w:line="298" w:lineRule="auto"/>
        <w:ind w:firstLine="540"/>
        <w:jc w:val="both"/>
      </w:pPr>
      <w:r>
        <w:t>Устав муниципального образования муниципальный район «Дербентский район»;</w:t>
      </w:r>
    </w:p>
    <w:p w:rsidR="004D709D" w:rsidRDefault="00672BBB">
      <w:pPr>
        <w:pStyle w:val="1"/>
        <w:spacing w:line="298" w:lineRule="auto"/>
        <w:ind w:firstLine="0"/>
        <w:jc w:val="center"/>
      </w:pPr>
      <w:r>
        <w:rPr>
          <w:b/>
          <w:bCs/>
        </w:rPr>
        <w:t>Исчерпывающий перечень документов, необходимых</w:t>
      </w:r>
      <w:r>
        <w:rPr>
          <w:b/>
          <w:bCs/>
        </w:rPr>
        <w:br/>
        <w:t>в соответствии с нормативными правовыми актами</w:t>
      </w:r>
      <w:r>
        <w:rPr>
          <w:b/>
          <w:bCs/>
        </w:rPr>
        <w:br/>
        <w:t>для предоставления муниципальной услуги, которые</w:t>
      </w:r>
      <w:r>
        <w:rPr>
          <w:b/>
          <w:bCs/>
        </w:rPr>
        <w:br/>
        <w:t>Заявитель должен представить самостоятельно</w:t>
      </w:r>
    </w:p>
    <w:p w:rsidR="004D709D" w:rsidRDefault="00672BBB">
      <w:pPr>
        <w:pStyle w:val="1"/>
        <w:numPr>
          <w:ilvl w:val="1"/>
          <w:numId w:val="2"/>
        </w:numPr>
        <w:tabs>
          <w:tab w:val="left" w:pos="1499"/>
        </w:tabs>
        <w:spacing w:line="298" w:lineRule="auto"/>
        <w:ind w:firstLine="540"/>
        <w:jc w:val="both"/>
      </w:pPr>
      <w:r>
        <w:t>Для предоставления заключения о соответствии (несоответствии)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(непригодности) для проживания» необходимы следующие документы:</w:t>
      </w:r>
    </w:p>
    <w:p w:rsidR="004D709D" w:rsidRDefault="00672BBB">
      <w:pPr>
        <w:pStyle w:val="1"/>
        <w:numPr>
          <w:ilvl w:val="0"/>
          <w:numId w:val="6"/>
        </w:numPr>
        <w:tabs>
          <w:tab w:val="left" w:pos="1013"/>
        </w:tabs>
        <w:spacing w:line="298" w:lineRule="auto"/>
        <w:ind w:firstLine="540"/>
        <w:jc w:val="both"/>
      </w:pPr>
      <w:r>
        <w:t xml:space="preserve">заявление о предоставлении заключения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 согласно </w:t>
      </w:r>
      <w:proofErr w:type="gramStart"/>
      <w:r w:rsidR="00042F34">
        <w:t>приложению</w:t>
      </w:r>
      <w:proofErr w:type="gramEnd"/>
      <w:r w:rsidR="00042F34">
        <w:t xml:space="preserve"> </w:t>
      </w:r>
      <w:r>
        <w:rPr>
          <w:lang w:val="en-US" w:eastAsia="en-US" w:bidi="en-US"/>
        </w:rPr>
        <w:t xml:space="preserve">N </w:t>
      </w:r>
      <w:r>
        <w:t>1;</w:t>
      </w:r>
    </w:p>
    <w:p w:rsidR="004D709D" w:rsidRDefault="00672BBB">
      <w:pPr>
        <w:pStyle w:val="1"/>
        <w:numPr>
          <w:ilvl w:val="0"/>
          <w:numId w:val="6"/>
        </w:numPr>
        <w:tabs>
          <w:tab w:val="left" w:pos="1499"/>
        </w:tabs>
        <w:spacing w:line="298" w:lineRule="auto"/>
        <w:ind w:firstLine="540"/>
        <w:jc w:val="both"/>
      </w:pPr>
      <w:r>
        <w:t>документ удостоверяющий личность заявителя;</w:t>
      </w:r>
    </w:p>
    <w:p w:rsidR="004D709D" w:rsidRDefault="00672BBB">
      <w:pPr>
        <w:pStyle w:val="1"/>
        <w:numPr>
          <w:ilvl w:val="0"/>
          <w:numId w:val="6"/>
        </w:numPr>
        <w:tabs>
          <w:tab w:val="left" w:pos="1499"/>
        </w:tabs>
        <w:spacing w:after="360" w:line="298" w:lineRule="auto"/>
        <w:ind w:firstLine="520"/>
      </w:pPr>
      <w:r>
        <w:t>документ, подтверждающий полномочия представителя заявителя.</w:t>
      </w:r>
    </w:p>
    <w:p w:rsidR="004D709D" w:rsidRDefault="00672BBB">
      <w:pPr>
        <w:pStyle w:val="1"/>
        <w:ind w:firstLine="0"/>
        <w:jc w:val="center"/>
      </w:pPr>
      <w:r>
        <w:rPr>
          <w:b/>
          <w:bCs/>
        </w:rPr>
        <w:t>Исчерпывающий перечень документов, необходимых</w:t>
      </w:r>
      <w:r>
        <w:rPr>
          <w:b/>
          <w:bCs/>
        </w:rPr>
        <w:br/>
        <w:t>в соответствии с нормативными правовыми актами</w:t>
      </w:r>
      <w:r>
        <w:rPr>
          <w:b/>
          <w:bCs/>
        </w:rPr>
        <w:br/>
        <w:t>для предоставления муниципальной услуги, которые находятся</w:t>
      </w:r>
      <w:r>
        <w:rPr>
          <w:b/>
          <w:bCs/>
        </w:rPr>
        <w:br/>
        <w:t>в распоряжении государственных органов, органов местного</w:t>
      </w:r>
      <w:r>
        <w:rPr>
          <w:b/>
          <w:bCs/>
        </w:rPr>
        <w:br/>
        <w:t>самоуправления в РФ и иных органов, участвующих в предоставлении</w:t>
      </w:r>
      <w:r>
        <w:rPr>
          <w:b/>
          <w:bCs/>
        </w:rPr>
        <w:br/>
        <w:t>государственных или муниципальных услуг, и которые</w:t>
      </w:r>
      <w:r>
        <w:rPr>
          <w:b/>
          <w:bCs/>
        </w:rPr>
        <w:br/>
        <w:t>Заявитель вправе представить самостоятельно</w:t>
      </w:r>
    </w:p>
    <w:p w:rsidR="004D709D" w:rsidRDefault="00672BBB">
      <w:pPr>
        <w:pStyle w:val="1"/>
        <w:numPr>
          <w:ilvl w:val="1"/>
          <w:numId w:val="2"/>
        </w:numPr>
        <w:tabs>
          <w:tab w:val="left" w:pos="1499"/>
        </w:tabs>
        <w:ind w:firstLine="540"/>
        <w:jc w:val="both"/>
      </w:pPr>
      <w:r>
        <w:t>В рамках межведомственного взаимодействия запрашивается следующая информация:</w:t>
      </w:r>
    </w:p>
    <w:p w:rsidR="004D709D" w:rsidRDefault="00672BBB">
      <w:pPr>
        <w:pStyle w:val="1"/>
        <w:numPr>
          <w:ilvl w:val="0"/>
          <w:numId w:val="7"/>
        </w:numPr>
        <w:tabs>
          <w:tab w:val="left" w:pos="889"/>
        </w:tabs>
        <w:spacing w:after="180"/>
        <w:ind w:firstLine="540"/>
        <w:jc w:val="both"/>
      </w:pPr>
      <w:r>
        <w:t>выписка из Единого государственного реестра недвижимости на объект недвижимого имущества;</w:t>
      </w:r>
      <w:r>
        <w:br w:type="page"/>
      </w:r>
    </w:p>
    <w:p w:rsidR="004D709D" w:rsidRDefault="00672BBB">
      <w:pPr>
        <w:pStyle w:val="1"/>
        <w:ind w:firstLine="540"/>
        <w:jc w:val="both"/>
      </w:pPr>
      <w:r>
        <w:lastRenderedPageBreak/>
        <w:t>либо указанные документы по желанию могут быть представлены Заявителем самостоятельно.</w:t>
      </w:r>
    </w:p>
    <w:p w:rsidR="004D709D" w:rsidRDefault="00672BBB">
      <w:pPr>
        <w:pStyle w:val="1"/>
        <w:ind w:firstLine="540"/>
        <w:jc w:val="both"/>
      </w:pPr>
      <w:r>
        <w:t>В случае если Заявитель решит представить документы, предусмотренные в пункте 2.9 Регламента, самостоятельно, ему необходимо приложить указанные документы к заявлению.</w:t>
      </w:r>
    </w:p>
    <w:p w:rsidR="004D709D" w:rsidRDefault="00672BBB">
      <w:pPr>
        <w:pStyle w:val="1"/>
        <w:numPr>
          <w:ilvl w:val="1"/>
          <w:numId w:val="2"/>
        </w:numPr>
        <w:tabs>
          <w:tab w:val="left" w:pos="1994"/>
        </w:tabs>
        <w:ind w:firstLine="540"/>
        <w:jc w:val="both"/>
      </w:pPr>
      <w:r>
        <w:t>Запрещается требовать от Заявителя:</w:t>
      </w:r>
    </w:p>
    <w:p w:rsidR="004D709D" w:rsidRDefault="00672BBB">
      <w:pPr>
        <w:pStyle w:val="1"/>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709D" w:rsidRDefault="00672BBB">
      <w:pPr>
        <w:pStyle w:val="1"/>
        <w:ind w:firstLine="540"/>
        <w:jc w:val="both"/>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РФ и (или) подведомственных государственным органам и органам местного самоуправления в РФ организаций, участвующих в предоставлении государственных или муниципальных услуг;</w:t>
      </w:r>
    </w:p>
    <w:p w:rsidR="004D709D" w:rsidRDefault="00672BBB">
      <w:pPr>
        <w:pStyle w:val="1"/>
        <w:spacing w:after="360"/>
        <w:ind w:firstLine="540"/>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в РФ.</w:t>
      </w:r>
    </w:p>
    <w:p w:rsidR="004D709D" w:rsidRDefault="00672BBB">
      <w:pPr>
        <w:pStyle w:val="1"/>
        <w:ind w:firstLine="0"/>
        <w:jc w:val="center"/>
      </w:pPr>
      <w:r>
        <w:rPr>
          <w:b/>
          <w:bCs/>
        </w:rPr>
        <w:t>Исчерпывающий перечень оснований для отказа</w:t>
      </w:r>
      <w:r>
        <w:rPr>
          <w:b/>
          <w:bCs/>
        </w:rPr>
        <w:br/>
        <w:t>в приеме документов, необходимых для предоставления</w:t>
      </w:r>
      <w:r>
        <w:rPr>
          <w:b/>
          <w:bCs/>
        </w:rPr>
        <w:br/>
        <w:t>муниципальной услуги</w:t>
      </w:r>
    </w:p>
    <w:p w:rsidR="004D709D" w:rsidRDefault="00672BBB">
      <w:pPr>
        <w:pStyle w:val="1"/>
        <w:numPr>
          <w:ilvl w:val="1"/>
          <w:numId w:val="2"/>
        </w:numPr>
        <w:tabs>
          <w:tab w:val="left" w:pos="1454"/>
        </w:tabs>
        <w:ind w:firstLine="540"/>
        <w:jc w:val="both"/>
      </w:pPr>
      <w:r>
        <w:t>Основаниями для отказа в приеме документов, необходимых для предоставления муниципальной услуги, являются:</w:t>
      </w:r>
    </w:p>
    <w:p w:rsidR="004D709D" w:rsidRDefault="00672BBB">
      <w:pPr>
        <w:pStyle w:val="1"/>
        <w:ind w:firstLine="540"/>
        <w:jc w:val="both"/>
      </w:pPr>
      <w:r>
        <w:t xml:space="preserve">представление заявления, не соответствующее установленной форме согласно </w:t>
      </w:r>
      <w:proofErr w:type="gramStart"/>
      <w:r>
        <w:t>приложению</w:t>
      </w:r>
      <w:proofErr w:type="gramEnd"/>
      <w:r>
        <w:t xml:space="preserve"> </w:t>
      </w:r>
      <w:r>
        <w:rPr>
          <w:lang w:val="en-US" w:eastAsia="en-US" w:bidi="en-US"/>
        </w:rPr>
        <w:t>N</w:t>
      </w:r>
      <w:r w:rsidRPr="00D570E0">
        <w:rPr>
          <w:lang w:eastAsia="en-US" w:bidi="en-US"/>
        </w:rPr>
        <w:t xml:space="preserve"> </w:t>
      </w:r>
      <w:r>
        <w:t>1;</w:t>
      </w:r>
    </w:p>
    <w:p w:rsidR="004D709D" w:rsidRDefault="00672BBB">
      <w:pPr>
        <w:pStyle w:val="1"/>
        <w:ind w:firstLine="540"/>
        <w:jc w:val="both"/>
      </w:pPr>
      <w:r>
        <w:t>представление документов не на русском языке, с наличием повреждений, которые не позволяют однозначно истолковать их содержание;</w:t>
      </w:r>
    </w:p>
    <w:p w:rsidR="004D709D" w:rsidRDefault="00672BBB">
      <w:pPr>
        <w:pStyle w:val="1"/>
        <w:spacing w:after="360"/>
        <w:ind w:firstLine="540"/>
        <w:jc w:val="both"/>
      </w:pPr>
      <w:r>
        <w:t>в случае, если документы содержат исправления, в том числе механические исправления.</w:t>
      </w:r>
    </w:p>
    <w:p w:rsidR="004D709D" w:rsidRDefault="00672BBB">
      <w:pPr>
        <w:pStyle w:val="30"/>
        <w:keepNext/>
        <w:keepLines/>
        <w:spacing w:line="302" w:lineRule="auto"/>
      </w:pPr>
      <w:bookmarkStart w:id="6" w:name="bookmark11"/>
      <w:r>
        <w:t>Исчерпывающий перечень оснований для отказа</w:t>
      </w:r>
      <w:r>
        <w:br/>
        <w:t>в предоставлении муниципальной услуги</w:t>
      </w:r>
      <w:bookmarkEnd w:id="6"/>
    </w:p>
    <w:p w:rsidR="004D709D" w:rsidRDefault="00672BBB">
      <w:pPr>
        <w:pStyle w:val="1"/>
        <w:numPr>
          <w:ilvl w:val="1"/>
          <w:numId w:val="2"/>
        </w:numPr>
        <w:tabs>
          <w:tab w:val="left" w:pos="1454"/>
        </w:tabs>
        <w:spacing w:after="360" w:line="302" w:lineRule="auto"/>
        <w:ind w:firstLine="540"/>
        <w:jc w:val="both"/>
      </w:pPr>
      <w:r>
        <w:t>Основанием для отказа в предоставлении муниципальной услуги являются:</w:t>
      </w:r>
      <w:r>
        <w:br w:type="page"/>
      </w:r>
    </w:p>
    <w:p w:rsidR="004D709D" w:rsidRDefault="00672BBB">
      <w:pPr>
        <w:pStyle w:val="1"/>
        <w:numPr>
          <w:ilvl w:val="0"/>
          <w:numId w:val="8"/>
        </w:numPr>
        <w:tabs>
          <w:tab w:val="left" w:pos="902"/>
        </w:tabs>
        <w:spacing w:line="298" w:lineRule="auto"/>
        <w:ind w:firstLine="540"/>
        <w:jc w:val="both"/>
      </w:pPr>
      <w:r>
        <w:lastRenderedPageBreak/>
        <w:t>отсутствие документов, указанных в пунктах 2.8 и 2.9 Регламента, либо наличие в них неполных или недостоверных сведений;</w:t>
      </w:r>
    </w:p>
    <w:p w:rsidR="004D709D" w:rsidRDefault="00672BBB">
      <w:pPr>
        <w:pStyle w:val="1"/>
        <w:spacing w:line="298" w:lineRule="auto"/>
        <w:ind w:firstLine="540"/>
        <w:jc w:val="both"/>
      </w:pPr>
      <w:r>
        <w:t>Перечень оснований для отказа в предоставлении муниципальной услуги является исчерпывающим.</w:t>
      </w:r>
    </w:p>
    <w:p w:rsidR="004D709D" w:rsidRDefault="00672BBB">
      <w:pPr>
        <w:pStyle w:val="1"/>
        <w:spacing w:line="298" w:lineRule="auto"/>
        <w:ind w:firstLine="540"/>
        <w:jc w:val="both"/>
      </w:pPr>
      <w:r>
        <w:t>Письменное решение об отказе в предоставлении муниципальной услуги подписывается заместителем Главы Администрации муниципального района «Дербентской район» (либо лицом его замещающим) и выдается Заявителю с указанием причин.</w:t>
      </w:r>
    </w:p>
    <w:p w:rsidR="004D709D" w:rsidRDefault="00672BBB">
      <w:pPr>
        <w:pStyle w:val="1"/>
        <w:spacing w:after="360" w:line="298" w:lineRule="auto"/>
        <w:ind w:firstLine="540"/>
        <w:jc w:val="both"/>
      </w:pPr>
      <w:r>
        <w:t>Отказ не препятствует повторной подаче документов при устранении оснований, по которым отказано в предоставлении муниципальной услуги.</w:t>
      </w:r>
    </w:p>
    <w:p w:rsidR="004D709D" w:rsidRDefault="00672BBB">
      <w:pPr>
        <w:pStyle w:val="1"/>
        <w:spacing w:line="302" w:lineRule="auto"/>
        <w:ind w:firstLine="0"/>
        <w:jc w:val="center"/>
      </w:pPr>
      <w:r>
        <w:rPr>
          <w:b/>
          <w:bCs/>
        </w:rPr>
        <w:t>Порядок, размер и основания взимания государственной</w:t>
      </w:r>
      <w:r>
        <w:rPr>
          <w:b/>
          <w:bCs/>
        </w:rPr>
        <w:br/>
        <w:t>пошлины или иной платы, взимаемой за предоставление</w:t>
      </w:r>
      <w:r>
        <w:rPr>
          <w:b/>
          <w:bCs/>
        </w:rPr>
        <w:br/>
        <w:t>муниципальной услуги</w:t>
      </w:r>
    </w:p>
    <w:p w:rsidR="004D709D" w:rsidRDefault="00672BBB">
      <w:pPr>
        <w:pStyle w:val="1"/>
        <w:numPr>
          <w:ilvl w:val="1"/>
          <w:numId w:val="2"/>
        </w:numPr>
        <w:tabs>
          <w:tab w:val="left" w:pos="1454"/>
        </w:tabs>
        <w:spacing w:after="360" w:line="302" w:lineRule="auto"/>
        <w:ind w:firstLine="540"/>
        <w:jc w:val="both"/>
      </w:pPr>
      <w:r>
        <w:t>Предоставление муниципальной услуги осуществляется бесплатно - без взимания государственной пошлины или иной платы.</w:t>
      </w:r>
    </w:p>
    <w:p w:rsidR="004D709D" w:rsidRDefault="00672BBB">
      <w:pPr>
        <w:pStyle w:val="1"/>
        <w:spacing w:line="298" w:lineRule="auto"/>
        <w:ind w:firstLine="0"/>
        <w:jc w:val="center"/>
      </w:pPr>
      <w:r>
        <w:rPr>
          <w:b/>
          <w:bCs/>
        </w:rPr>
        <w:t>Максимальный срок ожидания в очереди при подаче запроса</w:t>
      </w:r>
      <w:r>
        <w:rPr>
          <w:b/>
          <w:bCs/>
        </w:rPr>
        <w:br/>
        <w:t>о предоставлении муниципальной услуги, предоставляемой</w:t>
      </w:r>
      <w:r>
        <w:rPr>
          <w:b/>
          <w:bCs/>
        </w:rPr>
        <w:br/>
        <w:t>организацией, участвующей в предоставлении муниципальной</w:t>
      </w:r>
      <w:r>
        <w:rPr>
          <w:b/>
          <w:bCs/>
        </w:rPr>
        <w:br/>
        <w:t>услуги, и при получении результата</w:t>
      </w:r>
      <w:r>
        <w:rPr>
          <w:b/>
          <w:bCs/>
        </w:rPr>
        <w:br/>
        <w:t>предоставления таких услуг</w:t>
      </w:r>
    </w:p>
    <w:p w:rsidR="004D709D" w:rsidRDefault="00672BBB">
      <w:pPr>
        <w:pStyle w:val="1"/>
        <w:numPr>
          <w:ilvl w:val="1"/>
          <w:numId w:val="2"/>
        </w:numPr>
        <w:tabs>
          <w:tab w:val="left" w:pos="1454"/>
        </w:tabs>
        <w:spacing w:line="298" w:lineRule="auto"/>
        <w:ind w:firstLine="540"/>
        <w:jc w:val="both"/>
      </w:pPr>
      <w:r>
        <w:t>При предоставлении муниципальной услуги максимальный срок ожидания в очереди не должен превышать:</w:t>
      </w:r>
    </w:p>
    <w:p w:rsidR="004D709D" w:rsidRDefault="00672BBB">
      <w:pPr>
        <w:pStyle w:val="1"/>
        <w:numPr>
          <w:ilvl w:val="0"/>
          <w:numId w:val="9"/>
        </w:numPr>
        <w:tabs>
          <w:tab w:val="left" w:pos="878"/>
        </w:tabs>
        <w:spacing w:line="298" w:lineRule="auto"/>
        <w:ind w:firstLine="540"/>
        <w:jc w:val="both"/>
      </w:pPr>
      <w:r>
        <w:t>15 минут при приеме к должностному лицу для оформления заявления о предоставлении муниципальной услуги и сдачи необходимых документов;</w:t>
      </w:r>
    </w:p>
    <w:p w:rsidR="004D709D" w:rsidRDefault="00672BBB">
      <w:pPr>
        <w:pStyle w:val="1"/>
        <w:numPr>
          <w:ilvl w:val="0"/>
          <w:numId w:val="9"/>
        </w:numPr>
        <w:tabs>
          <w:tab w:val="left" w:pos="897"/>
        </w:tabs>
        <w:spacing w:after="360" w:line="298" w:lineRule="auto"/>
        <w:ind w:firstLine="540"/>
        <w:jc w:val="both"/>
      </w:pPr>
      <w:r>
        <w:t>15 минут при приеме к должностному лицу для получения результата муниципальной услуги.</w:t>
      </w:r>
    </w:p>
    <w:p w:rsidR="004D709D" w:rsidRDefault="00672BBB">
      <w:pPr>
        <w:pStyle w:val="30"/>
        <w:keepNext/>
        <w:keepLines/>
      </w:pPr>
      <w:bookmarkStart w:id="7" w:name="bookmark13"/>
      <w:r>
        <w:t>Срок и порядок регистрации запроса Заявителя</w:t>
      </w:r>
      <w:r>
        <w:br/>
        <w:t>о предоставлении муниципальной услуги</w:t>
      </w:r>
      <w:bookmarkEnd w:id="7"/>
    </w:p>
    <w:p w:rsidR="004D709D" w:rsidRDefault="00672BBB">
      <w:pPr>
        <w:pStyle w:val="1"/>
        <w:numPr>
          <w:ilvl w:val="1"/>
          <w:numId w:val="2"/>
        </w:numPr>
        <w:tabs>
          <w:tab w:val="left" w:pos="1454"/>
        </w:tabs>
        <w:ind w:firstLine="540"/>
        <w:jc w:val="both"/>
      </w:pPr>
      <w:r>
        <w:t>Обращения за предоставлением муниципальной услуги подлежат обязательной регистрации в день их поступления в системе электронного документооборота и делопроизводства в Администрации Дербентского района независимо от формы представления документов:</w:t>
      </w:r>
    </w:p>
    <w:p w:rsidR="004D709D" w:rsidRDefault="00672BBB">
      <w:pPr>
        <w:pStyle w:val="1"/>
        <w:ind w:firstLine="540"/>
        <w:jc w:val="both"/>
      </w:pPr>
      <w:r>
        <w:t>на бумажных носителях или в электронной форме.</w:t>
      </w:r>
    </w:p>
    <w:p w:rsidR="004D709D" w:rsidRDefault="00672BBB">
      <w:pPr>
        <w:pStyle w:val="1"/>
        <w:spacing w:after="360"/>
        <w:ind w:firstLine="540"/>
        <w:jc w:val="both"/>
      </w:pPr>
      <w:r>
        <w:t>Заявление и документы, представляемые Заявителем в ходе личного приема, регистрируются должностным лицом в течение 1-го рабочего дня.</w:t>
      </w:r>
      <w:r>
        <w:br w:type="page"/>
      </w:r>
    </w:p>
    <w:p w:rsidR="004D709D" w:rsidRDefault="00672BBB">
      <w:pPr>
        <w:pStyle w:val="1"/>
        <w:spacing w:after="360" w:line="298" w:lineRule="auto"/>
        <w:ind w:firstLine="540"/>
        <w:jc w:val="both"/>
      </w:pPr>
      <w:r>
        <w:lastRenderedPageBreak/>
        <w:t>В ходе приема Заявителя должностное лицо выдает расписку о приеме документов в течение 15 минут.</w:t>
      </w:r>
    </w:p>
    <w:p w:rsidR="004D709D" w:rsidRDefault="00672BBB">
      <w:pPr>
        <w:pStyle w:val="1"/>
        <w:spacing w:after="360" w:line="298" w:lineRule="auto"/>
        <w:ind w:firstLine="0"/>
        <w:jc w:val="center"/>
      </w:pPr>
      <w:r>
        <w:rPr>
          <w:b/>
          <w:bCs/>
        </w:rPr>
        <w:t>Требования к помещениям, в которых предоставляется</w:t>
      </w:r>
      <w:r>
        <w:rPr>
          <w:b/>
          <w:bCs/>
        </w:rPr>
        <w:br/>
        <w:t>муниципальная услуга, к залу ожидания, местам для заполнения</w:t>
      </w:r>
      <w:r>
        <w:rPr>
          <w:b/>
          <w:bCs/>
        </w:rPr>
        <w:br/>
        <w:t>заявлений о предоставлении муниципальной услуги,</w:t>
      </w:r>
      <w:r>
        <w:rPr>
          <w:b/>
          <w:bCs/>
        </w:rPr>
        <w:br/>
        <w:t>информационным стендам с образцами их заполнения и перечнем</w:t>
      </w:r>
      <w:r>
        <w:rPr>
          <w:b/>
          <w:bCs/>
        </w:rPr>
        <w:br/>
        <w:t>документов, необходимых для предоставления муниципальной</w:t>
      </w:r>
      <w:r>
        <w:rPr>
          <w:b/>
          <w:bCs/>
        </w:rPr>
        <w:br/>
        <w:t>услуги, в том числе к обеспечению доступности для инвалидов</w:t>
      </w:r>
      <w:r>
        <w:rPr>
          <w:b/>
          <w:bCs/>
        </w:rPr>
        <w:br/>
        <w:t>указанных объектов в соответствии с законодательством</w:t>
      </w:r>
      <w:r>
        <w:rPr>
          <w:b/>
          <w:bCs/>
        </w:rPr>
        <w:br/>
        <w:t>Российской Федерации о социальной защите инвалидов</w:t>
      </w:r>
    </w:p>
    <w:p w:rsidR="004D709D" w:rsidRDefault="00672BBB">
      <w:pPr>
        <w:pStyle w:val="1"/>
        <w:numPr>
          <w:ilvl w:val="1"/>
          <w:numId w:val="2"/>
        </w:numPr>
        <w:tabs>
          <w:tab w:val="left" w:pos="1454"/>
        </w:tabs>
        <w:ind w:firstLine="540"/>
        <w:jc w:val="both"/>
      </w:pPr>
      <w: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организации, его режиме работы, телефонах.</w:t>
      </w:r>
    </w:p>
    <w:p w:rsidR="004D709D" w:rsidRDefault="00672BBB">
      <w:pPr>
        <w:pStyle w:val="1"/>
        <w:numPr>
          <w:ilvl w:val="1"/>
          <w:numId w:val="2"/>
        </w:numPr>
        <w:tabs>
          <w:tab w:val="left" w:pos="1454"/>
        </w:tabs>
        <w:ind w:firstLine="540"/>
        <w:jc w:val="both"/>
      </w:pPr>
      <w:r>
        <w:t>На стоянке возле здания, в котором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D709D" w:rsidRDefault="00672BBB">
      <w:pPr>
        <w:pStyle w:val="1"/>
        <w:ind w:firstLine="540"/>
        <w:jc w:val="both"/>
      </w:pPr>
      <w: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rsidR="004D709D" w:rsidRDefault="00672BBB">
      <w:pPr>
        <w:pStyle w:val="1"/>
        <w:numPr>
          <w:ilvl w:val="1"/>
          <w:numId w:val="2"/>
        </w:numPr>
        <w:tabs>
          <w:tab w:val="left" w:pos="1454"/>
        </w:tabs>
        <w:ind w:firstLine="540"/>
        <w:jc w:val="both"/>
      </w:pPr>
      <w:r>
        <w:t>Информационные стенды размещаются на видном, доступном месте и призваны обеспечить Заявителей исчерпывающей информацией.</w:t>
      </w:r>
    </w:p>
    <w:p w:rsidR="004D709D" w:rsidRDefault="00672BBB">
      <w:pPr>
        <w:pStyle w:val="1"/>
        <w:ind w:firstLine="540"/>
        <w:jc w:val="both"/>
      </w:pPr>
      <w:r>
        <w:t>Сотрудники администрации муниципального «Дербентский район»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4D709D" w:rsidRDefault="00672BBB">
      <w:pPr>
        <w:pStyle w:val="1"/>
        <w:numPr>
          <w:ilvl w:val="1"/>
          <w:numId w:val="2"/>
        </w:numPr>
        <w:tabs>
          <w:tab w:val="left" w:pos="1454"/>
        </w:tabs>
        <w:ind w:firstLine="540"/>
        <w:jc w:val="both"/>
      </w:pPr>
      <w:r>
        <w:t>Помещения, в которых предоставляется муниципальная услуга, оборудуются соответствующими информационными стендами, вывесками, указателями.</w:t>
      </w:r>
    </w:p>
    <w:p w:rsidR="004D709D" w:rsidRDefault="00672BBB">
      <w:pPr>
        <w:pStyle w:val="1"/>
        <w:ind w:firstLine="540"/>
        <w:jc w:val="both"/>
      </w:pPr>
      <w:r>
        <w:t>В помещении должно быть дублирование необходимой для инвалидов звуковой и зрительной информации, а также надписей, знаков и иной текстовой и</w:t>
      </w:r>
      <w:r>
        <w:br w:type="page"/>
      </w:r>
      <w:r>
        <w:lastRenderedPageBreak/>
        <w:t>графической информации знаками, выполненными рельефно-точечным шрифтом Брайля, допуск сурдопереводчика и тифлосурдопереводчика.</w:t>
      </w:r>
    </w:p>
    <w:p w:rsidR="004D709D" w:rsidRDefault="00672BBB">
      <w:pPr>
        <w:pStyle w:val="1"/>
        <w:numPr>
          <w:ilvl w:val="1"/>
          <w:numId w:val="2"/>
        </w:numPr>
        <w:tabs>
          <w:tab w:val="left" w:pos="1454"/>
        </w:tabs>
        <w:ind w:firstLine="540"/>
        <w:jc w:val="both"/>
      </w:pPr>
      <w: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4D709D" w:rsidRDefault="00672BBB">
      <w:pPr>
        <w:pStyle w:val="1"/>
        <w:numPr>
          <w:ilvl w:val="1"/>
          <w:numId w:val="2"/>
        </w:numPr>
        <w:tabs>
          <w:tab w:val="left" w:pos="1454"/>
        </w:tabs>
        <w:ind w:firstLine="540"/>
        <w:jc w:val="both"/>
      </w:pPr>
      <w:r>
        <w:t>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rsidR="004D709D" w:rsidRDefault="00672BBB">
      <w:pPr>
        <w:pStyle w:val="1"/>
        <w:numPr>
          <w:ilvl w:val="1"/>
          <w:numId w:val="2"/>
        </w:numPr>
        <w:tabs>
          <w:tab w:val="left" w:pos="1454"/>
        </w:tabs>
        <w:ind w:firstLine="54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D709D" w:rsidRDefault="00672BBB">
      <w:pPr>
        <w:pStyle w:val="1"/>
        <w:numPr>
          <w:ilvl w:val="1"/>
          <w:numId w:val="2"/>
        </w:numPr>
        <w:tabs>
          <w:tab w:val="left" w:pos="1454"/>
        </w:tabs>
        <w:spacing w:after="360"/>
        <w:ind w:firstLine="540"/>
        <w:jc w:val="both"/>
      </w:pPr>
      <w:r>
        <w:t>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4D709D" w:rsidRDefault="00672BBB">
      <w:pPr>
        <w:pStyle w:val="30"/>
        <w:keepNext/>
        <w:keepLines/>
        <w:spacing w:line="302" w:lineRule="auto"/>
      </w:pPr>
      <w:bookmarkStart w:id="8" w:name="bookmark15"/>
      <w:r>
        <w:t>Показатели доступности и качества</w:t>
      </w:r>
      <w:r>
        <w:br/>
        <w:t>муниципальной услуги</w:t>
      </w:r>
      <w:bookmarkEnd w:id="8"/>
    </w:p>
    <w:p w:rsidR="004D709D" w:rsidRDefault="00672BBB">
      <w:pPr>
        <w:pStyle w:val="1"/>
        <w:numPr>
          <w:ilvl w:val="1"/>
          <w:numId w:val="2"/>
        </w:numPr>
        <w:tabs>
          <w:tab w:val="left" w:pos="1994"/>
        </w:tabs>
        <w:spacing w:line="302" w:lineRule="auto"/>
        <w:ind w:firstLine="540"/>
        <w:jc w:val="both"/>
      </w:pPr>
      <w:r>
        <w:t>Показатели доступности:</w:t>
      </w:r>
    </w:p>
    <w:p w:rsidR="004D709D" w:rsidRDefault="00672BBB">
      <w:pPr>
        <w:pStyle w:val="1"/>
        <w:spacing w:line="302" w:lineRule="auto"/>
        <w:ind w:firstLine="540"/>
        <w:jc w:val="both"/>
      </w:pPr>
      <w: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4D709D" w:rsidRDefault="00672BBB">
      <w:pPr>
        <w:pStyle w:val="1"/>
        <w:spacing w:line="302" w:lineRule="auto"/>
        <w:ind w:firstLine="540"/>
        <w:jc w:val="both"/>
      </w:pPr>
      <w:r>
        <w:t>бесплатность предоставления информации о процедуре предоставления муниципальной услуги;</w:t>
      </w:r>
    </w:p>
    <w:p w:rsidR="004D709D" w:rsidRDefault="00672BBB">
      <w:pPr>
        <w:pStyle w:val="1"/>
        <w:spacing w:line="302" w:lineRule="auto"/>
        <w:ind w:firstLine="540"/>
        <w:jc w:val="both"/>
      </w:pPr>
      <w:r>
        <w:t>доступность форм документов, необходимых для получения муниципальной услуги, размещенных на портале государственных услуг Российской Федерации и Республики Дагестан;</w:t>
      </w:r>
    </w:p>
    <w:p w:rsidR="004D709D" w:rsidRDefault="00672BBB">
      <w:pPr>
        <w:pStyle w:val="1"/>
        <w:spacing w:line="302" w:lineRule="auto"/>
        <w:ind w:firstLine="540"/>
        <w:jc w:val="both"/>
      </w:pPr>
      <w: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4D709D" w:rsidRDefault="00672BBB">
      <w:pPr>
        <w:pStyle w:val="1"/>
        <w:numPr>
          <w:ilvl w:val="1"/>
          <w:numId w:val="2"/>
        </w:numPr>
        <w:tabs>
          <w:tab w:val="left" w:pos="1994"/>
        </w:tabs>
        <w:spacing w:line="302" w:lineRule="auto"/>
        <w:ind w:firstLine="540"/>
        <w:jc w:val="both"/>
      </w:pPr>
      <w:r>
        <w:t>Показатели качества муниципальной услуги:</w:t>
      </w:r>
    </w:p>
    <w:p w:rsidR="004D709D" w:rsidRDefault="00672BBB">
      <w:pPr>
        <w:pStyle w:val="1"/>
        <w:spacing w:line="302" w:lineRule="auto"/>
        <w:ind w:firstLine="540"/>
        <w:jc w:val="both"/>
      </w:pPr>
      <w:r>
        <w:t>соблюдение должностными лицами сроков предоставления муниципальной услуги;</w:t>
      </w:r>
    </w:p>
    <w:p w:rsidR="004D709D" w:rsidRDefault="00672BBB">
      <w:pPr>
        <w:pStyle w:val="1"/>
        <w:spacing w:line="302" w:lineRule="auto"/>
        <w:ind w:firstLine="540"/>
        <w:jc w:val="both"/>
      </w:pPr>
      <w:r>
        <w:t>соблюдение установленного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r>
        <w:br w:type="page"/>
      </w:r>
    </w:p>
    <w:p w:rsidR="004D709D" w:rsidRDefault="00672BBB">
      <w:pPr>
        <w:pStyle w:val="1"/>
        <w:spacing w:line="298" w:lineRule="auto"/>
        <w:ind w:firstLine="540"/>
        <w:jc w:val="both"/>
      </w:pPr>
      <w: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D709D" w:rsidRDefault="00672BBB">
      <w:pPr>
        <w:pStyle w:val="1"/>
        <w:spacing w:line="298" w:lineRule="auto"/>
        <w:ind w:firstLine="540"/>
        <w:jc w:val="both"/>
      </w:pPr>
      <w:r>
        <w:t>взаимодействие Администрации Дербентского района с органами, предоставляющими государственные услуги, или с органами, предоставляющими муниципальные услуги, без участия Заявителя в соответствии с нормативными правовыми актами и согласно межведомственному взаимодействию;</w:t>
      </w:r>
    </w:p>
    <w:p w:rsidR="004D709D" w:rsidRDefault="00672BBB">
      <w:pPr>
        <w:pStyle w:val="1"/>
        <w:spacing w:line="298" w:lineRule="auto"/>
        <w:ind w:firstLine="540"/>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w:t>
      </w:r>
    </w:p>
    <w:p w:rsidR="004D709D" w:rsidRDefault="00672BBB">
      <w:pPr>
        <w:pStyle w:val="1"/>
        <w:spacing w:line="298" w:lineRule="auto"/>
        <w:ind w:firstLine="540"/>
        <w:jc w:val="both"/>
      </w:pPr>
      <w: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4D709D" w:rsidRDefault="00672BBB">
      <w:pPr>
        <w:pStyle w:val="1"/>
        <w:spacing w:after="360" w:line="298" w:lineRule="auto"/>
        <w:ind w:firstLine="540"/>
        <w:jc w:val="both"/>
      </w:pPr>
      <w: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результатов оказания муниципальной услуги. Иное взаимодействие Заявителя с муниципальными служащими при предоставлении муниципальной услуги не является обязательным условием оказания муниципальной услуги.</w:t>
      </w:r>
    </w:p>
    <w:p w:rsidR="004D709D" w:rsidRDefault="00672BBB">
      <w:pPr>
        <w:pStyle w:val="1"/>
        <w:ind w:firstLine="0"/>
        <w:jc w:val="center"/>
      </w:pPr>
      <w:r>
        <w:rPr>
          <w:b/>
          <w:bCs/>
        </w:rPr>
        <w:t>Иные требования, в том числе учитывающие особенности</w:t>
      </w:r>
      <w:r>
        <w:rPr>
          <w:b/>
          <w:bCs/>
        </w:rPr>
        <w:br/>
        <w:t>предоставления муниципальной услуги в многофункциональных</w:t>
      </w:r>
      <w:r>
        <w:rPr>
          <w:b/>
          <w:bCs/>
        </w:rPr>
        <w:br/>
        <w:t>центрах организации предоставления государственных</w:t>
      </w:r>
      <w:r>
        <w:rPr>
          <w:b/>
          <w:bCs/>
        </w:rPr>
        <w:br/>
        <w:t>и муниципальных услуг, и особенности предоставления</w:t>
      </w:r>
      <w:r>
        <w:rPr>
          <w:b/>
          <w:bCs/>
        </w:rPr>
        <w:br/>
        <w:t>муниципальной услуги в электронной форме</w:t>
      </w:r>
    </w:p>
    <w:p w:rsidR="004D709D" w:rsidRDefault="00672BBB">
      <w:pPr>
        <w:pStyle w:val="1"/>
        <w:numPr>
          <w:ilvl w:val="1"/>
          <w:numId w:val="2"/>
        </w:numPr>
        <w:tabs>
          <w:tab w:val="left" w:pos="1454"/>
        </w:tabs>
        <w:ind w:firstLine="540"/>
        <w:jc w:val="both"/>
      </w:pPr>
      <w:r>
        <w:t xml:space="preserve">Оказание услуги в электронном виде осуществляется согласно распоряжению Правительства Российской Федерации от 17.12.2009 </w:t>
      </w:r>
      <w:r>
        <w:rPr>
          <w:lang w:val="en-US" w:eastAsia="en-US" w:bidi="en-US"/>
        </w:rPr>
        <w:t>N</w:t>
      </w:r>
      <w:r w:rsidRPr="00E07F4C">
        <w:rPr>
          <w:lang w:eastAsia="en-US" w:bidi="en-US"/>
        </w:rPr>
        <w:t xml:space="preserve"> </w:t>
      </w:r>
      <w:r>
        <w:t>1993-р «О первоочередных государственных муниципальных услугах» в соответствии с этапами перевода в электронный вид.</w:t>
      </w:r>
    </w:p>
    <w:p w:rsidR="004D709D" w:rsidRDefault="00672BBB">
      <w:pPr>
        <w:pStyle w:val="1"/>
        <w:ind w:firstLine="540"/>
        <w:jc w:val="both"/>
      </w:pPr>
      <w:r>
        <w:t xml:space="preserve">Предоставление муниципальной услуги в электронной форме осуществляется с использованием электронной подписи согласно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в соответствии с Федеральным законом от 06.04.2011 </w:t>
      </w:r>
      <w:r>
        <w:rPr>
          <w:lang w:val="en-US" w:eastAsia="en-US" w:bidi="en-US"/>
        </w:rPr>
        <w:t>N</w:t>
      </w:r>
      <w:r w:rsidRPr="00E07F4C">
        <w:rPr>
          <w:lang w:eastAsia="en-US" w:bidi="en-US"/>
        </w:rPr>
        <w:t xml:space="preserve"> </w:t>
      </w:r>
      <w:r>
        <w:t xml:space="preserve">63-ФЗ «Об электронной подписи», постановлением Правительства Российской Федерации от 07.07.2011 </w:t>
      </w:r>
      <w:r>
        <w:rPr>
          <w:lang w:val="en-US" w:eastAsia="en-US" w:bidi="en-US"/>
        </w:rPr>
        <w:t>N</w:t>
      </w:r>
      <w:r w:rsidRPr="00E07F4C">
        <w:rPr>
          <w:lang w:eastAsia="en-US" w:bidi="en-US"/>
        </w:rPr>
        <w:t xml:space="preserve"> </w:t>
      </w:r>
      <w: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br w:type="page"/>
      </w:r>
    </w:p>
    <w:p w:rsidR="004D709D" w:rsidRDefault="00672BBB">
      <w:pPr>
        <w:pStyle w:val="1"/>
        <w:spacing w:line="298" w:lineRule="auto"/>
        <w:ind w:firstLine="540"/>
        <w:jc w:val="both"/>
      </w:pPr>
      <w:r>
        <w:lastRenderedPageBreak/>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w:t>
      </w:r>
      <w:r>
        <w:rPr>
          <w:lang w:val="en-US" w:eastAsia="en-US" w:bidi="en-US"/>
        </w:rPr>
        <w:t>N</w:t>
      </w:r>
      <w:r w:rsidRPr="00E07F4C">
        <w:rPr>
          <w:lang w:eastAsia="en-US" w:bidi="en-US"/>
        </w:rPr>
        <w:t xml:space="preserve"> </w:t>
      </w:r>
      <w: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D709D" w:rsidRDefault="00672BBB">
      <w:pPr>
        <w:pStyle w:val="1"/>
        <w:numPr>
          <w:ilvl w:val="1"/>
          <w:numId w:val="2"/>
        </w:numPr>
        <w:tabs>
          <w:tab w:val="left" w:pos="1454"/>
        </w:tabs>
        <w:spacing w:line="298" w:lineRule="auto"/>
        <w:ind w:firstLine="540"/>
        <w:jc w:val="both"/>
      </w:pPr>
      <w:r>
        <w:t>Предоставление муниципальной услуги в многофункциональных центрах (МФЦ) осуществляется по принципу «одного окна» в соответствии с законодательством Российской Федерации.</w:t>
      </w:r>
    </w:p>
    <w:p w:rsidR="004D709D" w:rsidRDefault="00672BBB">
      <w:pPr>
        <w:pStyle w:val="1"/>
        <w:spacing w:line="298" w:lineRule="auto"/>
        <w:ind w:firstLine="540"/>
        <w:jc w:val="both"/>
      </w:pPr>
      <w: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4D709D" w:rsidRDefault="00672BBB">
      <w:pPr>
        <w:pStyle w:val="1"/>
        <w:numPr>
          <w:ilvl w:val="1"/>
          <w:numId w:val="2"/>
        </w:numPr>
        <w:tabs>
          <w:tab w:val="left" w:pos="1454"/>
        </w:tabs>
        <w:spacing w:line="298" w:lineRule="auto"/>
        <w:ind w:firstLine="540"/>
        <w:jc w:val="both"/>
      </w:pPr>
      <w:r>
        <w:t>Предоставление информации Заявителям и обеспечение доступа Заявителей к сведениям о муниципальной услуге осуществляется с использованием средств электронного информирования, а также посредством размещения в информационно-телекоммуникационной сети «Интернет».</w:t>
      </w:r>
    </w:p>
    <w:p w:rsidR="004D709D" w:rsidRDefault="00672BBB">
      <w:pPr>
        <w:pStyle w:val="1"/>
        <w:spacing w:line="298" w:lineRule="auto"/>
        <w:ind w:firstLine="540"/>
        <w:jc w:val="both"/>
      </w:pPr>
      <w:r>
        <w:t>В электронной форме предоставляются информация о порядке предоставления муниципальной услуги, о выполнении отдельных административных процедур в рамках предоставления муниципальной услуги, а также сведения о ходе предоставления муниципальной услуги.</w:t>
      </w:r>
    </w:p>
    <w:p w:rsidR="004D709D" w:rsidRDefault="00672BBB">
      <w:pPr>
        <w:pStyle w:val="1"/>
        <w:spacing w:after="360" w:line="298" w:lineRule="auto"/>
        <w:ind w:firstLine="540"/>
        <w:jc w:val="both"/>
      </w:pPr>
      <w:r>
        <w:t>Указанные информация и сведения предоставляются посредством электронной почты при поступлении соответствующего обращения.</w:t>
      </w:r>
    </w:p>
    <w:p w:rsidR="004D709D" w:rsidRDefault="00672BBB">
      <w:pPr>
        <w:pStyle w:val="1"/>
        <w:spacing w:after="360"/>
        <w:ind w:firstLine="0"/>
        <w:jc w:val="center"/>
      </w:pPr>
      <w:r>
        <w:rPr>
          <w:b/>
          <w:bCs/>
        </w:rPr>
        <w:t>III. Состав, последовательность и сроки выполнения</w:t>
      </w:r>
      <w:r>
        <w:rPr>
          <w:b/>
          <w:bCs/>
        </w:rPr>
        <w:br/>
        <w:t>административных процедур, требования к порядку</w:t>
      </w:r>
      <w:r>
        <w:rPr>
          <w:b/>
          <w:bCs/>
        </w:rPr>
        <w:br/>
        <w:t>их выполнения</w:t>
      </w:r>
    </w:p>
    <w:p w:rsidR="004D709D" w:rsidRDefault="00672BBB">
      <w:pPr>
        <w:pStyle w:val="1"/>
        <w:spacing w:after="360" w:line="298" w:lineRule="auto"/>
        <w:ind w:firstLine="0"/>
        <w:jc w:val="center"/>
      </w:pPr>
      <w:r>
        <w:rPr>
          <w:b/>
          <w:bCs/>
        </w:rPr>
        <w:t>Исчерпывающий перечень административных процедур</w:t>
      </w:r>
      <w:r>
        <w:br w:type="page"/>
      </w:r>
    </w:p>
    <w:p w:rsidR="004D709D" w:rsidRDefault="00672BBB">
      <w:pPr>
        <w:pStyle w:val="1"/>
        <w:numPr>
          <w:ilvl w:val="1"/>
          <w:numId w:val="10"/>
        </w:numPr>
        <w:tabs>
          <w:tab w:val="left" w:pos="1094"/>
        </w:tabs>
        <w:ind w:firstLine="540"/>
        <w:jc w:val="both"/>
      </w:pPr>
      <w:r>
        <w:lastRenderedPageBreak/>
        <w:t>Предоставление муниципальной услуги включает в себя следующие административные процедуры:</w:t>
      </w:r>
    </w:p>
    <w:p w:rsidR="004D709D" w:rsidRDefault="00672BBB">
      <w:pPr>
        <w:pStyle w:val="1"/>
        <w:numPr>
          <w:ilvl w:val="0"/>
          <w:numId w:val="11"/>
        </w:numPr>
        <w:tabs>
          <w:tab w:val="left" w:pos="922"/>
        </w:tabs>
        <w:ind w:firstLine="540"/>
        <w:jc w:val="both"/>
      </w:pPr>
      <w:r>
        <w:t>прием документов, необходимых для предоставления муниципальной услуги;</w:t>
      </w:r>
    </w:p>
    <w:p w:rsidR="004D709D" w:rsidRDefault="00672BBB">
      <w:pPr>
        <w:pStyle w:val="1"/>
        <w:numPr>
          <w:ilvl w:val="0"/>
          <w:numId w:val="11"/>
        </w:numPr>
        <w:tabs>
          <w:tab w:val="left" w:pos="1462"/>
        </w:tabs>
        <w:ind w:firstLine="540"/>
        <w:jc w:val="both"/>
      </w:pPr>
      <w:r>
        <w:t>межведомственное информационное взаимодействие;</w:t>
      </w:r>
    </w:p>
    <w:p w:rsidR="004D709D" w:rsidRDefault="00672BBB">
      <w:pPr>
        <w:pStyle w:val="1"/>
        <w:numPr>
          <w:ilvl w:val="0"/>
          <w:numId w:val="11"/>
        </w:numPr>
        <w:tabs>
          <w:tab w:val="left" w:pos="922"/>
        </w:tabs>
        <w:ind w:firstLine="540"/>
        <w:jc w:val="both"/>
      </w:pPr>
      <w:r>
        <w:t>рассмотрение заявления и документов, необходимых для предоставления муниципальной услуги на комиссии по оценке соответствия помещения требованиям, предъявленным к жилому помещению и его пригодности для круглосуточного проживания на территории муниципального района «Дербентский район» Республики Дагестан, (далее - Комиссия);</w:t>
      </w:r>
    </w:p>
    <w:p w:rsidR="004D709D" w:rsidRDefault="00672BBB">
      <w:pPr>
        <w:pStyle w:val="1"/>
        <w:numPr>
          <w:ilvl w:val="0"/>
          <w:numId w:val="11"/>
        </w:numPr>
        <w:tabs>
          <w:tab w:val="left" w:pos="1462"/>
        </w:tabs>
        <w:ind w:firstLine="540"/>
        <w:jc w:val="both"/>
      </w:pPr>
      <w:r>
        <w:t>подготовка результата муниципальной услуги;</w:t>
      </w:r>
    </w:p>
    <w:p w:rsidR="004D709D" w:rsidRDefault="00672BBB">
      <w:pPr>
        <w:pStyle w:val="1"/>
        <w:numPr>
          <w:ilvl w:val="0"/>
          <w:numId w:val="11"/>
        </w:numPr>
        <w:tabs>
          <w:tab w:val="left" w:pos="1462"/>
        </w:tabs>
        <w:ind w:firstLine="540"/>
        <w:jc w:val="both"/>
      </w:pPr>
      <w:r>
        <w:t>выдача Заявителю результата муниципальной услуги.</w:t>
      </w:r>
    </w:p>
    <w:p w:rsidR="004D709D" w:rsidRDefault="00672BBB">
      <w:pPr>
        <w:pStyle w:val="1"/>
        <w:numPr>
          <w:ilvl w:val="1"/>
          <w:numId w:val="10"/>
        </w:numPr>
        <w:tabs>
          <w:tab w:val="left" w:pos="1094"/>
        </w:tabs>
        <w:spacing w:after="360"/>
        <w:ind w:firstLine="540"/>
        <w:jc w:val="both"/>
      </w:pPr>
      <w:r>
        <w:t xml:space="preserve">Блок-схема предоставления муниципальной услуги приводится в приложении </w:t>
      </w:r>
      <w:r>
        <w:rPr>
          <w:lang w:val="en-US" w:eastAsia="en-US" w:bidi="en-US"/>
        </w:rPr>
        <w:t>N</w:t>
      </w:r>
      <w:r w:rsidRPr="00E07F4C">
        <w:rPr>
          <w:lang w:eastAsia="en-US" w:bidi="en-US"/>
        </w:rPr>
        <w:t xml:space="preserve"> </w:t>
      </w:r>
      <w:r>
        <w:t>2.</w:t>
      </w:r>
    </w:p>
    <w:p w:rsidR="004D709D" w:rsidRDefault="00672BBB">
      <w:pPr>
        <w:pStyle w:val="30"/>
        <w:keepNext/>
        <w:keepLines/>
      </w:pPr>
      <w:bookmarkStart w:id="9" w:name="bookmark17"/>
      <w:r>
        <w:t>Прием документов, необходимых для предоставления</w:t>
      </w:r>
      <w:r>
        <w:br/>
        <w:t>муниципальной услуги</w:t>
      </w:r>
      <w:bookmarkEnd w:id="9"/>
    </w:p>
    <w:p w:rsidR="004D709D" w:rsidRDefault="00672BBB">
      <w:pPr>
        <w:pStyle w:val="1"/>
        <w:numPr>
          <w:ilvl w:val="1"/>
          <w:numId w:val="10"/>
        </w:numPr>
        <w:tabs>
          <w:tab w:val="left" w:pos="1094"/>
        </w:tabs>
        <w:ind w:firstLine="540"/>
        <w:jc w:val="both"/>
      </w:pPr>
      <w:r>
        <w:t xml:space="preserve">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администрацию муниципального района «Дербентский район» посредством личного приема, направления документов почтовым отправлением или в электронной форме. Заявление (уведомление) о предоставлении муниципальной услуги (далее - заявление) подается в форме, определенной в приложении </w:t>
      </w:r>
      <w:r>
        <w:rPr>
          <w:lang w:val="en-US" w:eastAsia="en-US" w:bidi="en-US"/>
        </w:rPr>
        <w:t>N</w:t>
      </w:r>
      <w:r w:rsidRPr="00E07F4C">
        <w:rPr>
          <w:lang w:eastAsia="en-US" w:bidi="en-US"/>
        </w:rPr>
        <w:t xml:space="preserve"> </w:t>
      </w:r>
      <w:r>
        <w:t>1 настоящего Регламента.</w:t>
      </w:r>
    </w:p>
    <w:p w:rsidR="004D709D" w:rsidRDefault="00672BBB">
      <w:pPr>
        <w:pStyle w:val="1"/>
        <w:numPr>
          <w:ilvl w:val="1"/>
          <w:numId w:val="10"/>
        </w:numPr>
        <w:tabs>
          <w:tab w:val="left" w:pos="1094"/>
        </w:tabs>
        <w:ind w:firstLine="540"/>
        <w:jc w:val="both"/>
      </w:pPr>
      <w:r>
        <w:t>Личный прием Заявителей в целях подачи документов, необходимых для оказания муниципальной услуги, осуществляется специалистами Администрации муниципального района «Дербентский район» в рабочее время согласно графику работы.</w:t>
      </w:r>
    </w:p>
    <w:p w:rsidR="004D709D" w:rsidRDefault="00672BBB">
      <w:pPr>
        <w:pStyle w:val="1"/>
        <w:ind w:firstLine="540"/>
        <w:jc w:val="both"/>
      </w:pPr>
      <w:r>
        <w:t>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При направлении заявления о предоставлении муниципальной услуги в электронной форме к нему прикрепляются скан-образы документов, необходимых в соответствии с настоящим Регламентом для предоставления муниципальной услуги. При этом заявление и документы заверяются электронной подписью Заявителя.</w:t>
      </w:r>
    </w:p>
    <w:p w:rsidR="004D709D" w:rsidRDefault="00672BBB">
      <w:pPr>
        <w:pStyle w:val="1"/>
        <w:ind w:firstLine="540"/>
        <w:jc w:val="both"/>
      </w:pPr>
      <w:r>
        <w:t>В случае направления заявления о предоставлении муниципальной услуги и соответствующих документов посредством почтового отправления письмо</w:t>
      </w:r>
      <w:r>
        <w:br w:type="page"/>
      </w:r>
      <w:r>
        <w:lastRenderedPageBreak/>
        <w:t>направляется с объявленной ценностью при его пересылке, описью вложения и уведомлением о вручении.</w:t>
      </w:r>
    </w:p>
    <w:p w:rsidR="004D709D" w:rsidRDefault="00672BBB">
      <w:pPr>
        <w:pStyle w:val="1"/>
        <w:numPr>
          <w:ilvl w:val="1"/>
          <w:numId w:val="10"/>
        </w:numPr>
        <w:tabs>
          <w:tab w:val="left" w:pos="1092"/>
        </w:tabs>
        <w:ind w:firstLine="540"/>
        <w:jc w:val="both"/>
      </w:pPr>
      <w:r>
        <w:t>В ходе приема документов, необходимых для предоставления муниципальной услуги, специалист Администрации муниципального района «Дербентский район»:</w:t>
      </w:r>
    </w:p>
    <w:p w:rsidR="004D709D" w:rsidRDefault="00672BBB">
      <w:pPr>
        <w:pStyle w:val="1"/>
        <w:numPr>
          <w:ilvl w:val="0"/>
          <w:numId w:val="12"/>
        </w:numPr>
        <w:tabs>
          <w:tab w:val="left" w:pos="1092"/>
        </w:tabs>
        <w:ind w:firstLine="540"/>
        <w:jc w:val="both"/>
      </w:pPr>
      <w:r>
        <w:t>обеспечивает регистрацию заявления в системе электронного документооборота и делопроизводства;</w:t>
      </w:r>
    </w:p>
    <w:p w:rsidR="004D709D" w:rsidRDefault="00672BBB">
      <w:pPr>
        <w:pStyle w:val="1"/>
        <w:numPr>
          <w:ilvl w:val="0"/>
          <w:numId w:val="12"/>
        </w:numPr>
        <w:tabs>
          <w:tab w:val="left" w:pos="1092"/>
        </w:tabs>
        <w:ind w:firstLine="540"/>
        <w:jc w:val="both"/>
      </w:pPr>
      <w:r>
        <w:t>распечатывает заявление на предоставление муниципальной услуги и прикрепленные к нему скан-образы документов, поступивших в электронном виде;</w:t>
      </w:r>
    </w:p>
    <w:p w:rsidR="004D709D" w:rsidRDefault="00672BBB">
      <w:pPr>
        <w:pStyle w:val="1"/>
        <w:numPr>
          <w:ilvl w:val="0"/>
          <w:numId w:val="12"/>
        </w:numPr>
        <w:tabs>
          <w:tab w:val="left" w:pos="1092"/>
        </w:tabs>
        <w:ind w:firstLine="540"/>
        <w:jc w:val="both"/>
      </w:pPr>
      <w:r>
        <w:t>проверяет правильность заполнения заявления, в том числе полноту внесенных данных, наличие документов, которые в соответствии с настоящим Регламентом должны представляться Заявителем самостоятельно;</w:t>
      </w:r>
    </w:p>
    <w:p w:rsidR="004D709D" w:rsidRDefault="00672BBB">
      <w:pPr>
        <w:pStyle w:val="1"/>
        <w:numPr>
          <w:ilvl w:val="0"/>
          <w:numId w:val="12"/>
        </w:numPr>
        <w:tabs>
          <w:tab w:val="left" w:pos="1092"/>
        </w:tabs>
        <w:ind w:firstLine="540"/>
        <w:jc w:val="both"/>
      </w:pPr>
      <w:r>
        <w:t>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 инициалов должностного лица, даты при личном приеме.</w:t>
      </w:r>
    </w:p>
    <w:p w:rsidR="004D709D" w:rsidRDefault="00672BBB">
      <w:pPr>
        <w:pStyle w:val="1"/>
        <w:numPr>
          <w:ilvl w:val="1"/>
          <w:numId w:val="10"/>
        </w:numPr>
        <w:tabs>
          <w:tab w:val="left" w:pos="1092"/>
        </w:tabs>
        <w:ind w:firstLine="540"/>
        <w:jc w:val="both"/>
      </w:pPr>
      <w:r>
        <w:t>Продолжительность административной процедуры по приему документов не может превышать 15 минут.</w:t>
      </w:r>
    </w:p>
    <w:p w:rsidR="004D709D" w:rsidRDefault="00672BBB">
      <w:pPr>
        <w:pStyle w:val="1"/>
        <w:numPr>
          <w:ilvl w:val="1"/>
          <w:numId w:val="10"/>
        </w:numPr>
        <w:tabs>
          <w:tab w:val="left" w:pos="1092"/>
        </w:tabs>
        <w:ind w:firstLine="540"/>
        <w:jc w:val="both"/>
      </w:pPr>
      <w:r>
        <w:t>Ответственным за выполнение административной процедуры является специалист отдела делопроизводства Администрации муниципального района «Дербентский район».</w:t>
      </w:r>
    </w:p>
    <w:p w:rsidR="004D709D" w:rsidRDefault="00672BBB">
      <w:pPr>
        <w:pStyle w:val="1"/>
        <w:numPr>
          <w:ilvl w:val="1"/>
          <w:numId w:val="10"/>
        </w:numPr>
        <w:tabs>
          <w:tab w:val="left" w:pos="1092"/>
        </w:tabs>
        <w:ind w:firstLine="540"/>
        <w:jc w:val="both"/>
      </w:pPr>
      <w:r>
        <w:t>Критерии принятия решений в рамках выполнения административных процедур:</w:t>
      </w:r>
    </w:p>
    <w:p w:rsidR="004D709D" w:rsidRDefault="00672BBB">
      <w:pPr>
        <w:pStyle w:val="1"/>
        <w:ind w:firstLine="540"/>
        <w:jc w:val="both"/>
      </w:pPr>
      <w:r>
        <w:t>получение обращения Заявителя или его представителя посредством личного приема, получения почтового отправления Заявителя или его обращения в электронной форме.</w:t>
      </w:r>
    </w:p>
    <w:p w:rsidR="004D709D" w:rsidRDefault="00672BBB">
      <w:pPr>
        <w:pStyle w:val="1"/>
        <w:numPr>
          <w:ilvl w:val="1"/>
          <w:numId w:val="10"/>
        </w:numPr>
        <w:tabs>
          <w:tab w:val="left" w:pos="1092"/>
        </w:tabs>
        <w:ind w:firstLine="540"/>
        <w:jc w:val="both"/>
      </w:pPr>
      <w:r>
        <w:t>Результатом административной процедуры по приему документов, необходимых для предоставления муниципальной услуги, является прием документов и выдача расписки в получении документов с указанием их перечня и даты их получения.</w:t>
      </w:r>
    </w:p>
    <w:p w:rsidR="004D709D" w:rsidRDefault="00672BBB">
      <w:pPr>
        <w:pStyle w:val="1"/>
        <w:spacing w:after="360"/>
        <w:ind w:firstLine="540"/>
        <w:jc w:val="both"/>
      </w:pPr>
      <w:r>
        <w:t>Все поступившие документы комплектуются в дело о предоставлении муниципальной услуги специалистом Администрации муниципального района «Дербентский район», ответственным за предоставление муниципальной услуги.</w:t>
      </w:r>
    </w:p>
    <w:p w:rsidR="004D709D" w:rsidRDefault="00672BBB">
      <w:pPr>
        <w:pStyle w:val="30"/>
        <w:keepNext/>
        <w:keepLines/>
        <w:spacing w:line="298" w:lineRule="auto"/>
      </w:pPr>
      <w:bookmarkStart w:id="10" w:name="bookmark19"/>
      <w:r>
        <w:t>Межведомственное информационное взаимодействие</w:t>
      </w:r>
      <w:bookmarkEnd w:id="10"/>
    </w:p>
    <w:p w:rsidR="004D709D" w:rsidRDefault="00672BBB">
      <w:pPr>
        <w:pStyle w:val="1"/>
        <w:numPr>
          <w:ilvl w:val="1"/>
          <w:numId w:val="10"/>
        </w:numPr>
        <w:tabs>
          <w:tab w:val="left" w:pos="1206"/>
        </w:tabs>
        <w:spacing w:line="298" w:lineRule="auto"/>
        <w:ind w:firstLine="540"/>
        <w:jc w:val="both"/>
      </w:pPr>
      <w:r>
        <w:t>Основанием для начала административной процедуры по межведомственному информационному взаимодействию является прием</w:t>
      </w:r>
      <w:r>
        <w:br w:type="page"/>
      </w:r>
      <w:r>
        <w:lastRenderedPageBreak/>
        <w:t>заявления на предоставление муниципальной услуги без приложения документов, которые в соответствии с п. 2.9 Регламента могут представляться гражданами по желанию.</w:t>
      </w:r>
    </w:p>
    <w:p w:rsidR="004D709D" w:rsidRDefault="00672BBB">
      <w:pPr>
        <w:pStyle w:val="1"/>
        <w:ind w:firstLine="540"/>
        <w:jc w:val="both"/>
      </w:pPr>
      <w:r>
        <w:t>В случае непредставления документов, которые в соответствии с пунктом 2.9 настоящего Регламента могут представляться гражданами по желанию, специалист Администрации муниципального района «Дербентский район», ответственный за предоставление муниципальной услуги,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в РФ, учреждения и организации, в распоряжении которых находятся документы.</w:t>
      </w:r>
    </w:p>
    <w:p w:rsidR="004D709D" w:rsidRDefault="00672BBB">
      <w:pPr>
        <w:pStyle w:val="1"/>
        <w:ind w:firstLine="540"/>
        <w:jc w:val="both"/>
      </w:pPr>
      <w:r>
        <w:t xml:space="preserve">Продолжительность административной процедуры по межведомственному информационному взаимодействию не должна превышать </w:t>
      </w:r>
      <w:r>
        <w:rPr>
          <w:b/>
          <w:bCs/>
        </w:rPr>
        <w:t xml:space="preserve">3 рабочих дней </w:t>
      </w:r>
      <w:r>
        <w:t>со дня принятия заявления о предоставлении муниципальной услуги.</w:t>
      </w:r>
    </w:p>
    <w:p w:rsidR="004D709D" w:rsidRDefault="00672BBB">
      <w:pPr>
        <w:pStyle w:val="1"/>
        <w:numPr>
          <w:ilvl w:val="1"/>
          <w:numId w:val="10"/>
        </w:numPr>
        <w:tabs>
          <w:tab w:val="left" w:pos="1206"/>
        </w:tabs>
        <w:ind w:firstLine="540"/>
        <w:jc w:val="both"/>
      </w:pPr>
      <w:r>
        <w:t>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 Администрации муниципального района «Дербентский район», ответственный за предоставление муниципальной услуги, проверяет полноту полученной информации (документов).</w:t>
      </w:r>
    </w:p>
    <w:p w:rsidR="004D709D" w:rsidRDefault="00672BBB">
      <w:pPr>
        <w:pStyle w:val="1"/>
        <w:ind w:firstLine="540"/>
        <w:jc w:val="both"/>
      </w:pPr>
      <w:r>
        <w:t>В случае поступления запрошенной информации (документов) не в полном объеме или содержащей противоречивые сведения, в случае неполучения запрошенной информации (документов) или в случае ее несвоевременного получения специалист Администрации муниципального района «Дербентский район», ответственный за предоставление муниципальной услуги, уточняет запрос и направляет его повторно. При отсутствии указанных недостатков специалист Администрации муниципального района «Дербентский район», ответственный за предоставление муниципальной услуги,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4D709D" w:rsidRDefault="00672BBB">
      <w:pPr>
        <w:pStyle w:val="1"/>
        <w:ind w:firstLine="540"/>
        <w:jc w:val="both"/>
      </w:pPr>
      <w:r>
        <w:t>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4D709D" w:rsidRDefault="00672BBB">
      <w:pPr>
        <w:pStyle w:val="1"/>
        <w:numPr>
          <w:ilvl w:val="1"/>
          <w:numId w:val="10"/>
        </w:numPr>
        <w:tabs>
          <w:tab w:val="left" w:pos="1206"/>
        </w:tabs>
        <w:ind w:firstLine="540"/>
        <w:jc w:val="both"/>
      </w:pPr>
      <w:r>
        <w:t>Ответственным за выполнение административной процедуры является специалист отдела архитектуры и градостроительства Администрации муниципального района «Дербентский район» по межведомственному информационному взаимодействию.</w:t>
      </w:r>
    </w:p>
    <w:p w:rsidR="004D709D" w:rsidRDefault="00672BBB">
      <w:pPr>
        <w:pStyle w:val="1"/>
        <w:numPr>
          <w:ilvl w:val="1"/>
          <w:numId w:val="10"/>
        </w:numPr>
        <w:tabs>
          <w:tab w:val="left" w:pos="1634"/>
        </w:tabs>
        <w:ind w:firstLine="540"/>
        <w:jc w:val="both"/>
      </w:pPr>
      <w:r>
        <w:t>Критерии принятия решений:</w:t>
      </w:r>
      <w:r>
        <w:br w:type="page"/>
      </w:r>
    </w:p>
    <w:p w:rsidR="004D709D" w:rsidRDefault="00672BBB">
      <w:pPr>
        <w:pStyle w:val="1"/>
        <w:spacing w:line="298" w:lineRule="auto"/>
        <w:ind w:firstLine="540"/>
        <w:jc w:val="both"/>
      </w:pPr>
      <w:r>
        <w:lastRenderedPageBreak/>
        <w:t>решение о направлении запроса принимается в случае отсутствия документов, указанных в пункте 2.9 Регламента.</w:t>
      </w:r>
    </w:p>
    <w:p w:rsidR="004D709D" w:rsidRDefault="00672BBB">
      <w:pPr>
        <w:pStyle w:val="1"/>
        <w:numPr>
          <w:ilvl w:val="1"/>
          <w:numId w:val="10"/>
        </w:numPr>
        <w:tabs>
          <w:tab w:val="left" w:pos="1215"/>
        </w:tabs>
        <w:spacing w:after="360" w:line="298" w:lineRule="auto"/>
        <w:ind w:firstLine="540"/>
        <w:jc w:val="both"/>
      </w:pPr>
      <w:r>
        <w:t>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 и направление документов в Комиссию.</w:t>
      </w:r>
    </w:p>
    <w:p w:rsidR="004D709D" w:rsidRDefault="00672BBB">
      <w:pPr>
        <w:pStyle w:val="1"/>
        <w:ind w:firstLine="0"/>
        <w:jc w:val="center"/>
      </w:pPr>
      <w:r>
        <w:rPr>
          <w:b/>
          <w:bCs/>
        </w:rPr>
        <w:t>Рассмотрение заявления и документов, необходимых</w:t>
      </w:r>
      <w:r>
        <w:rPr>
          <w:b/>
          <w:bCs/>
        </w:rPr>
        <w:br/>
        <w:t>для предоставления муниципальной услуги на комиссии по</w:t>
      </w:r>
      <w:r>
        <w:rPr>
          <w:b/>
          <w:bCs/>
        </w:rPr>
        <w:br/>
        <w:t>землепользованию и застройке</w:t>
      </w:r>
    </w:p>
    <w:p w:rsidR="004D709D" w:rsidRDefault="00672BBB">
      <w:pPr>
        <w:pStyle w:val="1"/>
        <w:numPr>
          <w:ilvl w:val="1"/>
          <w:numId w:val="10"/>
        </w:numPr>
        <w:tabs>
          <w:tab w:val="left" w:pos="1094"/>
        </w:tabs>
        <w:ind w:firstLine="0"/>
        <w:jc w:val="both"/>
      </w:pPr>
      <w:r>
        <w:t>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 «Комиссию по оценке соответствия помещения требованиям, предъявленным к жилому помещению и его пригодности для круглосуточного проживания на территории муниципального района «Дербентский район» Республики Дагестан (далее - Комиссия), информации (документов) в полном объеме.</w:t>
      </w:r>
    </w:p>
    <w:p w:rsidR="004D709D" w:rsidRDefault="00672BBB">
      <w:pPr>
        <w:pStyle w:val="1"/>
        <w:numPr>
          <w:ilvl w:val="1"/>
          <w:numId w:val="10"/>
        </w:numPr>
        <w:tabs>
          <w:tab w:val="left" w:pos="1215"/>
        </w:tabs>
        <w:ind w:firstLine="540"/>
        <w:jc w:val="both"/>
      </w:pPr>
      <w:r>
        <w:t>Комиссия рассматривает заявление «О выдаче заключения» и документы к нему, а также визуально обследует объект недвижимости на месте.</w:t>
      </w:r>
    </w:p>
    <w:p w:rsidR="004D709D" w:rsidRDefault="00672BBB">
      <w:pPr>
        <w:pStyle w:val="1"/>
        <w:ind w:firstLine="540"/>
        <w:jc w:val="both"/>
      </w:pPr>
      <w:r>
        <w:t xml:space="preserve">Максимальный срок выполнения административной процедуры по рассмотрению представленного пакета документов - </w:t>
      </w:r>
      <w:r>
        <w:rPr>
          <w:b/>
          <w:bCs/>
        </w:rPr>
        <w:t xml:space="preserve">5 рабочих дня </w:t>
      </w:r>
      <w:r>
        <w:t>со дня поступления информации (документов), запрашиваемой в рамках межведомственного взаимодействия.</w:t>
      </w:r>
    </w:p>
    <w:p w:rsidR="004D709D" w:rsidRDefault="00672BBB">
      <w:pPr>
        <w:pStyle w:val="1"/>
        <w:numPr>
          <w:ilvl w:val="1"/>
          <w:numId w:val="10"/>
        </w:numPr>
        <w:tabs>
          <w:tab w:val="left" w:pos="1206"/>
        </w:tabs>
        <w:ind w:firstLine="540"/>
        <w:jc w:val="both"/>
      </w:pPr>
      <w:r>
        <w:t>Ответственность за выполнение административной процедуры несет председатель Комиссии.</w:t>
      </w:r>
    </w:p>
    <w:p w:rsidR="004D709D" w:rsidRDefault="00672BBB">
      <w:pPr>
        <w:pStyle w:val="1"/>
        <w:numPr>
          <w:ilvl w:val="1"/>
          <w:numId w:val="10"/>
        </w:numPr>
        <w:tabs>
          <w:tab w:val="left" w:pos="1634"/>
        </w:tabs>
        <w:ind w:firstLine="540"/>
        <w:jc w:val="both"/>
      </w:pPr>
      <w:r>
        <w:t>Критерии принятия решений:</w:t>
      </w:r>
    </w:p>
    <w:p w:rsidR="004D709D" w:rsidRDefault="00672BBB">
      <w:pPr>
        <w:pStyle w:val="1"/>
        <w:ind w:firstLine="540"/>
        <w:jc w:val="both"/>
      </w:pPr>
      <w:r>
        <w:t>решение о допущении заявления на стадию рассмотрения в Комиссии в случае наличия документов, указанных в пунктах 2.8, 2.9 Регламента и отсутствия оснований для отказа, предусмотренных п. 2.12 Регламента.</w:t>
      </w:r>
    </w:p>
    <w:p w:rsidR="004D709D" w:rsidRDefault="00672BBB">
      <w:pPr>
        <w:pStyle w:val="1"/>
        <w:numPr>
          <w:ilvl w:val="1"/>
          <w:numId w:val="10"/>
        </w:numPr>
        <w:tabs>
          <w:tab w:val="left" w:pos="1206"/>
        </w:tabs>
        <w:spacing w:after="360"/>
        <w:ind w:firstLine="540"/>
        <w:jc w:val="both"/>
      </w:pPr>
      <w:r>
        <w:t>Результатом административной процедуры является принятие решения о допущении заявления на стадию рассмотрения в Комиссию либо отказ в предоставлении муниципальной услуги.</w:t>
      </w:r>
    </w:p>
    <w:p w:rsidR="004D709D" w:rsidRDefault="00672BBB">
      <w:pPr>
        <w:pStyle w:val="30"/>
        <w:keepNext/>
        <w:keepLines/>
        <w:spacing w:after="360"/>
      </w:pPr>
      <w:bookmarkStart w:id="11" w:name="bookmark21"/>
      <w:r>
        <w:t>Организация визуального осмотра, обследования помещения</w:t>
      </w:r>
      <w:bookmarkEnd w:id="11"/>
    </w:p>
    <w:p w:rsidR="004D709D" w:rsidRDefault="00672BBB">
      <w:pPr>
        <w:pStyle w:val="1"/>
        <w:numPr>
          <w:ilvl w:val="2"/>
          <w:numId w:val="10"/>
        </w:numPr>
        <w:tabs>
          <w:tab w:val="left" w:pos="1469"/>
        </w:tabs>
        <w:spacing w:after="360" w:line="298" w:lineRule="auto"/>
        <w:ind w:firstLine="540"/>
        <w:jc w:val="both"/>
      </w:pPr>
      <w:r>
        <w:t>Основанием для начала процедуры по организации визуального осмотра и проведения публичных слушания является поступление документов председателю Комиссии.</w:t>
      </w:r>
      <w:r>
        <w:br w:type="page"/>
      </w:r>
    </w:p>
    <w:p w:rsidR="004D709D" w:rsidRDefault="00672BBB">
      <w:pPr>
        <w:pStyle w:val="1"/>
        <w:numPr>
          <w:ilvl w:val="2"/>
          <w:numId w:val="10"/>
        </w:numPr>
        <w:tabs>
          <w:tab w:val="left" w:pos="1469"/>
        </w:tabs>
        <w:ind w:firstLine="540"/>
        <w:jc w:val="both"/>
      </w:pPr>
      <w:r>
        <w:lastRenderedPageBreak/>
        <w:t>Председатель Комиссии организовывает работу комиссии и выезды на обследование жилых помещений, многоквартирных и частных домов</w:t>
      </w:r>
    </w:p>
    <w:p w:rsidR="004D709D" w:rsidRDefault="00672BBB">
      <w:pPr>
        <w:pStyle w:val="1"/>
        <w:numPr>
          <w:ilvl w:val="2"/>
          <w:numId w:val="10"/>
        </w:numPr>
        <w:tabs>
          <w:tab w:val="left" w:pos="1469"/>
        </w:tabs>
        <w:ind w:firstLine="540"/>
        <w:jc w:val="both"/>
      </w:pPr>
      <w:r>
        <w:t xml:space="preserve">Максимальный срок выполнения административной процедуры с момента опубликования уведомления о проведении публичных слушаний - </w:t>
      </w:r>
      <w:r>
        <w:rPr>
          <w:b/>
          <w:bCs/>
        </w:rPr>
        <w:t>5 рабочих дней.</w:t>
      </w:r>
    </w:p>
    <w:p w:rsidR="004D709D" w:rsidRDefault="00672BBB">
      <w:pPr>
        <w:pStyle w:val="1"/>
        <w:numPr>
          <w:ilvl w:val="2"/>
          <w:numId w:val="10"/>
        </w:numPr>
        <w:tabs>
          <w:tab w:val="left" w:pos="1469"/>
        </w:tabs>
        <w:ind w:firstLine="540"/>
        <w:jc w:val="both"/>
      </w:pPr>
      <w:r>
        <w:t>Ответственность за выполнение административной процедуры несет секретарь Комиссии.</w:t>
      </w:r>
    </w:p>
    <w:p w:rsidR="004D709D" w:rsidRDefault="00672BBB">
      <w:pPr>
        <w:pStyle w:val="1"/>
        <w:numPr>
          <w:ilvl w:val="2"/>
          <w:numId w:val="10"/>
        </w:numPr>
        <w:tabs>
          <w:tab w:val="left" w:pos="2009"/>
        </w:tabs>
        <w:ind w:firstLine="540"/>
        <w:jc w:val="both"/>
      </w:pPr>
      <w:r>
        <w:t>Критерии принятия решений:</w:t>
      </w:r>
    </w:p>
    <w:p w:rsidR="004D709D" w:rsidRDefault="00672BBB">
      <w:pPr>
        <w:pStyle w:val="1"/>
        <w:ind w:firstLine="540"/>
        <w:jc w:val="both"/>
      </w:pPr>
      <w:r>
        <w:t>Комиссия по результатам обследования помещения (жилого дома) составляет акт.</w:t>
      </w:r>
    </w:p>
    <w:p w:rsidR="004D709D" w:rsidRDefault="00672BBB">
      <w:pPr>
        <w:pStyle w:val="1"/>
        <w:ind w:firstLine="0"/>
        <w:jc w:val="center"/>
      </w:pPr>
      <w:r>
        <w:rPr>
          <w:b/>
          <w:bCs/>
        </w:rPr>
        <w:t>Подготовка результата муниципальной услуги</w:t>
      </w:r>
    </w:p>
    <w:p w:rsidR="004D709D" w:rsidRDefault="00672BBB">
      <w:pPr>
        <w:pStyle w:val="1"/>
        <w:numPr>
          <w:ilvl w:val="1"/>
          <w:numId w:val="10"/>
        </w:numPr>
        <w:tabs>
          <w:tab w:val="left" w:pos="1206"/>
        </w:tabs>
        <w:ind w:firstLine="540"/>
        <w:jc w:val="both"/>
      </w:pPr>
      <w:r>
        <w:t>Основанием для начала процедуры по подготовке заключения о соответствии (несоответствии)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(непригодности) для проживания, является визуальный осмотр и акт обследования комиссии помещения (жилого дома).</w:t>
      </w:r>
    </w:p>
    <w:p w:rsidR="004D709D" w:rsidRDefault="00672BBB">
      <w:pPr>
        <w:pStyle w:val="1"/>
        <w:numPr>
          <w:ilvl w:val="1"/>
          <w:numId w:val="10"/>
        </w:numPr>
        <w:tabs>
          <w:tab w:val="left" w:pos="1210"/>
        </w:tabs>
        <w:ind w:firstLine="540"/>
        <w:jc w:val="both"/>
      </w:pPr>
      <w:r>
        <w:t xml:space="preserve">Комиссия в течение </w:t>
      </w:r>
      <w:r>
        <w:rPr>
          <w:b/>
          <w:bCs/>
        </w:rPr>
        <w:t xml:space="preserve">3 календарных дней </w:t>
      </w:r>
      <w:r>
        <w:t>со дня визуального осмотра жилого помещения и составления акта по итогам работы подготавливает заключение о соответствии (не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 пригодности) для проживания.</w:t>
      </w:r>
    </w:p>
    <w:p w:rsidR="004D709D" w:rsidRDefault="00672BBB">
      <w:pPr>
        <w:pStyle w:val="1"/>
        <w:numPr>
          <w:ilvl w:val="1"/>
          <w:numId w:val="10"/>
        </w:numPr>
        <w:tabs>
          <w:tab w:val="left" w:pos="1138"/>
        </w:tabs>
        <w:ind w:firstLine="540"/>
        <w:jc w:val="both"/>
      </w:pPr>
      <w:r>
        <w:t>Ответственность за выполнение административной процедуры несет председатель Комиссии.</w:t>
      </w:r>
    </w:p>
    <w:p w:rsidR="004D709D" w:rsidRDefault="00672BBB">
      <w:pPr>
        <w:pStyle w:val="1"/>
        <w:numPr>
          <w:ilvl w:val="1"/>
          <w:numId w:val="13"/>
        </w:numPr>
        <w:tabs>
          <w:tab w:val="left" w:pos="1206"/>
        </w:tabs>
        <w:spacing w:after="360"/>
        <w:ind w:firstLine="540"/>
        <w:jc w:val="both"/>
      </w:pPr>
      <w:r>
        <w:t>Результатом административной процедуры по подготовке результата муниципальной услуги является подготовка и утверждение заключения о соответствии (не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 пригодности).</w:t>
      </w:r>
    </w:p>
    <w:p w:rsidR="004D709D" w:rsidRDefault="00672BBB">
      <w:pPr>
        <w:pStyle w:val="30"/>
        <w:keepNext/>
        <w:keepLines/>
      </w:pPr>
      <w:bookmarkStart w:id="12" w:name="bookmark23"/>
      <w:r>
        <w:t>Выдача Заявителю результата предоставления</w:t>
      </w:r>
      <w:r>
        <w:br/>
        <w:t>муниципальной услуги</w:t>
      </w:r>
      <w:bookmarkEnd w:id="12"/>
    </w:p>
    <w:p w:rsidR="004D709D" w:rsidRDefault="00672BBB">
      <w:pPr>
        <w:pStyle w:val="1"/>
        <w:numPr>
          <w:ilvl w:val="1"/>
          <w:numId w:val="13"/>
        </w:numPr>
        <w:tabs>
          <w:tab w:val="left" w:pos="1206"/>
        </w:tabs>
        <w:ind w:firstLine="540"/>
        <w:jc w:val="both"/>
      </w:pPr>
      <w:r>
        <w:t>Основанием для начала административной процедуры получения Заявителем результата муниципальной услуги является утверждение заключения о соответствии (не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 пригодности).</w:t>
      </w:r>
      <w:r>
        <w:br w:type="page"/>
      </w:r>
    </w:p>
    <w:p w:rsidR="004D709D" w:rsidRDefault="00672BBB">
      <w:pPr>
        <w:pStyle w:val="1"/>
        <w:spacing w:line="298" w:lineRule="auto"/>
        <w:ind w:firstLine="540"/>
        <w:jc w:val="both"/>
      </w:pPr>
      <w:r>
        <w:lastRenderedPageBreak/>
        <w:t>Специалист Администрации муниципального района «Дербентский район», ответственный за предоставление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в заявлении.</w:t>
      </w:r>
    </w:p>
    <w:p w:rsidR="004D709D" w:rsidRDefault="00672BBB">
      <w:pPr>
        <w:pStyle w:val="1"/>
        <w:numPr>
          <w:ilvl w:val="1"/>
          <w:numId w:val="13"/>
        </w:numPr>
        <w:tabs>
          <w:tab w:val="left" w:pos="1210"/>
        </w:tabs>
        <w:spacing w:line="298" w:lineRule="auto"/>
        <w:ind w:firstLine="540"/>
        <w:jc w:val="both"/>
      </w:pPr>
      <w:r>
        <w:t xml:space="preserve">Для получения результата муниципальной услуги Заявители </w:t>
      </w:r>
      <w:r>
        <w:rPr>
          <w:b/>
          <w:bCs/>
        </w:rPr>
        <w:t xml:space="preserve">в течение 3-х </w:t>
      </w:r>
      <w:r>
        <w:t>рабочих дней со дня истечения срока предоставления муниципальной услуги обращаются в администрации муниципального района «Дербентский район» в рабочее время согласно графику работы. При этом специалист Администрации муниципального района «Дербентский район», ответственный за предоставление муниципальной услуги, осуществляющий выдачу документов, выполняет следующие действия:</w:t>
      </w:r>
    </w:p>
    <w:p w:rsidR="004D709D" w:rsidRDefault="00672BBB">
      <w:pPr>
        <w:pStyle w:val="1"/>
        <w:numPr>
          <w:ilvl w:val="0"/>
          <w:numId w:val="14"/>
        </w:numPr>
        <w:tabs>
          <w:tab w:val="left" w:pos="1068"/>
        </w:tabs>
        <w:spacing w:line="298" w:lineRule="auto"/>
        <w:ind w:firstLine="540"/>
        <w:jc w:val="both"/>
      </w:pPr>
      <w:r>
        <w:t>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4D709D" w:rsidRDefault="00672BBB">
      <w:pPr>
        <w:pStyle w:val="1"/>
        <w:numPr>
          <w:ilvl w:val="0"/>
          <w:numId w:val="14"/>
        </w:numPr>
        <w:tabs>
          <w:tab w:val="left" w:pos="1570"/>
        </w:tabs>
        <w:spacing w:line="298" w:lineRule="auto"/>
        <w:ind w:firstLine="540"/>
        <w:jc w:val="both"/>
      </w:pPr>
      <w:r>
        <w:t>выдает Заявителю под расписку результат муниципальной услуги.</w:t>
      </w:r>
    </w:p>
    <w:p w:rsidR="004D709D" w:rsidRDefault="00672BBB">
      <w:pPr>
        <w:pStyle w:val="1"/>
        <w:spacing w:line="298" w:lineRule="auto"/>
        <w:ind w:firstLine="540"/>
        <w:jc w:val="both"/>
      </w:pPr>
      <w:r>
        <w:t>Время выполнения действия не должно превышать 15 минут.</w:t>
      </w:r>
    </w:p>
    <w:p w:rsidR="004D709D" w:rsidRDefault="00672BBB">
      <w:pPr>
        <w:pStyle w:val="1"/>
        <w:numPr>
          <w:ilvl w:val="1"/>
          <w:numId w:val="13"/>
        </w:numPr>
        <w:tabs>
          <w:tab w:val="left" w:pos="1215"/>
        </w:tabs>
        <w:spacing w:line="298" w:lineRule="auto"/>
        <w:ind w:firstLine="540"/>
        <w:jc w:val="both"/>
      </w:pPr>
      <w:r>
        <w:t>При неявке Заявителя за получением результата муниципальной услуги по истечении 3-х месяцев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в адрес Заявителя по почте.</w:t>
      </w:r>
    </w:p>
    <w:p w:rsidR="004D709D" w:rsidRDefault="00672BBB">
      <w:pPr>
        <w:pStyle w:val="1"/>
        <w:numPr>
          <w:ilvl w:val="1"/>
          <w:numId w:val="13"/>
        </w:numPr>
        <w:tabs>
          <w:tab w:val="left" w:pos="1206"/>
        </w:tabs>
        <w:spacing w:line="298" w:lineRule="auto"/>
        <w:ind w:firstLine="540"/>
        <w:jc w:val="both"/>
      </w:pPr>
      <w:r>
        <w:t>Копия экземпляра результата муниципальной услуги помещается в дело о и регистрируется в соответствующем журнале регистрации.</w:t>
      </w:r>
    </w:p>
    <w:p w:rsidR="004D709D" w:rsidRDefault="00672BBB">
      <w:pPr>
        <w:pStyle w:val="1"/>
        <w:spacing w:line="298" w:lineRule="auto"/>
        <w:ind w:firstLine="540"/>
        <w:jc w:val="both"/>
      </w:pPr>
      <w:r>
        <w:t>Оригинал заключения о соответствии (не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 пригодности), передается специалистом Администрации муниципального района «Дербентский район», ответственным за предоставление муниципальной услуги, Заявителю.</w:t>
      </w:r>
    </w:p>
    <w:p w:rsidR="004D709D" w:rsidRDefault="00672BBB">
      <w:pPr>
        <w:pStyle w:val="1"/>
        <w:numPr>
          <w:ilvl w:val="1"/>
          <w:numId w:val="13"/>
        </w:numPr>
        <w:tabs>
          <w:tab w:val="left" w:pos="1206"/>
        </w:tabs>
        <w:spacing w:line="298" w:lineRule="auto"/>
        <w:ind w:firstLine="540"/>
        <w:jc w:val="both"/>
      </w:pPr>
      <w:r>
        <w:t>Ответственным за выполнение административной процедуры является специалист Администрации муниципального района «Дербентский район», ответственный за предоставление муниципальной услуги.</w:t>
      </w:r>
    </w:p>
    <w:p w:rsidR="004D709D" w:rsidRDefault="00672BBB">
      <w:pPr>
        <w:pStyle w:val="1"/>
        <w:numPr>
          <w:ilvl w:val="1"/>
          <w:numId w:val="13"/>
        </w:numPr>
        <w:tabs>
          <w:tab w:val="left" w:pos="1570"/>
        </w:tabs>
        <w:spacing w:line="298" w:lineRule="auto"/>
        <w:ind w:firstLine="540"/>
        <w:jc w:val="both"/>
      </w:pPr>
      <w:r>
        <w:t>Критерии принятия решений:</w:t>
      </w:r>
    </w:p>
    <w:p w:rsidR="004D709D" w:rsidRDefault="00672BBB">
      <w:pPr>
        <w:pStyle w:val="1"/>
        <w:spacing w:line="298" w:lineRule="auto"/>
        <w:ind w:firstLine="540"/>
        <w:jc w:val="both"/>
      </w:pPr>
      <w:r>
        <w:t>решение о выдаче заключения о соответствии (не соответствии) жилого помещения, являющегося жилым домом (частью жилого дома), в том числе домом</w:t>
      </w:r>
      <w:r>
        <w:br w:type="page"/>
      </w:r>
      <w:r>
        <w:lastRenderedPageBreak/>
        <w:t>блокированной застройки, требованиям, предъявляемым к жилому помещению, и его пригодности (не пригодности), либо отказе в предоставлении муниципальной услуги принимается на основании подготовленного результата муниципальной услуги.</w:t>
      </w:r>
    </w:p>
    <w:p w:rsidR="004D709D" w:rsidRDefault="00672BBB">
      <w:pPr>
        <w:pStyle w:val="1"/>
        <w:numPr>
          <w:ilvl w:val="1"/>
          <w:numId w:val="13"/>
        </w:numPr>
        <w:tabs>
          <w:tab w:val="left" w:pos="1215"/>
        </w:tabs>
        <w:spacing w:line="298" w:lineRule="auto"/>
        <w:ind w:firstLine="540"/>
        <w:jc w:val="both"/>
      </w:pPr>
      <w:r>
        <w:t>Результатом административной процедуры по получению Заявителем результата предоставления муниципальной услуги является получение Заявителем заключения о соответствии (не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 пригодности), либо отказ в предоставлении муниципальной услуги.</w:t>
      </w:r>
    </w:p>
    <w:p w:rsidR="004D709D" w:rsidRDefault="00672BBB">
      <w:pPr>
        <w:pStyle w:val="1"/>
        <w:numPr>
          <w:ilvl w:val="1"/>
          <w:numId w:val="13"/>
        </w:numPr>
        <w:tabs>
          <w:tab w:val="left" w:pos="1206"/>
        </w:tabs>
        <w:spacing w:after="360" w:line="298" w:lineRule="auto"/>
        <w:ind w:firstLine="540"/>
        <w:jc w:val="both"/>
      </w:pPr>
      <w:r>
        <w:t xml:space="preserve">Документ, подтверждающий принятие решения о выдаче заключения о соответствии (не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(не пригодности), либо об отказе в предоставлении муниципальной услуги, направляется Заявителю </w:t>
      </w:r>
      <w:r>
        <w:rPr>
          <w:b/>
          <w:bCs/>
        </w:rPr>
        <w:t xml:space="preserve">не позднее чем через 3 (три) рабочих дня </w:t>
      </w:r>
      <w:r>
        <w:t>с момента принятия решения.</w:t>
      </w:r>
    </w:p>
    <w:p w:rsidR="004D709D" w:rsidRDefault="00672BBB">
      <w:pPr>
        <w:pStyle w:val="1"/>
        <w:numPr>
          <w:ilvl w:val="0"/>
          <w:numId w:val="15"/>
        </w:numPr>
        <w:tabs>
          <w:tab w:val="left" w:pos="865"/>
        </w:tabs>
        <w:ind w:firstLine="0"/>
        <w:jc w:val="center"/>
      </w:pPr>
      <w:r>
        <w:rPr>
          <w:b/>
          <w:bCs/>
        </w:rPr>
        <w:t>Формы контроля за исполнением Регламента</w:t>
      </w:r>
      <w:r>
        <w:rPr>
          <w:b/>
          <w:bCs/>
        </w:rPr>
        <w:br/>
        <w:t>и порядок осуществления текущего контроля</w:t>
      </w:r>
      <w:r>
        <w:rPr>
          <w:b/>
          <w:bCs/>
        </w:rPr>
        <w:br/>
        <w:t>за соблюдением и исполнением положений Регламента</w:t>
      </w:r>
    </w:p>
    <w:p w:rsidR="004D709D" w:rsidRDefault="00672BBB">
      <w:pPr>
        <w:pStyle w:val="1"/>
        <w:numPr>
          <w:ilvl w:val="1"/>
          <w:numId w:val="16"/>
        </w:numPr>
        <w:tabs>
          <w:tab w:val="left" w:pos="1267"/>
        </w:tabs>
        <w:spacing w:after="360"/>
        <w:ind w:firstLine="540"/>
        <w:jc w:val="both"/>
      </w:pPr>
      <w:r>
        <w:t>Администрация муниципального района «Дербентский район» организует и осуществляет контроль за полнотой и качеством предоставления муниципальной услуги. Контроль за предоставлением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709D" w:rsidRDefault="00672BBB">
      <w:pPr>
        <w:pStyle w:val="1"/>
        <w:spacing w:line="298" w:lineRule="auto"/>
        <w:ind w:firstLine="0"/>
        <w:jc w:val="center"/>
      </w:pPr>
      <w:r>
        <w:rPr>
          <w:b/>
          <w:bCs/>
        </w:rPr>
        <w:t>Порядок и периодичность осуществления плановых</w:t>
      </w:r>
      <w:r>
        <w:rPr>
          <w:b/>
          <w:bCs/>
        </w:rPr>
        <w:br/>
        <w:t>и внеплановых проверок полноты и качества</w:t>
      </w:r>
      <w:r>
        <w:rPr>
          <w:b/>
          <w:bCs/>
        </w:rPr>
        <w:br/>
        <w:t>предоставления муниципальной услуги</w:t>
      </w:r>
    </w:p>
    <w:p w:rsidR="004D709D" w:rsidRDefault="00672BBB">
      <w:pPr>
        <w:pStyle w:val="1"/>
        <w:numPr>
          <w:ilvl w:val="1"/>
          <w:numId w:val="16"/>
        </w:numPr>
        <w:tabs>
          <w:tab w:val="left" w:pos="1267"/>
        </w:tabs>
        <w:spacing w:line="298" w:lineRule="auto"/>
        <w:ind w:firstLine="540"/>
        <w:jc w:val="both"/>
      </w:pPr>
      <w:r>
        <w:t>Контроль за полнотой и качеством предоставления муниципальной услуги включает в себя проведение проверок, выявление и установление</w:t>
      </w:r>
      <w:r>
        <w:br w:type="page"/>
      </w:r>
      <w:r>
        <w:lastRenderedPageBreak/>
        <w:t>нарушений прав Заявителей, принятие решений об устранении соответствующих нарушений.</w:t>
      </w:r>
    </w:p>
    <w:p w:rsidR="004D709D" w:rsidRDefault="00672BBB">
      <w:pPr>
        <w:pStyle w:val="1"/>
        <w:spacing w:line="298" w:lineRule="auto"/>
        <w:ind w:firstLine="540"/>
        <w:jc w:val="both"/>
      </w:pPr>
      <w:r>
        <w:t>Проверки могут быть плановыми на основании планов работы исполнителя муниципальной услуги либо внеплановыми, проводимыми в том числе по жалобе Заявителей на своевременность, полноту и качество предоставления муниципальной услуги.</w:t>
      </w:r>
    </w:p>
    <w:p w:rsidR="004D709D" w:rsidRDefault="00672BBB">
      <w:pPr>
        <w:pStyle w:val="1"/>
        <w:spacing w:after="360" w:line="298" w:lineRule="auto"/>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4D709D" w:rsidRDefault="00672BBB">
      <w:pPr>
        <w:pStyle w:val="1"/>
        <w:ind w:firstLine="0"/>
        <w:jc w:val="center"/>
      </w:pPr>
      <w:r>
        <w:rPr>
          <w:b/>
          <w:bCs/>
        </w:rPr>
        <w:t>Ответственность муниципальных служащих и иных должностных</w:t>
      </w:r>
      <w:r>
        <w:rPr>
          <w:b/>
          <w:bCs/>
        </w:rPr>
        <w:br/>
        <w:t>лиц, участвующих в предоставлении муниципальной услуги,</w:t>
      </w:r>
      <w:r>
        <w:rPr>
          <w:b/>
          <w:bCs/>
        </w:rPr>
        <w:br/>
        <w:t>за решения и действия (бездействие), принимаемые</w:t>
      </w:r>
      <w:r>
        <w:rPr>
          <w:b/>
          <w:bCs/>
        </w:rPr>
        <w:br/>
        <w:t>(осуществляемые) в ходе предоставления</w:t>
      </w:r>
      <w:r>
        <w:rPr>
          <w:b/>
          <w:bCs/>
        </w:rPr>
        <w:br/>
        <w:t>муниципальной услуги</w:t>
      </w:r>
    </w:p>
    <w:p w:rsidR="004D709D" w:rsidRDefault="00672BBB">
      <w:pPr>
        <w:pStyle w:val="1"/>
        <w:numPr>
          <w:ilvl w:val="1"/>
          <w:numId w:val="16"/>
        </w:numPr>
        <w:tabs>
          <w:tab w:val="left" w:pos="1267"/>
        </w:tabs>
        <w:ind w:firstLine="540"/>
        <w:jc w:val="both"/>
      </w:pPr>
      <w:r>
        <w:t>Председатель Комиссии несет персональную ответственность за организацию работы Комиссии.</w:t>
      </w:r>
    </w:p>
    <w:p w:rsidR="004D709D" w:rsidRDefault="00672BBB">
      <w:pPr>
        <w:pStyle w:val="1"/>
        <w:ind w:firstLine="540"/>
        <w:jc w:val="both"/>
      </w:pPr>
      <w:r>
        <w:t>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4D709D" w:rsidRDefault="00672BBB">
      <w:pPr>
        <w:pStyle w:val="1"/>
        <w:ind w:firstLine="540"/>
        <w:jc w:val="both"/>
      </w:pPr>
      <w: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действующим законодательством.</w:t>
      </w:r>
    </w:p>
    <w:p w:rsidR="004D709D" w:rsidRDefault="00672BBB">
      <w:pPr>
        <w:pStyle w:val="1"/>
        <w:spacing w:after="360"/>
        <w:ind w:firstLine="540"/>
        <w:jc w:val="both"/>
      </w:pPr>
      <w:r>
        <w:t>О проведении проверки издается правовой акт руководителя Администрации муниципального района «Дербентский район» о проведении проверки исполнения Административного регламента предоставления муниципальной услуги.</w:t>
      </w:r>
    </w:p>
    <w:p w:rsidR="004D709D" w:rsidRDefault="00672BBB">
      <w:pPr>
        <w:pStyle w:val="1"/>
        <w:spacing w:line="298" w:lineRule="auto"/>
        <w:ind w:firstLine="0"/>
        <w:jc w:val="center"/>
      </w:pPr>
      <w:r>
        <w:rPr>
          <w:b/>
          <w:bCs/>
        </w:rPr>
        <w:t>Требования к порядку и форме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4D709D" w:rsidRDefault="00672BBB">
      <w:pPr>
        <w:pStyle w:val="1"/>
        <w:numPr>
          <w:ilvl w:val="1"/>
          <w:numId w:val="16"/>
        </w:numPr>
        <w:tabs>
          <w:tab w:val="left" w:pos="1267"/>
        </w:tabs>
        <w:spacing w:after="360" w:line="298" w:lineRule="auto"/>
        <w:ind w:firstLine="54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исполнителя муниципальной услуги при предоставлении муниципальной услуги, получения полной, актуальной и</w:t>
      </w:r>
      <w:r>
        <w:br w:type="page"/>
      </w:r>
      <w:r>
        <w:lastRenderedPageBreak/>
        <w:t>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D709D" w:rsidRDefault="00672BBB">
      <w:pPr>
        <w:pStyle w:val="1"/>
        <w:numPr>
          <w:ilvl w:val="0"/>
          <w:numId w:val="15"/>
        </w:numPr>
        <w:tabs>
          <w:tab w:val="left" w:pos="816"/>
        </w:tabs>
        <w:spacing w:after="360" w:line="298" w:lineRule="auto"/>
        <w:ind w:firstLine="0"/>
        <w:jc w:val="center"/>
      </w:pPr>
      <w:r>
        <w:rPr>
          <w:b/>
          <w:bCs/>
        </w:rPr>
        <w:t>Досудебный (внесудебный) порядок обжалования решений</w:t>
      </w:r>
      <w:r>
        <w:rPr>
          <w:b/>
          <w:bCs/>
        </w:rPr>
        <w:br/>
        <w:t>и действий (бездействия) органа, предоставляющего</w:t>
      </w:r>
      <w:r>
        <w:rPr>
          <w:b/>
          <w:bCs/>
        </w:rPr>
        <w:br/>
        <w:t>муниципальную услугу, а также должностных лиц,</w:t>
      </w:r>
      <w:r>
        <w:rPr>
          <w:b/>
          <w:bCs/>
        </w:rPr>
        <w:br/>
        <w:t>муниципальных служащих</w:t>
      </w:r>
    </w:p>
    <w:p w:rsidR="004D709D" w:rsidRDefault="00672BBB">
      <w:pPr>
        <w:pStyle w:val="1"/>
        <w:ind w:firstLine="0"/>
        <w:jc w:val="center"/>
      </w:pPr>
      <w:r>
        <w:rPr>
          <w:b/>
          <w:bCs/>
        </w:rPr>
        <w:t>Информация для Заявителя о его праве подать жалобу</w:t>
      </w:r>
      <w:r>
        <w:rPr>
          <w:b/>
          <w:bCs/>
        </w:rPr>
        <w:br/>
        <w:t>на решение и (или) действие (бездействие) органа,</w:t>
      </w:r>
      <w:r>
        <w:rPr>
          <w:b/>
          <w:bCs/>
        </w:rPr>
        <w:br/>
        <w:t>предоставляющего муниципальную услугу, а также</w:t>
      </w:r>
      <w:r>
        <w:rPr>
          <w:b/>
          <w:bCs/>
        </w:rPr>
        <w:br/>
        <w:t>должностных лиц Администрации муниципального района «Дербентский</w:t>
      </w:r>
      <w:r>
        <w:rPr>
          <w:b/>
          <w:bCs/>
        </w:rPr>
        <w:br/>
        <w:t>район», предмет жалобы</w:t>
      </w:r>
    </w:p>
    <w:p w:rsidR="004D709D" w:rsidRDefault="00672BBB">
      <w:pPr>
        <w:pStyle w:val="1"/>
        <w:numPr>
          <w:ilvl w:val="1"/>
          <w:numId w:val="17"/>
        </w:numPr>
        <w:tabs>
          <w:tab w:val="left" w:pos="1109"/>
        </w:tabs>
        <w:ind w:firstLine="540"/>
        <w:jc w:val="both"/>
      </w:pPr>
      <w:r>
        <w:t>Заявитель может обратиться с жалобой, в том числе в следующих случаях:</w:t>
      </w:r>
    </w:p>
    <w:p w:rsidR="004D709D" w:rsidRDefault="00672BBB">
      <w:pPr>
        <w:pStyle w:val="1"/>
        <w:numPr>
          <w:ilvl w:val="0"/>
          <w:numId w:val="18"/>
        </w:numPr>
        <w:tabs>
          <w:tab w:val="left" w:pos="960"/>
        </w:tabs>
        <w:ind w:firstLine="540"/>
        <w:jc w:val="both"/>
      </w:pPr>
      <w:r>
        <w:t>нарушение срока регистрации запроса Заявителя о предоставлении муниципальной услуги;</w:t>
      </w:r>
    </w:p>
    <w:p w:rsidR="004D709D" w:rsidRDefault="00672BBB">
      <w:pPr>
        <w:pStyle w:val="1"/>
        <w:numPr>
          <w:ilvl w:val="0"/>
          <w:numId w:val="18"/>
        </w:numPr>
        <w:tabs>
          <w:tab w:val="left" w:pos="1500"/>
        </w:tabs>
        <w:ind w:firstLine="540"/>
        <w:jc w:val="both"/>
      </w:pPr>
      <w:r>
        <w:t>нарушение срока предоставления муниципальной услуги;</w:t>
      </w:r>
    </w:p>
    <w:p w:rsidR="004D709D" w:rsidRDefault="00672BBB">
      <w:pPr>
        <w:pStyle w:val="1"/>
        <w:numPr>
          <w:ilvl w:val="0"/>
          <w:numId w:val="18"/>
        </w:numPr>
        <w:tabs>
          <w:tab w:val="left" w:pos="960"/>
        </w:tabs>
        <w:ind w:firstLine="540"/>
        <w:jc w:val="both"/>
      </w:pPr>
      <w:r>
        <w:t>требование у Заявителя документов, не предусмотренных нормативными правовыми актами Российской Федерации;</w:t>
      </w:r>
    </w:p>
    <w:p w:rsidR="004D709D" w:rsidRDefault="00672BBB">
      <w:pPr>
        <w:pStyle w:val="1"/>
        <w:numPr>
          <w:ilvl w:val="0"/>
          <w:numId w:val="18"/>
        </w:numPr>
        <w:tabs>
          <w:tab w:val="left" w:pos="960"/>
        </w:tabs>
        <w:ind w:firstLine="540"/>
        <w:jc w:val="both"/>
      </w:pPr>
      <w:r>
        <w:t>отказ в приеме документов, представление которых предусмотрено нормативными правовыми актами Российской Федерации;</w:t>
      </w:r>
    </w:p>
    <w:p w:rsidR="004D709D" w:rsidRDefault="00672BBB">
      <w:pPr>
        <w:pStyle w:val="1"/>
        <w:numPr>
          <w:ilvl w:val="0"/>
          <w:numId w:val="18"/>
        </w:numPr>
        <w:tabs>
          <w:tab w:val="left" w:pos="960"/>
        </w:tabs>
        <w:ind w:firstLine="5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4D709D" w:rsidRDefault="00672BBB">
      <w:pPr>
        <w:pStyle w:val="1"/>
        <w:numPr>
          <w:ilvl w:val="0"/>
          <w:numId w:val="18"/>
        </w:numPr>
        <w:tabs>
          <w:tab w:val="left" w:pos="960"/>
        </w:tabs>
        <w:ind w:firstLine="540"/>
        <w:jc w:val="both"/>
      </w:pPr>
      <w:r>
        <w:t>затребование с Заявителя при предоставлении муниципальной услуги платы;</w:t>
      </w:r>
    </w:p>
    <w:p w:rsidR="004D709D" w:rsidRDefault="00672BBB">
      <w:pPr>
        <w:pStyle w:val="1"/>
        <w:numPr>
          <w:ilvl w:val="0"/>
          <w:numId w:val="18"/>
        </w:numPr>
        <w:tabs>
          <w:tab w:val="left" w:pos="960"/>
        </w:tabs>
        <w:spacing w:after="360"/>
        <w:ind w:firstLine="540"/>
        <w:jc w:val="both"/>
      </w:pPr>
      <w: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D709D" w:rsidRDefault="00672BBB">
      <w:pPr>
        <w:pStyle w:val="30"/>
        <w:keepNext/>
        <w:keepLines/>
        <w:spacing w:line="298" w:lineRule="auto"/>
      </w:pPr>
      <w:bookmarkStart w:id="13" w:name="bookmark25"/>
      <w:r>
        <w:t>Орган или должностное лицо,</w:t>
      </w:r>
      <w:r>
        <w:br/>
        <w:t>которому подается жалоба</w:t>
      </w:r>
      <w:bookmarkEnd w:id="13"/>
    </w:p>
    <w:p w:rsidR="004D709D" w:rsidRDefault="00672BBB">
      <w:pPr>
        <w:pStyle w:val="1"/>
        <w:numPr>
          <w:ilvl w:val="1"/>
          <w:numId w:val="17"/>
        </w:numPr>
        <w:tabs>
          <w:tab w:val="left" w:pos="1109"/>
        </w:tabs>
        <w:spacing w:after="360" w:line="298" w:lineRule="auto"/>
        <w:ind w:firstLine="540"/>
        <w:jc w:val="both"/>
      </w:pPr>
      <w:r>
        <w:t>Жалоба подается непосредственно в Администрацию муниципального района «Дербентский район».</w:t>
      </w:r>
      <w:r>
        <w:br w:type="page"/>
      </w:r>
    </w:p>
    <w:p w:rsidR="004D709D" w:rsidRDefault="00672BBB">
      <w:pPr>
        <w:pStyle w:val="30"/>
        <w:keepNext/>
        <w:keepLines/>
        <w:spacing w:line="298" w:lineRule="auto"/>
      </w:pPr>
      <w:bookmarkStart w:id="14" w:name="bookmark27"/>
      <w:r>
        <w:lastRenderedPageBreak/>
        <w:t>Порядок подачи и рассмотрения жалобы,</w:t>
      </w:r>
      <w:r>
        <w:br/>
        <w:t>способы информирования Заявителей о таком порядке</w:t>
      </w:r>
      <w:bookmarkEnd w:id="14"/>
    </w:p>
    <w:p w:rsidR="004D709D" w:rsidRDefault="00672BBB">
      <w:pPr>
        <w:pStyle w:val="1"/>
        <w:numPr>
          <w:ilvl w:val="1"/>
          <w:numId w:val="17"/>
        </w:numPr>
        <w:tabs>
          <w:tab w:val="left" w:pos="1109"/>
        </w:tabs>
        <w:spacing w:line="298" w:lineRule="auto"/>
        <w:ind w:firstLine="540"/>
        <w:jc w:val="both"/>
      </w:pPr>
      <w:r>
        <w:t>Жалоба подается в Администрацию в письменной форме на бумажном носителе либо в электронной форме.</w:t>
      </w:r>
    </w:p>
    <w:p w:rsidR="004D709D" w:rsidRDefault="00672BBB">
      <w:pPr>
        <w:pStyle w:val="1"/>
        <w:spacing w:line="298" w:lineRule="auto"/>
        <w:ind w:firstLine="540"/>
        <w:jc w:val="both"/>
      </w:pPr>
      <w:r>
        <w:t>Жалоба может быть направлена по почте, с использованием информационно</w:t>
      </w:r>
      <w:r>
        <w:softHyphen/>
        <w:t>телекоммуникационной сети "Интернет", официального сайта Администрации Дербентского района, единого портала или через многофункциональный центр, а также может быть принята при личном приеме Заявителя.</w:t>
      </w:r>
    </w:p>
    <w:p w:rsidR="004D709D" w:rsidRDefault="00672BBB">
      <w:pPr>
        <w:pStyle w:val="1"/>
        <w:numPr>
          <w:ilvl w:val="1"/>
          <w:numId w:val="17"/>
        </w:numPr>
        <w:tabs>
          <w:tab w:val="left" w:pos="1649"/>
        </w:tabs>
        <w:spacing w:line="298" w:lineRule="auto"/>
        <w:ind w:firstLine="540"/>
        <w:jc w:val="both"/>
      </w:pPr>
      <w:r>
        <w:t>Жалоба должна содержать:</w:t>
      </w:r>
    </w:p>
    <w:p w:rsidR="004D709D" w:rsidRDefault="00672BBB">
      <w:pPr>
        <w:pStyle w:val="1"/>
        <w:numPr>
          <w:ilvl w:val="0"/>
          <w:numId w:val="19"/>
        </w:numPr>
        <w:tabs>
          <w:tab w:val="left" w:pos="889"/>
        </w:tabs>
        <w:spacing w:line="298" w:lineRule="auto"/>
        <w:ind w:firstLine="540"/>
        <w:jc w:val="both"/>
      </w:pPr>
      <w:r>
        <w:t>наименование органа, предоставляющего муниципальную услугу, Ф.И.О. муниципального служащего, решения и действия (бездействие) которых обжалуются;</w:t>
      </w:r>
    </w:p>
    <w:p w:rsidR="004D709D" w:rsidRDefault="00672BBB">
      <w:pPr>
        <w:pStyle w:val="1"/>
        <w:numPr>
          <w:ilvl w:val="0"/>
          <w:numId w:val="19"/>
        </w:numPr>
        <w:tabs>
          <w:tab w:val="left" w:pos="898"/>
        </w:tabs>
        <w:spacing w:line="298" w:lineRule="auto"/>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709D" w:rsidRDefault="00672BBB">
      <w:pPr>
        <w:pStyle w:val="1"/>
        <w:numPr>
          <w:ilvl w:val="0"/>
          <w:numId w:val="19"/>
        </w:numPr>
        <w:tabs>
          <w:tab w:val="left" w:pos="1394"/>
        </w:tabs>
        <w:spacing w:line="298" w:lineRule="auto"/>
        <w:ind w:firstLine="540"/>
        <w:jc w:val="both"/>
      </w:pPr>
      <w:r>
        <w:t>сведения об обжалуемых решениях и действиях (бездействии);</w:t>
      </w:r>
    </w:p>
    <w:p w:rsidR="004D709D" w:rsidRDefault="00672BBB">
      <w:pPr>
        <w:pStyle w:val="1"/>
        <w:numPr>
          <w:ilvl w:val="0"/>
          <w:numId w:val="19"/>
        </w:numPr>
        <w:tabs>
          <w:tab w:val="left" w:pos="898"/>
        </w:tabs>
        <w:spacing w:line="298" w:lineRule="auto"/>
        <w:ind w:firstLine="540"/>
        <w:jc w:val="both"/>
      </w:pPr>
      <w:r>
        <w:t>доводы, на основании которых Заявитель не согласен с решением и действием (бездействием) Комиссии или муниципального служащего. Заявителем могут быть представлены документы (при наличии), подтверждающие доводы Заявителя, либо их копии.</w:t>
      </w:r>
    </w:p>
    <w:p w:rsidR="004D709D" w:rsidRDefault="00672BBB">
      <w:pPr>
        <w:pStyle w:val="1"/>
        <w:spacing w:line="298" w:lineRule="auto"/>
        <w:ind w:firstLine="540"/>
        <w:jc w:val="both"/>
      </w:pPr>
      <w:r>
        <w:t>В случае если жалоба подается Заявителем или представителем Заявителя лично,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 документ, указанный в пункте 1.2 настоящего Регламента.</w:t>
      </w:r>
    </w:p>
    <w:p w:rsidR="004D709D" w:rsidRDefault="00672BBB">
      <w:pPr>
        <w:pStyle w:val="1"/>
        <w:spacing w:line="298" w:lineRule="auto"/>
        <w:ind w:firstLine="540"/>
        <w:jc w:val="both"/>
      </w:pPr>
      <w:r>
        <w:t>Жалоба, поступившая в Администрацию Дербентского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4D709D" w:rsidRDefault="00672BBB">
      <w:pPr>
        <w:pStyle w:val="1"/>
        <w:numPr>
          <w:ilvl w:val="1"/>
          <w:numId w:val="17"/>
        </w:numPr>
        <w:tabs>
          <w:tab w:val="left" w:pos="1109"/>
        </w:tabs>
        <w:spacing w:line="298" w:lineRule="auto"/>
        <w:ind w:firstLine="540"/>
        <w:jc w:val="both"/>
      </w:pPr>
      <w:r>
        <w:t>Администрации муниципального района «Дербентский район» обеспечивает:</w:t>
      </w:r>
      <w:r>
        <w:br w:type="page"/>
      </w:r>
    </w:p>
    <w:p w:rsidR="004D709D" w:rsidRDefault="00672BBB">
      <w:pPr>
        <w:pStyle w:val="1"/>
        <w:numPr>
          <w:ilvl w:val="0"/>
          <w:numId w:val="20"/>
        </w:numPr>
        <w:tabs>
          <w:tab w:val="left" w:pos="886"/>
        </w:tabs>
        <w:ind w:firstLine="540"/>
        <w:jc w:val="both"/>
      </w:pPr>
      <w:r>
        <w:lastRenderedPageBreak/>
        <w:t>оснащение мест приема жалоб;</w:t>
      </w:r>
    </w:p>
    <w:p w:rsidR="004D709D" w:rsidRDefault="00672BBB">
      <w:pPr>
        <w:pStyle w:val="1"/>
        <w:numPr>
          <w:ilvl w:val="0"/>
          <w:numId w:val="20"/>
        </w:numPr>
        <w:tabs>
          <w:tab w:val="left" w:pos="903"/>
        </w:tabs>
        <w:ind w:firstLine="540"/>
        <w:jc w:val="both"/>
      </w:pPr>
      <w:r>
        <w:t>информирование Заявителей о порядке обжалования решений и действий (бездействия) посредством размещения информации на стендах в месте предоставления муниципальной услуги, на официальном сайте Администрации Дербентского района, на едином портале;</w:t>
      </w:r>
    </w:p>
    <w:p w:rsidR="004D709D" w:rsidRDefault="00672BBB">
      <w:pPr>
        <w:pStyle w:val="1"/>
        <w:numPr>
          <w:ilvl w:val="0"/>
          <w:numId w:val="20"/>
        </w:numPr>
        <w:tabs>
          <w:tab w:val="left" w:pos="893"/>
        </w:tabs>
        <w:ind w:firstLine="540"/>
        <w:jc w:val="both"/>
      </w:pPr>
      <w:r>
        <w:t>консультирование Заявителей о порядке обжалования решений и действий (бездействия), в том числе по телефону, электронной почте, при личном приеме;</w:t>
      </w:r>
    </w:p>
    <w:p w:rsidR="004D709D" w:rsidRDefault="00672BBB">
      <w:pPr>
        <w:pStyle w:val="1"/>
        <w:numPr>
          <w:ilvl w:val="0"/>
          <w:numId w:val="20"/>
        </w:numPr>
        <w:tabs>
          <w:tab w:val="left" w:pos="874"/>
        </w:tabs>
        <w:ind w:firstLine="540"/>
        <w:jc w:val="both"/>
      </w:pPr>
      <w:r>
        <w:t>формирование и представление ежеквартальной отчетности о полученных и рассмотренных жалобах (в том числе о количестве удовлетворенных и неудовлетворенных жалоб).</w:t>
      </w:r>
    </w:p>
    <w:p w:rsidR="004D709D" w:rsidRDefault="00672BBB">
      <w:pPr>
        <w:pStyle w:val="1"/>
        <w:numPr>
          <w:ilvl w:val="1"/>
          <w:numId w:val="17"/>
        </w:numPr>
        <w:tabs>
          <w:tab w:val="left" w:pos="1109"/>
        </w:tabs>
        <w:spacing w:after="360"/>
        <w:ind w:firstLine="540"/>
        <w:jc w:val="both"/>
      </w:pPr>
      <w:r>
        <w:t>Жалоба, поступившая в Администрацию, подлежит рассмотрению Главой Администрации, или лицом, исполняющим его обязанности,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D709D" w:rsidRDefault="00672BBB">
      <w:pPr>
        <w:pStyle w:val="30"/>
        <w:keepNext/>
        <w:keepLines/>
      </w:pPr>
      <w:bookmarkStart w:id="15" w:name="bookmark29"/>
      <w:r>
        <w:t>Право Заявителя на получение информации и документов,</w:t>
      </w:r>
      <w:r>
        <w:br/>
        <w:t>необходимых для обоснования и рассмотрения жалобы</w:t>
      </w:r>
      <w:bookmarkEnd w:id="15"/>
    </w:p>
    <w:p w:rsidR="004D709D" w:rsidRDefault="00672BBB">
      <w:pPr>
        <w:pStyle w:val="1"/>
        <w:numPr>
          <w:ilvl w:val="1"/>
          <w:numId w:val="17"/>
        </w:numPr>
        <w:tabs>
          <w:tab w:val="left" w:pos="1109"/>
        </w:tabs>
        <w:spacing w:after="360"/>
        <w:ind w:firstLine="540"/>
        <w:jc w:val="both"/>
      </w:pPr>
      <w:r>
        <w:t xml:space="preserve">Заявитель имеет право на получение информации и документов, необходимых для обоснования и рассмотрения жалобы, в порядке, установленном Федеральным законом от 09.02.2009 </w:t>
      </w:r>
      <w:r>
        <w:rPr>
          <w:lang w:val="en-US" w:eastAsia="en-US" w:bidi="en-US"/>
        </w:rPr>
        <w:t>N</w:t>
      </w:r>
      <w:r w:rsidRPr="00E07F4C">
        <w:rPr>
          <w:lang w:eastAsia="en-US" w:bidi="en-US"/>
        </w:rPr>
        <w:t xml:space="preserve"> </w:t>
      </w:r>
      <w:r>
        <w:t>8-ФЗ «Об обеспечении доступа к информации о деятельности государственных органов и органов местного самоуправления в РФ.</w:t>
      </w:r>
    </w:p>
    <w:p w:rsidR="004D709D" w:rsidRDefault="00672BBB">
      <w:pPr>
        <w:pStyle w:val="30"/>
        <w:keepNext/>
        <w:keepLines/>
      </w:pPr>
      <w:bookmarkStart w:id="16" w:name="bookmark31"/>
      <w:r>
        <w:t>Перечень оснований для приостановления</w:t>
      </w:r>
      <w:r>
        <w:br/>
        <w:t>рассмотрения жалобы</w:t>
      </w:r>
      <w:bookmarkEnd w:id="16"/>
    </w:p>
    <w:p w:rsidR="004D709D" w:rsidRDefault="00672BBB">
      <w:pPr>
        <w:pStyle w:val="1"/>
        <w:numPr>
          <w:ilvl w:val="1"/>
          <w:numId w:val="17"/>
        </w:numPr>
        <w:tabs>
          <w:tab w:val="left" w:pos="1649"/>
        </w:tabs>
        <w:spacing w:after="360"/>
        <w:ind w:firstLine="540"/>
        <w:jc w:val="both"/>
      </w:pPr>
      <w:r>
        <w:t>Основания для приостановления рассмотрения не предусмотрены.</w:t>
      </w:r>
    </w:p>
    <w:p w:rsidR="004D709D" w:rsidRDefault="00672BBB">
      <w:pPr>
        <w:pStyle w:val="30"/>
        <w:keepNext/>
        <w:keepLines/>
      </w:pPr>
      <w:bookmarkStart w:id="17" w:name="bookmark33"/>
      <w:r>
        <w:t>Результат рассмотрения жалобы</w:t>
      </w:r>
      <w:bookmarkEnd w:id="17"/>
    </w:p>
    <w:p w:rsidR="004D709D" w:rsidRDefault="00672BBB">
      <w:pPr>
        <w:pStyle w:val="1"/>
        <w:numPr>
          <w:ilvl w:val="1"/>
          <w:numId w:val="17"/>
        </w:numPr>
        <w:tabs>
          <w:tab w:val="left" w:pos="1109"/>
        </w:tabs>
        <w:ind w:firstLine="540"/>
        <w:jc w:val="both"/>
      </w:pPr>
      <w:r>
        <w:t>По результатам рассмотрения жалобы, Глава Администрации муниципального района «Дербентский район», лицо, исполняющее его обязанности, принимает одно из следующих решений:</w:t>
      </w:r>
    </w:p>
    <w:p w:rsidR="004D709D" w:rsidRDefault="00672BBB">
      <w:pPr>
        <w:pStyle w:val="1"/>
        <w:numPr>
          <w:ilvl w:val="0"/>
          <w:numId w:val="21"/>
        </w:numPr>
        <w:tabs>
          <w:tab w:val="left" w:pos="903"/>
        </w:tabs>
        <w:ind w:firstLine="540"/>
        <w:jc w:val="both"/>
      </w:pPr>
      <w: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4D709D" w:rsidRDefault="00672BBB">
      <w:pPr>
        <w:pStyle w:val="1"/>
        <w:numPr>
          <w:ilvl w:val="0"/>
          <w:numId w:val="21"/>
        </w:numPr>
        <w:tabs>
          <w:tab w:val="left" w:pos="1394"/>
        </w:tabs>
        <w:spacing w:after="360"/>
        <w:ind w:firstLine="540"/>
        <w:jc w:val="both"/>
      </w:pPr>
      <w:r>
        <w:t>отказывает в удовлетворении жалобы.</w:t>
      </w:r>
      <w:r>
        <w:br w:type="page"/>
      </w:r>
    </w:p>
    <w:p w:rsidR="004D709D" w:rsidRDefault="00672BBB">
      <w:pPr>
        <w:pStyle w:val="30"/>
        <w:keepNext/>
        <w:keepLines/>
      </w:pPr>
      <w:bookmarkStart w:id="18" w:name="bookmark35"/>
      <w:r>
        <w:lastRenderedPageBreak/>
        <w:t>Порядок информирования Заявителя о результатах</w:t>
      </w:r>
      <w:r>
        <w:br/>
        <w:t>рассмотрения жалобы</w:t>
      </w:r>
      <w:bookmarkEnd w:id="18"/>
    </w:p>
    <w:p w:rsidR="004D709D" w:rsidRDefault="00672BBB">
      <w:pPr>
        <w:pStyle w:val="1"/>
        <w:numPr>
          <w:ilvl w:val="1"/>
          <w:numId w:val="17"/>
        </w:numPr>
        <w:tabs>
          <w:tab w:val="left" w:pos="1261"/>
        </w:tabs>
        <w:ind w:firstLine="540"/>
        <w:jc w:val="both"/>
      </w:pPr>
      <w:r>
        <w:t>Не позднее дня, следующего за днем принятия решения, указанного в пункте 5.9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709D" w:rsidRDefault="00672BBB">
      <w:pPr>
        <w:pStyle w:val="1"/>
        <w:numPr>
          <w:ilvl w:val="1"/>
          <w:numId w:val="17"/>
        </w:numPr>
        <w:tabs>
          <w:tab w:val="left" w:pos="1587"/>
        </w:tabs>
        <w:ind w:firstLine="540"/>
        <w:jc w:val="both"/>
      </w:pPr>
      <w:r>
        <w:t>В ответе по результатам рассмотрения жалобы указываются:</w:t>
      </w:r>
    </w:p>
    <w:p w:rsidR="004D709D" w:rsidRDefault="00672BBB">
      <w:pPr>
        <w:pStyle w:val="1"/>
        <w:numPr>
          <w:ilvl w:val="0"/>
          <w:numId w:val="22"/>
        </w:numPr>
        <w:tabs>
          <w:tab w:val="left" w:pos="1070"/>
        </w:tabs>
        <w:ind w:firstLine="540"/>
        <w:jc w:val="both"/>
      </w:pPr>
      <w:r>
        <w:t>наименование органа, предоставляющего муниципальную услугу, рассмотревшего жалобу;</w:t>
      </w:r>
    </w:p>
    <w:p w:rsidR="004D709D" w:rsidRDefault="00672BBB">
      <w:pPr>
        <w:pStyle w:val="1"/>
        <w:numPr>
          <w:ilvl w:val="0"/>
          <w:numId w:val="22"/>
        </w:numPr>
        <w:tabs>
          <w:tab w:val="left" w:pos="1070"/>
        </w:tabs>
        <w:ind w:firstLine="540"/>
        <w:jc w:val="both"/>
      </w:pPr>
      <w:r>
        <w:t>номер, дата, место принятия решения, включая сведения о муниципальном служащем, решение или действие (бездействие) которого обжалуется;</w:t>
      </w:r>
    </w:p>
    <w:p w:rsidR="004D709D" w:rsidRDefault="00672BBB">
      <w:pPr>
        <w:pStyle w:val="1"/>
        <w:numPr>
          <w:ilvl w:val="0"/>
          <w:numId w:val="22"/>
        </w:numPr>
        <w:tabs>
          <w:tab w:val="left" w:pos="1587"/>
        </w:tabs>
        <w:ind w:firstLine="540"/>
        <w:jc w:val="both"/>
      </w:pPr>
      <w:r>
        <w:t>фамилия, имя, отчество (при наличии) или наименование Заявителя;</w:t>
      </w:r>
    </w:p>
    <w:p w:rsidR="004D709D" w:rsidRDefault="00672BBB">
      <w:pPr>
        <w:pStyle w:val="1"/>
        <w:numPr>
          <w:ilvl w:val="0"/>
          <w:numId w:val="22"/>
        </w:numPr>
        <w:tabs>
          <w:tab w:val="left" w:pos="1587"/>
        </w:tabs>
        <w:ind w:firstLine="540"/>
        <w:jc w:val="both"/>
      </w:pPr>
      <w:r>
        <w:t>основания для принятия решения по жалобе;</w:t>
      </w:r>
    </w:p>
    <w:p w:rsidR="004D709D" w:rsidRDefault="00672BBB">
      <w:pPr>
        <w:pStyle w:val="1"/>
        <w:numPr>
          <w:ilvl w:val="0"/>
          <w:numId w:val="22"/>
        </w:numPr>
        <w:tabs>
          <w:tab w:val="left" w:pos="1587"/>
        </w:tabs>
        <w:ind w:firstLine="540"/>
        <w:jc w:val="both"/>
      </w:pPr>
      <w:r>
        <w:t>принятое по жалобе решение;</w:t>
      </w:r>
    </w:p>
    <w:p w:rsidR="004D709D" w:rsidRDefault="00672BBB">
      <w:pPr>
        <w:pStyle w:val="1"/>
        <w:numPr>
          <w:ilvl w:val="0"/>
          <w:numId w:val="22"/>
        </w:numPr>
        <w:tabs>
          <w:tab w:val="left" w:pos="1070"/>
        </w:tabs>
        <w:ind w:firstLine="54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D709D" w:rsidRDefault="00672BBB">
      <w:pPr>
        <w:pStyle w:val="1"/>
        <w:numPr>
          <w:ilvl w:val="0"/>
          <w:numId w:val="22"/>
        </w:numPr>
        <w:tabs>
          <w:tab w:val="left" w:pos="1587"/>
        </w:tabs>
        <w:ind w:firstLine="540"/>
        <w:jc w:val="both"/>
      </w:pPr>
      <w:r>
        <w:t>сведения о порядке обжалования принятого по жалобе решения.</w:t>
      </w:r>
    </w:p>
    <w:p w:rsidR="004D709D" w:rsidRDefault="00672BBB">
      <w:pPr>
        <w:pStyle w:val="1"/>
        <w:numPr>
          <w:ilvl w:val="1"/>
          <w:numId w:val="17"/>
        </w:numPr>
        <w:tabs>
          <w:tab w:val="left" w:pos="1256"/>
        </w:tabs>
        <w:spacing w:after="36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заместителем Главой Администрации муниципального района «Дербентский район», - лицо, исполняющее его обязанности, незамедлительно направляет имеющиеся материалы в органы прокуратуры.</w:t>
      </w:r>
    </w:p>
    <w:p w:rsidR="004D709D" w:rsidRDefault="00672BBB">
      <w:pPr>
        <w:pStyle w:val="30"/>
        <w:keepNext/>
        <w:keepLines/>
      </w:pPr>
      <w:bookmarkStart w:id="19" w:name="bookmark37"/>
      <w:r>
        <w:t>Порядок обжалования решения по жалобе</w:t>
      </w:r>
      <w:bookmarkEnd w:id="19"/>
    </w:p>
    <w:p w:rsidR="004D709D" w:rsidRDefault="00672BBB">
      <w:pPr>
        <w:pStyle w:val="1"/>
        <w:numPr>
          <w:ilvl w:val="1"/>
          <w:numId w:val="17"/>
        </w:numPr>
        <w:tabs>
          <w:tab w:val="left" w:pos="1251"/>
        </w:tabs>
        <w:ind w:firstLine="540"/>
        <w:jc w:val="both"/>
        <w:sectPr w:rsidR="004D709D">
          <w:footerReference w:type="default" r:id="rId22"/>
          <w:pgSz w:w="11900" w:h="16840"/>
          <w:pgMar w:top="1049" w:right="576" w:bottom="1392" w:left="1475" w:header="621" w:footer="3" w:gutter="0"/>
          <w:pgNumType w:start="6"/>
          <w:cols w:space="720"/>
          <w:noEndnote/>
          <w:docGrid w:linePitch="360"/>
        </w:sectPr>
      </w:pPr>
      <w:r>
        <w:t>Решение по жалобе на решение и (или) действие (бездействие) Администрации, муниципального служащего может быть обжаловано в судебном порядке.</w:t>
      </w:r>
    </w:p>
    <w:p w:rsidR="004D709D" w:rsidRDefault="00672BBB">
      <w:pPr>
        <w:pStyle w:val="1"/>
        <w:spacing w:after="680" w:line="240" w:lineRule="auto"/>
        <w:ind w:firstLine="0"/>
        <w:jc w:val="center"/>
      </w:pPr>
      <w:r>
        <w:rPr>
          <w:noProof/>
          <w:lang w:bidi="ar-SA"/>
        </w:rPr>
        <w:lastRenderedPageBreak/>
        <mc:AlternateContent>
          <mc:Choice Requires="wps">
            <w:drawing>
              <wp:anchor distT="0" distB="0" distL="114300" distR="114300" simplePos="0" relativeHeight="125829387" behindDoc="0" locked="0" layoutInCell="1" allowOverlap="1">
                <wp:simplePos x="0" y="0"/>
                <wp:positionH relativeFrom="page">
                  <wp:posOffset>1042670</wp:posOffset>
                </wp:positionH>
                <wp:positionV relativeFrom="paragraph">
                  <wp:posOffset>381000</wp:posOffset>
                </wp:positionV>
                <wp:extent cx="600710" cy="20447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600710" cy="204470"/>
                        </a:xfrm>
                        <a:prstGeom prst="rect">
                          <a:avLst/>
                        </a:prstGeom>
                        <a:noFill/>
                      </wps:spPr>
                      <wps:txbx>
                        <w:txbxContent>
                          <w:p w:rsidR="004D709D" w:rsidRDefault="00672BBB">
                            <w:pPr>
                              <w:pStyle w:val="1"/>
                              <w:spacing w:line="240" w:lineRule="auto"/>
                              <w:ind w:firstLine="0"/>
                            </w:pPr>
                            <w:r>
                              <w:rPr>
                                <w:i/>
                                <w:iCs/>
                              </w:rPr>
                              <w:t>ФОРМА</w:t>
                            </w:r>
                          </w:p>
                        </w:txbxContent>
                      </wps:txbx>
                      <wps:bodyPr wrap="none" lIns="0" tIns="0" rIns="0" bIns="0"/>
                    </wps:wsp>
                  </a:graphicData>
                </a:graphic>
              </wp:anchor>
            </w:drawing>
          </mc:Choice>
          <mc:Fallback>
            <w:pict>
              <v:shape id="_x0000_s1047" type="#_x0000_t202" style="position:absolute;margin-left:82.100000000000009pt;margin-top:30.pt;width:47.300000000000004pt;height:16.100000000000001pt;z-index:-12582936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i/>
                          <w:iCs/>
                          <w:spacing w:val="0"/>
                          <w:w w:val="100"/>
                          <w:position w:val="0"/>
                          <w:shd w:val="clear" w:color="auto" w:fill="auto"/>
                          <w:lang w:val="ru-RU" w:eastAsia="ru-RU" w:bidi="ru-RU"/>
                        </w:rPr>
                        <w:t>ФОРМА</w:t>
                      </w:r>
                    </w:p>
                  </w:txbxContent>
                </v:textbox>
                <w10:wrap type="square" side="right" anchorx="page"/>
              </v:shape>
            </w:pict>
          </mc:Fallback>
        </mc:AlternateContent>
      </w:r>
      <w:r>
        <w:rPr>
          <w:i/>
          <w:iCs/>
        </w:rPr>
        <w:t>Приложение № 1</w:t>
      </w:r>
      <w:r>
        <w:rPr>
          <w:i/>
          <w:iCs/>
        </w:rPr>
        <w:br/>
        <w:t>к Административному регламенту</w:t>
      </w:r>
    </w:p>
    <w:p w:rsidR="004D709D" w:rsidRDefault="00672BBB">
      <w:pPr>
        <w:pStyle w:val="1"/>
        <w:spacing w:after="1120" w:line="240" w:lineRule="auto"/>
        <w:ind w:left="4100" w:firstLine="0"/>
        <w:jc w:val="both"/>
      </w:pPr>
      <w:r>
        <w:t>Главе Администрации МР «Дербентский район.</w:t>
      </w:r>
    </w:p>
    <w:p w:rsidR="004D709D" w:rsidRDefault="00672BBB">
      <w:pPr>
        <w:pStyle w:val="1"/>
        <w:spacing w:after="1540" w:line="240" w:lineRule="auto"/>
        <w:ind w:firstLine="0"/>
        <w:jc w:val="center"/>
      </w:pPr>
      <w:r>
        <w:t>Заявитель:</w:t>
      </w:r>
    </w:p>
    <w:p w:rsidR="004D709D" w:rsidRDefault="00672BBB">
      <w:pPr>
        <w:pStyle w:val="1"/>
        <w:spacing w:after="360"/>
        <w:ind w:firstLine="0"/>
        <w:jc w:val="center"/>
      </w:pPr>
      <w:r>
        <w:t>Заявление</w:t>
      </w:r>
    </w:p>
    <w:p w:rsidR="004D709D" w:rsidRDefault="00672BBB">
      <w:pPr>
        <w:pStyle w:val="1"/>
        <w:spacing w:after="400"/>
        <w:ind w:firstLine="760"/>
        <w:jc w:val="both"/>
      </w:pPr>
      <w:r>
        <w:t>Прошу обследовать занимаемое мной (принадлежащее мне) жилое помещение, находящееся по адресу:</w:t>
      </w:r>
    </w:p>
    <w:p w:rsidR="004D709D" w:rsidRDefault="00672BBB">
      <w:pPr>
        <w:pStyle w:val="1"/>
        <w:tabs>
          <w:tab w:val="left" w:leader="underscore" w:pos="9518"/>
        </w:tabs>
        <w:spacing w:line="240" w:lineRule="auto"/>
        <w:ind w:firstLine="0"/>
      </w:pPr>
      <w:r>
        <w:tab/>
        <w:t>?</w:t>
      </w:r>
    </w:p>
    <w:p w:rsidR="004D709D" w:rsidRDefault="00672BBB">
      <w:pPr>
        <w:pStyle w:val="1"/>
        <w:ind w:firstLine="0"/>
        <w:jc w:val="both"/>
      </w:pPr>
      <w:r>
        <w:t>на соответствие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w:t>
      </w:r>
    </w:p>
    <w:p w:rsidR="004D709D" w:rsidRDefault="00672BBB">
      <w:pPr>
        <w:pStyle w:val="1"/>
        <w:spacing w:after="360"/>
        <w:ind w:firstLine="0"/>
        <w:jc w:val="both"/>
      </w:pPr>
      <w:r>
        <w:t>Дополнительно сообщаю свой контактный телефон (телефон моего законного представителя)</w:t>
      </w:r>
    </w:p>
    <w:p w:rsidR="004D709D" w:rsidRDefault="00672BBB">
      <w:pPr>
        <w:pStyle w:val="1"/>
        <w:spacing w:after="740"/>
        <w:ind w:firstLine="0"/>
        <w:jc w:val="both"/>
      </w:pPr>
      <w:r>
        <w:t>К заявлению прилагаю копии правоустанавливающих документов на жилое помещение:</w:t>
      </w:r>
    </w:p>
    <w:p w:rsidR="004D709D" w:rsidRDefault="00672BBB">
      <w:pPr>
        <w:pStyle w:val="1"/>
        <w:ind w:firstLine="0"/>
        <w:jc w:val="both"/>
      </w:pPr>
      <w:r>
        <w:t>Настоящим заявлением подтверждаю свое согласие на обработку моих персональных данных.</w:t>
      </w:r>
    </w:p>
    <w:p w:rsidR="004D709D" w:rsidRDefault="00672BBB">
      <w:pPr>
        <w:pStyle w:val="1"/>
        <w:spacing w:after="1120"/>
        <w:ind w:firstLine="0"/>
        <w:jc w:val="both"/>
      </w:pPr>
      <w:r>
        <w:t>Акт обследования жилого помещения и заключение о признании его пригодным или непригодным для постоянного проживания прошу направить почтой по адресу:</w:t>
      </w:r>
    </w:p>
    <w:p w:rsidR="004D709D" w:rsidRDefault="00672BBB">
      <w:pPr>
        <w:pStyle w:val="1"/>
        <w:pBdr>
          <w:top w:val="single" w:sz="4" w:space="0" w:color="auto"/>
        </w:pBdr>
        <w:spacing w:line="240" w:lineRule="auto"/>
        <w:ind w:left="5680" w:firstLine="0"/>
        <w:jc w:val="both"/>
        <w:rPr>
          <w:sz w:val="24"/>
          <w:szCs w:val="24"/>
        </w:rPr>
      </w:pPr>
      <w:r>
        <w:rPr>
          <w:noProof/>
          <w:lang w:bidi="ar-SA"/>
        </w:rPr>
        <mc:AlternateContent>
          <mc:Choice Requires="wps">
            <w:drawing>
              <wp:anchor distT="0" distB="0" distL="114300" distR="114300" simplePos="0" relativeHeight="125829389" behindDoc="0" locked="0" layoutInCell="1" allowOverlap="1">
                <wp:simplePos x="0" y="0"/>
                <wp:positionH relativeFrom="page">
                  <wp:posOffset>1231900</wp:posOffset>
                </wp:positionH>
                <wp:positionV relativeFrom="paragraph">
                  <wp:posOffset>12700</wp:posOffset>
                </wp:positionV>
                <wp:extent cx="408305" cy="19494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408305" cy="194945"/>
                        </a:xfrm>
                        <a:prstGeom prst="rect">
                          <a:avLst/>
                        </a:prstGeom>
                        <a:noFill/>
                      </wps:spPr>
                      <wps:txbx>
                        <w:txbxContent>
                          <w:p w:rsidR="004D709D" w:rsidRDefault="00672BBB">
                            <w:pPr>
                              <w:pStyle w:val="1"/>
                              <w:pBdr>
                                <w:top w:val="single" w:sz="4" w:space="0" w:color="auto"/>
                              </w:pBdr>
                              <w:spacing w:line="240" w:lineRule="auto"/>
                              <w:ind w:firstLine="0"/>
                              <w:rPr>
                                <w:sz w:val="24"/>
                                <w:szCs w:val="24"/>
                              </w:rPr>
                            </w:pPr>
                            <w:r>
                              <w:rPr>
                                <w:sz w:val="24"/>
                                <w:szCs w:val="24"/>
                              </w:rPr>
                              <w:t>(дата)</w:t>
                            </w:r>
                          </w:p>
                        </w:txbxContent>
                      </wps:txbx>
                      <wps:bodyPr wrap="none" lIns="0" tIns="0" rIns="0" bIns="0"/>
                    </wps:wsp>
                  </a:graphicData>
                </a:graphic>
              </wp:anchor>
            </w:drawing>
          </mc:Choice>
          <mc:Fallback>
            <w:pict>
              <v:shape id="_x0000_s1049" type="#_x0000_t202" style="position:absolute;margin-left:97.pt;margin-top:1.pt;width:32.149999999999999pt;height:15.35pt;z-index:-125829364;mso-wrap-distance-left:9.pt;mso-wrap-distance-right:9.pt;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rPr>
                          <w:sz w:val="24"/>
                          <w:szCs w:val="24"/>
                        </w:rPr>
                      </w:pPr>
                      <w:r>
                        <w:rPr>
                          <w:spacing w:val="0"/>
                          <w:w w:val="100"/>
                          <w:position w:val="0"/>
                          <w:sz w:val="24"/>
                          <w:szCs w:val="24"/>
                          <w:shd w:val="clear" w:color="auto" w:fill="auto"/>
                          <w:lang w:val="ru-RU" w:eastAsia="ru-RU" w:bidi="ru-RU"/>
                        </w:rPr>
                        <w:t>(дата)</w:t>
                      </w:r>
                    </w:p>
                  </w:txbxContent>
                </v:textbox>
                <w10:wrap type="square" side="right" anchorx="page"/>
              </v:shape>
            </w:pict>
          </mc:Fallback>
        </mc:AlternateContent>
      </w:r>
      <w:r>
        <w:rPr>
          <w:sz w:val="24"/>
          <w:szCs w:val="24"/>
        </w:rPr>
        <w:t>(подпись)</w:t>
      </w:r>
      <w:r>
        <w:br w:type="page"/>
      </w:r>
    </w:p>
    <w:p w:rsidR="004D709D" w:rsidRDefault="00672BBB">
      <w:pPr>
        <w:pStyle w:val="1"/>
        <w:spacing w:line="240" w:lineRule="auto"/>
        <w:ind w:firstLine="0"/>
        <w:jc w:val="center"/>
      </w:pPr>
      <w:r>
        <w:rPr>
          <w:i/>
          <w:iCs/>
        </w:rPr>
        <w:lastRenderedPageBreak/>
        <w:t>Приложение № 2</w:t>
      </w:r>
    </w:p>
    <w:p w:rsidR="004D709D" w:rsidRDefault="00672BBB">
      <w:pPr>
        <w:pStyle w:val="1"/>
        <w:spacing w:after="340" w:line="240" w:lineRule="auto"/>
        <w:ind w:firstLine="0"/>
        <w:jc w:val="center"/>
      </w:pPr>
      <w:r>
        <w:rPr>
          <w:i/>
          <w:iCs/>
        </w:rPr>
        <w:t>к Административному регламенту</w:t>
      </w:r>
    </w:p>
    <w:p w:rsidR="004D709D" w:rsidRDefault="00672BBB">
      <w:pPr>
        <w:pStyle w:val="30"/>
        <w:keepNext/>
        <w:keepLines/>
        <w:spacing w:line="240" w:lineRule="auto"/>
      </w:pPr>
      <w:bookmarkStart w:id="20" w:name="bookmark39"/>
      <w:r>
        <w:t>БЛОК-СХЕМА</w:t>
      </w:r>
      <w:bookmarkEnd w:id="20"/>
    </w:p>
    <w:p w:rsidR="004D709D" w:rsidRDefault="00672BBB">
      <w:pPr>
        <w:pStyle w:val="30"/>
        <w:keepNext/>
        <w:keepLines/>
        <w:spacing w:after="340" w:line="240" w:lineRule="auto"/>
      </w:pPr>
      <w:r>
        <w:t>ПРЕДОСТАВЛЕНИЯ МУНИЦИПАЛЬНОЙ УСЛУГИ</w:t>
      </w:r>
    </w:p>
    <w:p w:rsidR="004D709D" w:rsidRDefault="00672BBB">
      <w:pPr>
        <w:pStyle w:val="1"/>
        <w:tabs>
          <w:tab w:val="left" w:leader="underscore" w:pos="4282"/>
          <w:tab w:val="left" w:leader="underscore" w:pos="5011"/>
          <w:tab w:val="left" w:leader="underscore" w:pos="8640"/>
        </w:tabs>
        <w:spacing w:after="400" w:line="307" w:lineRule="auto"/>
        <w:ind w:firstLine="0"/>
        <w:jc w:val="center"/>
        <w:rPr>
          <w:sz w:val="24"/>
          <w:szCs w:val="24"/>
        </w:rPr>
      </w:pPr>
      <w:r>
        <w:rPr>
          <w:sz w:val="24"/>
          <w:szCs w:val="24"/>
        </w:rPr>
        <w:t>Заявление регистрируется в журнале учета</w:t>
      </w:r>
      <w:r>
        <w:rPr>
          <w:sz w:val="24"/>
          <w:szCs w:val="24"/>
        </w:rPr>
        <w:br/>
      </w:r>
      <w:r>
        <w:rPr>
          <w:rFonts w:ascii="Courier New" w:eastAsia="Courier New" w:hAnsi="Courier New" w:cs="Courier New"/>
          <w:i/>
          <w:iCs/>
          <w:sz w:val="32"/>
          <w:szCs w:val="32"/>
        </w:rPr>
        <w:tab/>
        <w:t>±</w:t>
      </w:r>
      <w:r>
        <w:rPr>
          <w:rFonts w:ascii="Courier New" w:eastAsia="Courier New" w:hAnsi="Courier New" w:cs="Courier New"/>
          <w:i/>
          <w:iCs/>
          <w:sz w:val="32"/>
          <w:szCs w:val="32"/>
        </w:rPr>
        <w:tab/>
      </w:r>
      <w:r>
        <w:rPr>
          <w:rFonts w:ascii="Courier New" w:eastAsia="Courier New" w:hAnsi="Courier New" w:cs="Courier New"/>
          <w:i/>
          <w:iCs/>
          <w:color w:val="6B6465"/>
          <w:sz w:val="32"/>
          <w:szCs w:val="32"/>
        </w:rPr>
        <w:t>:</w:t>
      </w:r>
      <w:r>
        <w:rPr>
          <w:rFonts w:ascii="Courier New" w:eastAsia="Courier New" w:hAnsi="Courier New" w:cs="Courier New"/>
          <w:i/>
          <w:iCs/>
          <w:sz w:val="32"/>
          <w:szCs w:val="32"/>
        </w:rPr>
        <w:tab/>
      </w:r>
      <w:r>
        <w:rPr>
          <w:rFonts w:ascii="Courier New" w:eastAsia="Courier New" w:hAnsi="Courier New" w:cs="Courier New"/>
          <w:i/>
          <w:iCs/>
          <w:sz w:val="32"/>
          <w:szCs w:val="32"/>
        </w:rPr>
        <w:br/>
      </w:r>
      <w:r>
        <w:rPr>
          <w:sz w:val="24"/>
          <w:szCs w:val="24"/>
        </w:rPr>
        <w:t>Проверка наличия всех необходимых документов (обследование) (срок 1 раб./день)</w:t>
      </w:r>
    </w:p>
    <w:p w:rsidR="004D709D" w:rsidRDefault="00672BBB">
      <w:pPr>
        <w:jc w:val="center"/>
        <w:rPr>
          <w:sz w:val="2"/>
          <w:szCs w:val="2"/>
        </w:rPr>
      </w:pPr>
      <w:r>
        <w:rPr>
          <w:noProof/>
          <w:lang w:bidi="ar-SA"/>
        </w:rPr>
        <w:drawing>
          <wp:inline distT="0" distB="0" distL="0" distR="0">
            <wp:extent cx="6480175" cy="2218690"/>
            <wp:effectExtent l="0" t="0" r="0" b="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3"/>
                    <a:stretch/>
                  </pic:blipFill>
                  <pic:spPr>
                    <a:xfrm>
                      <a:off x="0" y="0"/>
                      <a:ext cx="6480175" cy="2218690"/>
                    </a:xfrm>
                    <a:prstGeom prst="rect">
                      <a:avLst/>
                    </a:prstGeom>
                  </pic:spPr>
                </pic:pic>
              </a:graphicData>
            </a:graphic>
          </wp:inline>
        </w:drawing>
      </w:r>
    </w:p>
    <w:p w:rsidR="004D709D" w:rsidRDefault="004D709D">
      <w:pPr>
        <w:spacing w:after="99" w:line="1" w:lineRule="exact"/>
      </w:pPr>
    </w:p>
    <w:p w:rsidR="004D709D" w:rsidRDefault="004D709D">
      <w:pPr>
        <w:spacing w:line="1" w:lineRule="exact"/>
      </w:pPr>
    </w:p>
    <w:p w:rsidR="004D709D" w:rsidRDefault="00672BBB">
      <w:pPr>
        <w:jc w:val="center"/>
        <w:rPr>
          <w:sz w:val="2"/>
          <w:szCs w:val="2"/>
        </w:rPr>
      </w:pPr>
      <w:r>
        <w:rPr>
          <w:noProof/>
          <w:lang w:bidi="ar-SA"/>
        </w:rPr>
        <w:drawing>
          <wp:inline distT="0" distB="0" distL="0" distR="0">
            <wp:extent cx="6400800" cy="35941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4"/>
                    <a:stretch/>
                  </pic:blipFill>
                  <pic:spPr>
                    <a:xfrm>
                      <a:off x="0" y="0"/>
                      <a:ext cx="6400800" cy="359410"/>
                    </a:xfrm>
                    <a:prstGeom prst="rect">
                      <a:avLst/>
                    </a:prstGeom>
                  </pic:spPr>
                </pic:pic>
              </a:graphicData>
            </a:graphic>
          </wp:inline>
        </w:drawing>
      </w:r>
    </w:p>
    <w:p w:rsidR="004D709D" w:rsidRDefault="00672BBB">
      <w:pPr>
        <w:pStyle w:val="a5"/>
        <w:ind w:left="523"/>
      </w:pPr>
      <w:r>
        <w:t xml:space="preserve">Организация работы комиссии, визуальный осмотр, составление акта (срок 5 </w:t>
      </w:r>
      <w:proofErr w:type="gramStart"/>
      <w:r>
        <w:t>раб./</w:t>
      </w:r>
      <w:proofErr w:type="gramEnd"/>
      <w:r>
        <w:t>день)</w:t>
      </w:r>
    </w:p>
    <w:p w:rsidR="004D709D" w:rsidRDefault="004D709D">
      <w:pPr>
        <w:spacing w:after="879" w:line="1" w:lineRule="exact"/>
      </w:pPr>
    </w:p>
    <w:p w:rsidR="004D709D" w:rsidRDefault="004D709D">
      <w:pPr>
        <w:spacing w:line="1" w:lineRule="exact"/>
      </w:pPr>
    </w:p>
    <w:p w:rsidR="004D709D" w:rsidRDefault="00672BBB">
      <w:pPr>
        <w:jc w:val="center"/>
        <w:rPr>
          <w:sz w:val="2"/>
          <w:szCs w:val="2"/>
        </w:rPr>
      </w:pPr>
      <w:r>
        <w:rPr>
          <w:noProof/>
          <w:lang w:bidi="ar-SA"/>
        </w:rPr>
        <w:drawing>
          <wp:inline distT="0" distB="0" distL="0" distR="0">
            <wp:extent cx="6407150" cy="300545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5"/>
                    <a:stretch/>
                  </pic:blipFill>
                  <pic:spPr>
                    <a:xfrm>
                      <a:off x="0" y="0"/>
                      <a:ext cx="6407150" cy="3005455"/>
                    </a:xfrm>
                    <a:prstGeom prst="rect">
                      <a:avLst/>
                    </a:prstGeom>
                  </pic:spPr>
                </pic:pic>
              </a:graphicData>
            </a:graphic>
          </wp:inline>
        </w:drawing>
      </w:r>
    </w:p>
    <w:sectPr w:rsidR="004D709D">
      <w:footerReference w:type="default" r:id="rId26"/>
      <w:pgSz w:w="11900" w:h="16840"/>
      <w:pgMar w:top="1229" w:right="547" w:bottom="1586" w:left="1508" w:header="801" w:footer="115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4A" w:rsidRDefault="009D0F4A">
      <w:r>
        <w:separator/>
      </w:r>
    </w:p>
  </w:endnote>
  <w:endnote w:type="continuationSeparator" w:id="0">
    <w:p w:rsidR="009D0F4A" w:rsidRDefault="009D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9D" w:rsidRDefault="00672BBB">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4066540</wp:posOffset>
              </wp:positionH>
              <wp:positionV relativeFrom="page">
                <wp:posOffset>10468610</wp:posOffset>
              </wp:positionV>
              <wp:extent cx="60960"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60960" cy="88265"/>
                      </a:xfrm>
                      <a:prstGeom prst="rect">
                        <a:avLst/>
                      </a:prstGeom>
                      <a:noFill/>
                    </wps:spPr>
                    <wps:txbx>
                      <w:txbxContent>
                        <w:p w:rsidR="004D709D" w:rsidRDefault="00672BBB">
                          <w:pPr>
                            <w:pStyle w:val="22"/>
                          </w:pPr>
                          <w:r>
                            <w:fldChar w:fldCharType="begin"/>
                          </w:r>
                          <w:r>
                            <w:instrText xml:space="preserve"> PAGE \* MERGEFORMAT </w:instrText>
                          </w:r>
                          <w:r>
                            <w:fldChar w:fldCharType="separate"/>
                          </w:r>
                          <w:r w:rsidR="00B150AE" w:rsidRPr="00B150AE">
                            <w:rPr>
                              <w:rFonts w:ascii="Cambria" w:eastAsia="Cambria" w:hAnsi="Cambria" w:cs="Cambria"/>
                              <w:noProof/>
                              <w:color w:val="4C4546"/>
                            </w:rPr>
                            <w:t>1</w:t>
                          </w:r>
                          <w:r>
                            <w:rPr>
                              <w:rFonts w:ascii="Cambria" w:eastAsia="Cambria" w:hAnsi="Cambria" w:cs="Cambria"/>
                              <w:color w:val="4C454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9" type="#_x0000_t202" style="position:absolute;margin-left:320.2pt;margin-top:824.3pt;width:4.8pt;height:6.9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" filled="f" stroked="f">
              <v:textbox style="mso-fit-shape-to-text:t" inset="0,0,0,0">
                <w:txbxContent>
                  <w:p w:rsidR="004D709D" w:rsidRDefault="00672BBB">
                    <w:pPr>
                      <w:pStyle w:val="22"/>
                    </w:pPr>
                    <w:r>
                      <w:fldChar w:fldCharType="begin"/>
                    </w:r>
                    <w:r>
                      <w:instrText xml:space="preserve"> PAGE \* MERGEFORMAT </w:instrText>
                    </w:r>
                    <w:r>
                      <w:fldChar w:fldCharType="separate"/>
                    </w:r>
                    <w:r w:rsidR="00B150AE" w:rsidRPr="00B150AE">
                      <w:rPr>
                        <w:rFonts w:ascii="Cambria" w:eastAsia="Cambria" w:hAnsi="Cambria" w:cs="Cambria"/>
                        <w:noProof/>
                        <w:color w:val="4C4546"/>
                      </w:rPr>
                      <w:t>1</w:t>
                    </w:r>
                    <w:r>
                      <w:rPr>
                        <w:rFonts w:ascii="Cambria" w:eastAsia="Cambria" w:hAnsi="Cambria" w:cs="Cambria"/>
                        <w:color w:val="4C454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9D" w:rsidRDefault="00672BBB">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4068445</wp:posOffset>
              </wp:positionH>
              <wp:positionV relativeFrom="page">
                <wp:posOffset>10462260</wp:posOffset>
              </wp:positionV>
              <wp:extent cx="5461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4D709D" w:rsidRDefault="00672BBB">
                          <w:pPr>
                            <w:pStyle w:val="22"/>
                          </w:pPr>
                          <w:r>
                            <w:rPr>
                              <w:rFonts w:ascii="Cambria" w:eastAsia="Cambria" w:hAnsi="Cambria" w:cs="Cambria"/>
                              <w:color w:val="4C4546"/>
                            </w:rPr>
                            <w:t>з</w:t>
                          </w:r>
                        </w:p>
                      </w:txbxContent>
                    </wps:txbx>
                    <wps:bodyPr wrap="none" lIns="0" tIns="0" rIns="0" bIns="0">
                      <a:spAutoFit/>
                    </wps:bodyPr>
                  </wps:wsp>
                </a:graphicData>
              </a:graphic>
            </wp:anchor>
          </w:drawing>
        </mc:Choice>
        <mc:Fallback>
          <w:pict>
            <v:shape id="_x0000_s1041" type="#_x0000_t202" style="position:absolute;margin-left:320.35000000000002pt;margin-top:823.80000000000007pt;width:4.2999999999999998pt;height:7.2000000000000002pt;z-index:-188744060;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r>
                      <w:rPr>
                        <w:rFonts w:ascii="Cambria" w:eastAsia="Cambria" w:hAnsi="Cambria" w:cs="Cambria"/>
                        <w:color w:val="4C4546"/>
                        <w:spacing w:val="0"/>
                        <w:w w:val="100"/>
                        <w:position w:val="0"/>
                        <w:shd w:val="clear" w:color="auto" w:fill="auto"/>
                        <w:lang w:val="ru-RU" w:eastAsia="ru-RU" w:bidi="ru-RU"/>
                      </w:rPr>
                      <w:t>з</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9D" w:rsidRDefault="00672BBB">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4066540</wp:posOffset>
              </wp:positionH>
              <wp:positionV relativeFrom="page">
                <wp:posOffset>10468610</wp:posOffset>
              </wp:positionV>
              <wp:extent cx="60960" cy="88265"/>
              <wp:effectExtent l="0" t="0" r="0" b="0"/>
              <wp:wrapNone/>
              <wp:docPr id="17" name="Shape 17"/>
              <wp:cNvGraphicFramePr/>
              <a:graphic xmlns:a="http://schemas.openxmlformats.org/drawingml/2006/main">
                <a:graphicData uri="http://schemas.microsoft.com/office/word/2010/wordprocessingShape">
                  <wps:wsp>
                    <wps:cNvSpPr txBox="1"/>
                    <wps:spPr>
                      <a:xfrm>
                        <a:off x="0" y="0"/>
                        <a:ext cx="60960" cy="88265"/>
                      </a:xfrm>
                      <a:prstGeom prst="rect">
                        <a:avLst/>
                      </a:prstGeom>
                      <a:noFill/>
                    </wps:spPr>
                    <wps:txbx>
                      <w:txbxContent>
                        <w:p w:rsidR="004D709D" w:rsidRDefault="00672BBB">
                          <w:pPr>
                            <w:pStyle w:val="22"/>
                          </w:pPr>
                          <w:r>
                            <w:fldChar w:fldCharType="begin"/>
                          </w:r>
                          <w:r>
                            <w:instrText xml:space="preserve"> PAGE \* MERGEFORMAT </w:instrText>
                          </w:r>
                          <w:r>
                            <w:fldChar w:fldCharType="separate"/>
                          </w:r>
                          <w:r w:rsidR="00D570E0" w:rsidRPr="00D570E0">
                            <w:rPr>
                              <w:rFonts w:ascii="Cambria" w:eastAsia="Cambria" w:hAnsi="Cambria" w:cs="Cambria"/>
                              <w:noProof/>
                              <w:color w:val="4C4546"/>
                            </w:rPr>
                            <w:t>4</w:t>
                          </w:r>
                          <w:r>
                            <w:rPr>
                              <w:rFonts w:ascii="Cambria" w:eastAsia="Cambria" w:hAnsi="Cambria" w:cs="Cambria"/>
                              <w:color w:val="4C454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320.2pt;margin-top:824.3pt;width:4.8pt;height:6.9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" filled="f" stroked="f">
              <v:textbox style="mso-fit-shape-to-text:t" inset="0,0,0,0">
                <w:txbxContent>
                  <w:p w:rsidR="004D709D" w:rsidRDefault="00672BBB">
                    <w:pPr>
                      <w:pStyle w:val="22"/>
                    </w:pPr>
                    <w:r>
                      <w:fldChar w:fldCharType="begin"/>
                    </w:r>
                    <w:r>
                      <w:instrText xml:space="preserve"> PAGE \* MERGEFORMAT </w:instrText>
                    </w:r>
                    <w:r>
                      <w:fldChar w:fldCharType="separate"/>
                    </w:r>
                    <w:r w:rsidR="00D570E0" w:rsidRPr="00D570E0">
                      <w:rPr>
                        <w:rFonts w:ascii="Cambria" w:eastAsia="Cambria" w:hAnsi="Cambria" w:cs="Cambria"/>
                        <w:noProof/>
                        <w:color w:val="4C4546"/>
                      </w:rPr>
                      <w:t>4</w:t>
                    </w:r>
                    <w:r>
                      <w:rPr>
                        <w:rFonts w:ascii="Cambria" w:eastAsia="Cambria" w:hAnsi="Cambria" w:cs="Cambria"/>
                        <w:color w:val="4C454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9D" w:rsidRDefault="00672BBB">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4037965</wp:posOffset>
              </wp:positionH>
              <wp:positionV relativeFrom="page">
                <wp:posOffset>10401300</wp:posOffset>
              </wp:positionV>
              <wp:extent cx="125095" cy="94615"/>
              <wp:effectExtent l="0" t="0" r="0" b="0"/>
              <wp:wrapNone/>
              <wp:docPr id="19" name="Shape 19"/>
              <wp:cNvGraphicFramePr/>
              <a:graphic xmlns:a="http://schemas.openxmlformats.org/drawingml/2006/main">
                <a:graphicData uri="http://schemas.microsoft.com/office/word/2010/wordprocessingShape">
                  <wps:wsp>
                    <wps:cNvSpPr txBox="1"/>
                    <wps:spPr>
                      <a:xfrm>
                        <a:off x="0" y="0"/>
                        <a:ext cx="125095" cy="94615"/>
                      </a:xfrm>
                      <a:prstGeom prst="rect">
                        <a:avLst/>
                      </a:prstGeom>
                      <a:noFill/>
                    </wps:spPr>
                    <wps:txbx>
                      <w:txbxContent>
                        <w:p w:rsidR="004D709D" w:rsidRDefault="00672BBB">
                          <w:pPr>
                            <w:pStyle w:val="22"/>
                          </w:pPr>
                          <w:r>
                            <w:fldChar w:fldCharType="begin"/>
                          </w:r>
                          <w:r>
                            <w:instrText xml:space="preserve"> PAGE \* MERGEFORMAT </w:instrText>
                          </w:r>
                          <w:r>
                            <w:fldChar w:fldCharType="separate"/>
                          </w:r>
                          <w:r w:rsidR="00B150AE" w:rsidRPr="00B150AE">
                            <w:rPr>
                              <w:rFonts w:ascii="Cambria" w:eastAsia="Cambria" w:hAnsi="Cambria" w:cs="Cambria"/>
                              <w:noProof/>
                              <w:color w:val="4C4546"/>
                            </w:rPr>
                            <w:t>21</w:t>
                          </w:r>
                          <w:r>
                            <w:rPr>
                              <w:rFonts w:ascii="Cambria" w:eastAsia="Cambria" w:hAnsi="Cambria" w:cs="Cambria"/>
                              <w:color w:val="4C454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317.95pt;margin-top:819pt;width:9.85pt;height:7.4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" filled="f" stroked="f">
              <v:textbox style="mso-fit-shape-to-text:t" inset="0,0,0,0">
                <w:txbxContent>
                  <w:p w:rsidR="004D709D" w:rsidRDefault="00672BBB">
                    <w:pPr>
                      <w:pStyle w:val="22"/>
                    </w:pPr>
                    <w:r>
                      <w:fldChar w:fldCharType="begin"/>
                    </w:r>
                    <w:r>
                      <w:instrText xml:space="preserve"> PAGE \* MERGEFORMAT </w:instrText>
                    </w:r>
                    <w:r>
                      <w:fldChar w:fldCharType="separate"/>
                    </w:r>
                    <w:r w:rsidR="00B150AE" w:rsidRPr="00B150AE">
                      <w:rPr>
                        <w:rFonts w:ascii="Cambria" w:eastAsia="Cambria" w:hAnsi="Cambria" w:cs="Cambria"/>
                        <w:noProof/>
                        <w:color w:val="4C4546"/>
                      </w:rPr>
                      <w:t>21</w:t>
                    </w:r>
                    <w:r>
                      <w:rPr>
                        <w:rFonts w:ascii="Cambria" w:eastAsia="Cambria" w:hAnsi="Cambria" w:cs="Cambria"/>
                        <w:color w:val="4C454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9D" w:rsidRDefault="004D70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4A" w:rsidRDefault="009D0F4A"/>
  </w:footnote>
  <w:footnote w:type="continuationSeparator" w:id="0">
    <w:p w:rsidR="009D0F4A" w:rsidRDefault="009D0F4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CB1"/>
    <w:multiLevelType w:val="multilevel"/>
    <w:tmpl w:val="B3D0A208"/>
    <w:lvl w:ilvl="0">
      <w:start w:val="1"/>
      <w:numFmt w:val="russianLower"/>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95F4E"/>
    <w:multiLevelType w:val="multilevel"/>
    <w:tmpl w:val="08481658"/>
    <w:lvl w:ilvl="0">
      <w:start w:val="1"/>
      <w:numFmt w:val="bullet"/>
      <w:lvlText w:val="-"/>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C61AE7"/>
    <w:multiLevelType w:val="multilevel"/>
    <w:tmpl w:val="A7C822F8"/>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62793"/>
    <w:multiLevelType w:val="multilevel"/>
    <w:tmpl w:val="CFF43BCA"/>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C0A9F"/>
    <w:multiLevelType w:val="multilevel"/>
    <w:tmpl w:val="67464D50"/>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55B46"/>
    <w:multiLevelType w:val="multilevel"/>
    <w:tmpl w:val="A76687B2"/>
    <w:lvl w:ilvl="0">
      <w:start w:val="1"/>
      <w:numFmt w:val="russianLower"/>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51569E"/>
    <w:multiLevelType w:val="multilevel"/>
    <w:tmpl w:val="7F6CD30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FC58DD"/>
    <w:multiLevelType w:val="multilevel"/>
    <w:tmpl w:val="CCAC8FE0"/>
    <w:lvl w:ilvl="0">
      <w:start w:val="1"/>
      <w:numFmt w:val="russianLower"/>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C215AF"/>
    <w:multiLevelType w:val="multilevel"/>
    <w:tmpl w:val="072A59E4"/>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9E5179"/>
    <w:multiLevelType w:val="multilevel"/>
    <w:tmpl w:val="A550927A"/>
    <w:lvl w:ilvl="0">
      <w:start w:val="1"/>
      <w:numFmt w:val="russianLower"/>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FF624B"/>
    <w:multiLevelType w:val="multilevel"/>
    <w:tmpl w:val="3DE864A6"/>
    <w:lvl w:ilvl="0">
      <w:start w:val="1"/>
      <w:numFmt w:val="russianLower"/>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B75594"/>
    <w:multiLevelType w:val="multilevel"/>
    <w:tmpl w:val="9BCC731A"/>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7D37C6"/>
    <w:multiLevelType w:val="multilevel"/>
    <w:tmpl w:val="BAC25EAE"/>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A464C8"/>
    <w:multiLevelType w:val="multilevel"/>
    <w:tmpl w:val="1E5AA67C"/>
    <w:lvl w:ilvl="0">
      <w:start w:val="4"/>
      <w:numFmt w:val="upperRoman"/>
      <w:lvlText w:val="%1."/>
      <w:lvlJc w:val="left"/>
      <w:rPr>
        <w:rFonts w:ascii="Times New Roman" w:eastAsia="Times New Roman" w:hAnsi="Times New Roman" w:cs="Times New Roman"/>
        <w:b/>
        <w:bCs/>
        <w:i w:val="0"/>
        <w:iCs w:val="0"/>
        <w:smallCaps w:val="0"/>
        <w:strike w:val="0"/>
        <w:color w:val="4C4546"/>
        <w:spacing w:val="0"/>
        <w:w w:val="100"/>
        <w:position w:val="0"/>
        <w:sz w:val="26"/>
        <w:szCs w:val="26"/>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DB470E"/>
    <w:multiLevelType w:val="multilevel"/>
    <w:tmpl w:val="6A10681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307EEB"/>
    <w:multiLevelType w:val="multilevel"/>
    <w:tmpl w:val="BCA0FCC4"/>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9E7FB2"/>
    <w:multiLevelType w:val="multilevel"/>
    <w:tmpl w:val="4DDC7BBC"/>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E04635"/>
    <w:multiLevelType w:val="multilevel"/>
    <w:tmpl w:val="39CEFED2"/>
    <w:lvl w:ilvl="0">
      <w:start w:val="1"/>
      <w:numFmt w:val="russianLower"/>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7D5ABF"/>
    <w:multiLevelType w:val="multilevel"/>
    <w:tmpl w:val="403CAF2E"/>
    <w:lvl w:ilvl="0">
      <w:start w:val="1"/>
      <w:numFmt w:val="decimal"/>
      <w:lvlText w:val="%1."/>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F002E9"/>
    <w:multiLevelType w:val="multilevel"/>
    <w:tmpl w:val="A080FCD6"/>
    <w:lvl w:ilvl="0">
      <w:start w:val="1"/>
      <w:numFmt w:val="decimal"/>
      <w:lvlText w:val="%1."/>
      <w:lvlJc w:val="left"/>
      <w:rPr>
        <w:rFonts w:ascii="Times New Roman" w:eastAsia="Times New Roman" w:hAnsi="Times New Roman" w:cs="Times New Roman"/>
        <w:b/>
        <w:bCs/>
        <w:i w:val="0"/>
        <w:iCs w:val="0"/>
        <w:smallCaps w:val="0"/>
        <w:strike w:val="0"/>
        <w:color w:val="4C4546"/>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A2314"/>
    <w:multiLevelType w:val="multilevel"/>
    <w:tmpl w:val="BE6CDC7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0020B1"/>
    <w:multiLevelType w:val="multilevel"/>
    <w:tmpl w:val="B568CB5C"/>
    <w:lvl w:ilvl="0">
      <w:start w:val="1"/>
      <w:numFmt w:val="decimal"/>
      <w:lvlText w:val="%1."/>
      <w:lvlJc w:val="left"/>
    </w:lvl>
    <w:lvl w:ilvl="1">
      <w:start w:val="24"/>
      <w:numFmt w:val="decimal"/>
      <w:lvlText w:val="%1.%2."/>
      <w:lvlJc w:val="left"/>
      <w:rPr>
        <w:rFonts w:ascii="Times New Roman" w:eastAsia="Times New Roman" w:hAnsi="Times New Roman" w:cs="Times New Roman"/>
        <w:b w:val="0"/>
        <w:bCs w:val="0"/>
        <w:i w:val="0"/>
        <w:iCs w:val="0"/>
        <w:smallCaps w:val="0"/>
        <w:strike w:val="0"/>
        <w:color w:val="4C4546"/>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3"/>
  </w:num>
  <w:num w:numId="4">
    <w:abstractNumId w:val="2"/>
  </w:num>
  <w:num w:numId="5">
    <w:abstractNumId w:val="1"/>
  </w:num>
  <w:num w:numId="6">
    <w:abstractNumId w:val="8"/>
  </w:num>
  <w:num w:numId="7">
    <w:abstractNumId w:val="16"/>
  </w:num>
  <w:num w:numId="8">
    <w:abstractNumId w:val="4"/>
  </w:num>
  <w:num w:numId="9">
    <w:abstractNumId w:val="9"/>
  </w:num>
  <w:num w:numId="10">
    <w:abstractNumId w:val="14"/>
  </w:num>
  <w:num w:numId="11">
    <w:abstractNumId w:val="17"/>
  </w:num>
  <w:num w:numId="12">
    <w:abstractNumId w:val="7"/>
  </w:num>
  <w:num w:numId="13">
    <w:abstractNumId w:val="21"/>
  </w:num>
  <w:num w:numId="14">
    <w:abstractNumId w:val="0"/>
  </w:num>
  <w:num w:numId="15">
    <w:abstractNumId w:val="13"/>
  </w:num>
  <w:num w:numId="16">
    <w:abstractNumId w:val="6"/>
  </w:num>
  <w:num w:numId="17">
    <w:abstractNumId w:val="20"/>
  </w:num>
  <w:num w:numId="18">
    <w:abstractNumId w:val="12"/>
  </w:num>
  <w:num w:numId="19">
    <w:abstractNumId w:val="15"/>
  </w:num>
  <w:num w:numId="20">
    <w:abstractNumId w:val="10"/>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9D"/>
    <w:rsid w:val="00042F34"/>
    <w:rsid w:val="0021438B"/>
    <w:rsid w:val="004D709D"/>
    <w:rsid w:val="0055437B"/>
    <w:rsid w:val="00672BBB"/>
    <w:rsid w:val="009D0F4A"/>
    <w:rsid w:val="00B150AE"/>
    <w:rsid w:val="00D570E0"/>
    <w:rsid w:val="00E0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95093-3CC9-434C-8953-111A201E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4C4546"/>
      <w:sz w:val="26"/>
      <w:szCs w:val="26"/>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color w:val="4C4546"/>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4C4546"/>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color w:val="4C4546"/>
      <w:sz w:val="26"/>
      <w:szCs w:val="26"/>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color w:val="4C4546"/>
      <w:u w:val="none"/>
    </w:rPr>
  </w:style>
  <w:style w:type="paragraph" w:customStyle="1" w:styleId="1">
    <w:name w:val="Основной текст1"/>
    <w:basedOn w:val="a"/>
    <w:link w:val="a3"/>
    <w:pPr>
      <w:spacing w:line="300" w:lineRule="auto"/>
      <w:ind w:firstLine="400"/>
    </w:pPr>
    <w:rPr>
      <w:rFonts w:ascii="Times New Roman" w:eastAsia="Times New Roman" w:hAnsi="Times New Roman" w:cs="Times New Roman"/>
      <w:color w:val="4C4546"/>
      <w:sz w:val="26"/>
      <w:szCs w:val="26"/>
    </w:rPr>
  </w:style>
  <w:style w:type="paragraph" w:customStyle="1" w:styleId="11">
    <w:name w:val="Заголовок №1"/>
    <w:basedOn w:val="a"/>
    <w:link w:val="10"/>
    <w:pPr>
      <w:spacing w:after="820"/>
      <w:jc w:val="center"/>
      <w:outlineLvl w:val="0"/>
    </w:pPr>
    <w:rPr>
      <w:rFonts w:ascii="Times New Roman" w:eastAsia="Times New Roman" w:hAnsi="Times New Roman" w:cs="Times New Roman"/>
      <w:color w:val="4C4546"/>
      <w:sz w:val="36"/>
      <w:szCs w:val="36"/>
    </w:rPr>
  </w:style>
  <w:style w:type="paragraph" w:customStyle="1" w:styleId="20">
    <w:name w:val="Заголовок №2"/>
    <w:basedOn w:val="a"/>
    <w:link w:val="2"/>
    <w:pPr>
      <w:spacing w:after="180"/>
      <w:jc w:val="center"/>
      <w:outlineLvl w:val="1"/>
    </w:pPr>
    <w:rPr>
      <w:rFonts w:ascii="Times New Roman" w:eastAsia="Times New Roman" w:hAnsi="Times New Roman" w:cs="Times New Roman"/>
      <w:b/>
      <w:bCs/>
      <w:color w:val="4C4546"/>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Заголовок №3"/>
    <w:basedOn w:val="a"/>
    <w:link w:val="3"/>
    <w:pPr>
      <w:spacing w:line="300" w:lineRule="auto"/>
      <w:jc w:val="center"/>
      <w:outlineLvl w:val="2"/>
    </w:pPr>
    <w:rPr>
      <w:rFonts w:ascii="Times New Roman" w:eastAsia="Times New Roman" w:hAnsi="Times New Roman" w:cs="Times New Roman"/>
      <w:b/>
      <w:bCs/>
      <w:color w:val="4C4546"/>
      <w:sz w:val="26"/>
      <w:szCs w:val="26"/>
    </w:rPr>
  </w:style>
  <w:style w:type="paragraph" w:customStyle="1" w:styleId="a5">
    <w:name w:val="Подпись к картинке"/>
    <w:basedOn w:val="a"/>
    <w:link w:val="a4"/>
    <w:rPr>
      <w:rFonts w:ascii="Times New Roman" w:eastAsia="Times New Roman" w:hAnsi="Times New Roman" w:cs="Times New Roman"/>
      <w:color w:val="4C45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rbrayon.ru/" TargetMode="External"/><Relationship Id="rId18" Type="http://schemas.openxmlformats.org/officeDocument/2006/relationships/hyperlink" Target="mailto:belidji@mfcrd.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erbentrayon@e-dag.ru" TargetMode="External"/><Relationship Id="rId17" Type="http://schemas.openxmlformats.org/officeDocument/2006/relationships/hyperlink" Target="mailto:mamedkala@mfcrd.ru"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derbent@mfcrd.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mfcrd.ru"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rbrayon.ru" TargetMode="External"/><Relationship Id="rId14" Type="http://schemas.openxmlformats.org/officeDocument/2006/relationships/hyperlink" Target="mailto:info@mfcrd.ru"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031B0-9F4C-44AE-B8A4-2E67324E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7806</Words>
  <Characters>44497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RADMIN</cp:lastModifiedBy>
  <cp:revision>4</cp:revision>
  <dcterms:created xsi:type="dcterms:W3CDTF">2025-03-24T06:42:00Z</dcterms:created>
  <dcterms:modified xsi:type="dcterms:W3CDTF">2025-03-24T13:33:00Z</dcterms:modified>
</cp:coreProperties>
</file>