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9B" w:rsidRDefault="00FE119B">
      <w:pPr>
        <w:spacing w:before="79" w:after="79" w:line="240" w:lineRule="exact"/>
        <w:rPr>
          <w:sz w:val="19"/>
          <w:szCs w:val="19"/>
        </w:rPr>
      </w:pPr>
    </w:p>
    <w:p w:rsidR="00FE119B" w:rsidRDefault="00FE119B">
      <w:pPr>
        <w:spacing w:line="1" w:lineRule="exact"/>
        <w:sectPr w:rsidR="00FE119B">
          <w:headerReference w:type="default" r:id="rId7"/>
          <w:pgSz w:w="11900" w:h="16840"/>
          <w:pgMar w:top="176" w:right="520" w:bottom="1284" w:left="1362" w:header="0" w:footer="3" w:gutter="0"/>
          <w:pgNumType w:start="1"/>
          <w:cols w:space="720"/>
          <w:noEndnote/>
          <w:docGrid w:linePitch="360"/>
        </w:sectPr>
      </w:pPr>
    </w:p>
    <w:p w:rsidR="00FE119B" w:rsidRDefault="00C57A4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3522980</wp:posOffset>
            </wp:positionH>
            <wp:positionV relativeFrom="paragraph">
              <wp:posOffset>12700</wp:posOffset>
            </wp:positionV>
            <wp:extent cx="768350" cy="9385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19B" w:rsidRDefault="00FE119B">
      <w:pPr>
        <w:spacing w:line="360" w:lineRule="exact"/>
      </w:pPr>
    </w:p>
    <w:p w:rsidR="00FE119B" w:rsidRDefault="00FE119B">
      <w:pPr>
        <w:spacing w:line="360" w:lineRule="exact"/>
      </w:pPr>
    </w:p>
    <w:p w:rsidR="00FE119B" w:rsidRDefault="00FE119B">
      <w:pPr>
        <w:spacing w:after="397" w:line="1" w:lineRule="exact"/>
      </w:pPr>
    </w:p>
    <w:p w:rsidR="00FE119B" w:rsidRDefault="00FE119B">
      <w:pPr>
        <w:spacing w:line="1" w:lineRule="exact"/>
        <w:sectPr w:rsidR="00FE119B">
          <w:type w:val="continuous"/>
          <w:pgSz w:w="11900" w:h="16840"/>
          <w:pgMar w:top="176" w:right="520" w:bottom="1284" w:left="1362" w:header="0" w:footer="856" w:gutter="0"/>
          <w:cols w:space="720"/>
          <w:noEndnote/>
          <w:docGrid w:linePitch="360"/>
        </w:sectPr>
      </w:pPr>
    </w:p>
    <w:p w:rsidR="00FE119B" w:rsidRDefault="00C57A4B">
      <w:pPr>
        <w:pStyle w:val="22"/>
        <w:shd w:val="clear" w:color="auto" w:fill="auto"/>
        <w:spacing w:after="0"/>
      </w:pPr>
      <w:r>
        <w:lastRenderedPageBreak/>
        <w:t>РЕСПУБЛИКА ДАГЕСТАН</w:t>
      </w:r>
    </w:p>
    <w:p w:rsidR="00FE119B" w:rsidRDefault="00C57A4B" w:rsidP="00444F0C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444F0C" w:rsidRDefault="00444F0C" w:rsidP="00444F0C">
      <w:pPr>
        <w:pStyle w:val="a5"/>
        <w:shd w:val="clear" w:color="auto" w:fill="auto"/>
        <w:ind w:left="3370"/>
      </w:pPr>
    </w:p>
    <w:p w:rsidR="00FE119B" w:rsidRDefault="00C57A4B" w:rsidP="00444F0C">
      <w:pPr>
        <w:pStyle w:val="a5"/>
        <w:shd w:val="clear" w:color="auto" w:fill="auto"/>
        <w:ind w:left="3370"/>
      </w:pPr>
      <w:r>
        <w:t>ПОСТАНОВЛЕНИЕ</w:t>
      </w:r>
    </w:p>
    <w:p w:rsidR="00444F0C" w:rsidRPr="00444F0C" w:rsidRDefault="00444F0C" w:rsidP="00444F0C">
      <w:pPr>
        <w:pStyle w:val="a5"/>
        <w:shd w:val="clear" w:color="auto" w:fill="auto"/>
        <w:jc w:val="both"/>
        <w:rPr>
          <w:b w:val="0"/>
        </w:rPr>
      </w:pPr>
      <w:r>
        <w:rPr>
          <w:b w:val="0"/>
        </w:rPr>
        <w:t>«15» июня 2022 г.                                                                                                      №138</w:t>
      </w:r>
    </w:p>
    <w:p w:rsidR="00444F0C" w:rsidRDefault="00444F0C" w:rsidP="00444F0C">
      <w:pPr>
        <w:pStyle w:val="a5"/>
        <w:shd w:val="clear" w:color="auto" w:fill="auto"/>
        <w:ind w:left="3370"/>
      </w:pPr>
    </w:p>
    <w:p w:rsidR="00FE119B" w:rsidRDefault="00C57A4B" w:rsidP="00444F0C">
      <w:pPr>
        <w:pStyle w:val="1"/>
        <w:shd w:val="clear" w:color="auto" w:fill="auto"/>
        <w:ind w:firstLine="0"/>
        <w:jc w:val="both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минимальном размере оплаты труда в организациях и учреждениях</w:t>
      </w:r>
      <w:r>
        <w:rPr>
          <w:b/>
          <w:bCs/>
        </w:rPr>
        <w:br/>
        <w:t>муниципального района «Дербентский район» с 01.06.2022г.</w:t>
      </w:r>
    </w:p>
    <w:p w:rsidR="00444F0C" w:rsidRDefault="00444F0C" w:rsidP="00444F0C">
      <w:pPr>
        <w:pStyle w:val="1"/>
        <w:shd w:val="clear" w:color="auto" w:fill="auto"/>
        <w:ind w:firstLine="0"/>
        <w:jc w:val="both"/>
      </w:pPr>
    </w:p>
    <w:p w:rsidR="00FE119B" w:rsidRDefault="00C57A4B" w:rsidP="00444F0C">
      <w:pPr>
        <w:pStyle w:val="1"/>
        <w:shd w:val="clear" w:color="auto" w:fill="auto"/>
        <w:spacing w:after="300" w:line="259" w:lineRule="auto"/>
        <w:ind w:firstLine="0"/>
        <w:jc w:val="both"/>
      </w:pPr>
      <w:r>
        <w:t>На основании постановления Правительства Российской Федерации от 28 мая 2022г. № 973, письма Министерства финансов Республики Дагестан от</w:t>
      </w:r>
      <w:r>
        <w:t xml:space="preserve"> 02 июня 2022г. №011-08-02/17-2890/22 и письма Министерства труда и социального развития Республики Дагестан от 03 июня 2022г. №14-05/1- 11/4282/22:</w:t>
      </w:r>
    </w:p>
    <w:p w:rsidR="00FE119B" w:rsidRDefault="00C57A4B" w:rsidP="00444F0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Руководителям муниципальных учреждений муниципального района «Дербентский район» обеспечить выплату </w:t>
      </w:r>
      <w:r>
        <w:t>заработной платы с 1 июня 2022 года не менее установленного минимального размера оплаты труда в сумме 15279 рублей в месяц.</w:t>
      </w:r>
    </w:p>
    <w:p w:rsidR="00FE119B" w:rsidRDefault="00C57A4B" w:rsidP="00444F0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both"/>
      </w:pPr>
      <w:r>
        <w:t>Рекомендовать главам сельских и городских поселений муниципального района «Дербентский район» произвести оплату труда работников под</w:t>
      </w:r>
      <w:r>
        <w:t>ведомственных организаций и учреждений не ниже установленного минимального размера оплаты труда.</w:t>
      </w:r>
    </w:p>
    <w:p w:rsidR="00FE119B" w:rsidRDefault="00C57A4B" w:rsidP="00444F0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both"/>
      </w:pPr>
      <w:r>
        <w:t>Управлению делами Администрации муниципального района «Дербентский район» опубл</w:t>
      </w:r>
      <w:bookmarkStart w:id="0" w:name="_GoBack"/>
      <w:bookmarkEnd w:id="0"/>
      <w:r>
        <w:t>иковать настоящее постановление в районной общественно-политической газете «Дерб</w:t>
      </w:r>
      <w:r>
        <w:t>ентские известия» и разместить на официальном сайте Администрации муниципального района «Дербентский район».</w:t>
      </w:r>
    </w:p>
    <w:p w:rsidR="00FE119B" w:rsidRDefault="00C57A4B" w:rsidP="00444F0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t>Контроль за исполнением данного постановления возложить на заместителя Главы Администрации муниципального района «Дербентский район» Бебетова И.А.</w:t>
      </w:r>
    </w:p>
    <w:p w:rsidR="00FE119B" w:rsidRDefault="00444F0C" w:rsidP="00444F0C">
      <w:pPr>
        <w:pStyle w:val="1"/>
        <w:shd w:val="clear" w:color="auto" w:fill="auto"/>
        <w:spacing w:after="460" w:line="259" w:lineRule="auto"/>
        <w:ind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F32175" wp14:editId="5F575C92">
                <wp:simplePos x="0" y="0"/>
                <wp:positionH relativeFrom="page">
                  <wp:posOffset>5771515</wp:posOffset>
                </wp:positionH>
                <wp:positionV relativeFrom="paragraph">
                  <wp:posOffset>596900</wp:posOffset>
                </wp:positionV>
                <wp:extent cx="113982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19B" w:rsidRDefault="00C57A4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F3217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4.45pt;margin-top:47pt;width:89.7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" filled="f" stroked="f">
                <v:textbox inset="0,0,0,0">
                  <w:txbxContent>
                    <w:p w:rsidR="00FE119B" w:rsidRDefault="00C57A4B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74639D1" wp14:editId="3C24EC3B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19B" w:rsidSect="00444F0C">
      <w:type w:val="continuous"/>
      <w:pgSz w:w="11900" w:h="16840"/>
      <w:pgMar w:top="628" w:right="843" w:bottom="62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4B" w:rsidRDefault="00C57A4B">
      <w:r>
        <w:separator/>
      </w:r>
    </w:p>
  </w:endnote>
  <w:endnote w:type="continuationSeparator" w:id="0">
    <w:p w:rsidR="00C57A4B" w:rsidRDefault="00C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4B" w:rsidRDefault="00C57A4B"/>
  </w:footnote>
  <w:footnote w:type="continuationSeparator" w:id="0">
    <w:p w:rsidR="00C57A4B" w:rsidRDefault="00C57A4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9B" w:rsidRDefault="00C57A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8255</wp:posOffset>
              </wp:positionV>
              <wp:extent cx="133985" cy="393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19B" w:rsidRDefault="00C57A4B">
                          <w:pPr>
                            <w:pStyle w:val="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  <w:t>—"Ч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099999999999994pt;margin-top:0.65000000000000002pt;width:10.550000000000001pt;height:3.10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ru-RU" w:eastAsia="ru-RU" w:bidi="ru-RU"/>
                      </w:rPr>
                      <w:t>—"Ч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577"/>
    <w:multiLevelType w:val="multilevel"/>
    <w:tmpl w:val="83D6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9B"/>
    <w:rsid w:val="00444F0C"/>
    <w:rsid w:val="00C57A4B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1D8E"/>
  <w15:docId w15:val="{BD830B88-508A-4F29-83C2-94286D46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  <w:ind w:firstLine="3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2022-07-04T13:56:00Z</dcterms:created>
  <dcterms:modified xsi:type="dcterms:W3CDTF">2022-07-04T14:02:00Z</dcterms:modified>
</cp:coreProperties>
</file>