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32" w:rsidRDefault="00F318A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624F32" w:rsidRDefault="00F318A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3899535</wp:posOffset>
            </wp:positionH>
            <wp:positionV relativeFrom="margin">
              <wp:posOffset>0</wp:posOffset>
            </wp:positionV>
            <wp:extent cx="762000" cy="92646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F32" w:rsidRDefault="00624F32">
      <w:pPr>
        <w:spacing w:line="360" w:lineRule="exact"/>
      </w:pPr>
    </w:p>
    <w:p w:rsidR="00624F32" w:rsidRDefault="00624F32">
      <w:pPr>
        <w:spacing w:line="360" w:lineRule="exact"/>
      </w:pPr>
    </w:p>
    <w:p w:rsidR="00624F32" w:rsidRDefault="00624F32">
      <w:pPr>
        <w:spacing w:after="378" w:line="1" w:lineRule="exact"/>
      </w:pPr>
    </w:p>
    <w:p w:rsidR="00624F32" w:rsidRDefault="00624F32">
      <w:pPr>
        <w:spacing w:line="1" w:lineRule="exact"/>
        <w:sectPr w:rsidR="00624F32">
          <w:pgSz w:w="11900" w:h="16840"/>
          <w:pgMar w:top="701" w:right="412" w:bottom="872" w:left="2032" w:header="273" w:footer="444" w:gutter="0"/>
          <w:pgNumType w:start="1"/>
          <w:cols w:space="720"/>
          <w:noEndnote/>
          <w:docGrid w:linePitch="360"/>
        </w:sectPr>
      </w:pPr>
    </w:p>
    <w:p w:rsidR="00624F32" w:rsidRDefault="00F318A8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lastRenderedPageBreak/>
        <w:t>РЕСПУБЛИКА ДАГЕСТАН</w:t>
      </w:r>
      <w:r>
        <w:br/>
        <w:t>АДМИНИСТРАЦИЯ МУНИЦИПАЛЬНОГО РАЙОНА</w:t>
      </w:r>
      <w:r>
        <w:br/>
        <w:t>ДЕРБЕНТСКИЙ РАЙОН</w:t>
      </w:r>
      <w:bookmarkEnd w:id="0"/>
    </w:p>
    <w:p w:rsidR="00166C84" w:rsidRPr="00AA1B8E" w:rsidRDefault="00AA1B8E" w:rsidP="00AA1B8E">
      <w:pPr>
        <w:pStyle w:val="1"/>
        <w:spacing w:after="360"/>
        <w:jc w:val="both"/>
        <w:rPr>
          <w:bCs/>
        </w:rPr>
      </w:pPr>
      <w:r w:rsidRPr="00AA1B8E">
        <w:rPr>
          <w:bCs/>
        </w:rPr>
        <w:t>«11» февраля 2025 г.</w:t>
      </w:r>
      <w:r>
        <w:rPr>
          <w:bCs/>
        </w:rPr>
        <w:t xml:space="preserve">                                                                                          </w:t>
      </w:r>
      <w:r w:rsidRPr="00AA1B8E">
        <w:rPr>
          <w:bCs/>
        </w:rPr>
        <w:t xml:space="preserve"> №29</w:t>
      </w:r>
    </w:p>
    <w:p w:rsidR="00624F32" w:rsidRDefault="00F318A8">
      <w:pPr>
        <w:pStyle w:val="1"/>
        <w:spacing w:after="360"/>
        <w:jc w:val="center"/>
      </w:pPr>
      <w:r>
        <w:rPr>
          <w:b/>
          <w:bCs/>
        </w:rPr>
        <w:t>ПОСТАНОВЛЕНИЕ</w:t>
      </w:r>
    </w:p>
    <w:p w:rsidR="00624F32" w:rsidRDefault="00F318A8" w:rsidP="00AA1B8E">
      <w:pPr>
        <w:pStyle w:val="1"/>
        <w:spacing w:after="220" w:line="259" w:lineRule="auto"/>
        <w:jc w:val="center"/>
      </w:pPr>
      <w:r>
        <w:rPr>
          <w:b/>
          <w:bCs/>
        </w:rPr>
        <w:t xml:space="preserve">«Об утверждении стоимости услуг, предоставляемых согласно гарантированному перечню услуг по погребению на </w:t>
      </w:r>
      <w:r>
        <w:rPr>
          <w:b/>
          <w:bCs/>
        </w:rPr>
        <w:t>2025 год в муниципальном районе «Дербентский район»</w:t>
      </w:r>
    </w:p>
    <w:p w:rsidR="00624F32" w:rsidRDefault="00F318A8">
      <w:pPr>
        <w:pStyle w:val="1"/>
        <w:ind w:firstLine="720"/>
        <w:jc w:val="both"/>
      </w:pPr>
      <w:r>
        <w:t xml:space="preserve">В соответствии с п. 3 ст. 9 Федеральным законом от 12.01. 1996 г. №8- ФЗ «О погребении и похоронном деле» </w:t>
      </w:r>
      <w:r>
        <w:rPr>
          <w:b/>
          <w:bCs/>
        </w:rPr>
        <w:t>постановляю:</w:t>
      </w:r>
    </w:p>
    <w:p w:rsidR="00624F32" w:rsidRDefault="00F318A8">
      <w:pPr>
        <w:pStyle w:val="1"/>
        <w:numPr>
          <w:ilvl w:val="0"/>
          <w:numId w:val="1"/>
        </w:numPr>
        <w:tabs>
          <w:tab w:val="left" w:pos="710"/>
        </w:tabs>
        <w:jc w:val="both"/>
      </w:pPr>
      <w:r>
        <w:t>Утвердить стоимость ритуальных услуг, предоставляемых согласно гарантированному переч</w:t>
      </w:r>
      <w:r>
        <w:t>ню услуг по погребению на 2025 год в муниципальном районе «Дербентский район» согласно приложению.</w:t>
      </w:r>
    </w:p>
    <w:p w:rsidR="00624F32" w:rsidRDefault="00F318A8">
      <w:pPr>
        <w:pStyle w:val="1"/>
        <w:numPr>
          <w:ilvl w:val="0"/>
          <w:numId w:val="1"/>
        </w:numPr>
        <w:tabs>
          <w:tab w:val="left" w:pos="710"/>
        </w:tabs>
        <w:jc w:val="both"/>
      </w:pPr>
      <w:r>
        <w:t>Рекомендовать ГКУ РД «Управлению социальной защиты населения г. Дербента и Дербентского района» руководствоваться настоящим постановлением при выплате социал</w:t>
      </w:r>
      <w:r>
        <w:t>ьного пособия на погребение.</w:t>
      </w:r>
    </w:p>
    <w:p w:rsidR="00624F32" w:rsidRDefault="00F318A8">
      <w:pPr>
        <w:pStyle w:val="1"/>
        <w:numPr>
          <w:ilvl w:val="0"/>
          <w:numId w:val="1"/>
        </w:numPr>
        <w:tabs>
          <w:tab w:val="left" w:pos="710"/>
        </w:tabs>
        <w:jc w:val="both"/>
      </w:pPr>
      <w:r>
        <w:t>Признать утратившим силу постановление администрации муниципальное района «Дербентский район» от 13.02.2023 №41 «Об утверждении стоимости ритуальных услуг, предоставляемых согласно гарантированному перечню услуг по погребению и</w:t>
      </w:r>
      <w:r>
        <w:t xml:space="preserve"> на возмещение затрат, связанных с погребением умерших в муниципальном районе «Дербентский район».</w:t>
      </w:r>
    </w:p>
    <w:p w:rsidR="00624F32" w:rsidRDefault="00F318A8">
      <w:pPr>
        <w:pStyle w:val="1"/>
        <w:numPr>
          <w:ilvl w:val="0"/>
          <w:numId w:val="1"/>
        </w:numPr>
        <w:tabs>
          <w:tab w:val="left" w:pos="710"/>
        </w:tabs>
        <w:jc w:val="both"/>
      </w:pPr>
      <w:r>
        <w:t>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</w:t>
      </w:r>
      <w:r>
        <w:t>» в сети «Интернет».</w:t>
      </w:r>
    </w:p>
    <w:p w:rsidR="00624F32" w:rsidRDefault="00AA1B8E">
      <w:pPr>
        <w:pStyle w:val="1"/>
        <w:numPr>
          <w:ilvl w:val="0"/>
          <w:numId w:val="1"/>
        </w:numPr>
        <w:tabs>
          <w:tab w:val="left" w:pos="710"/>
        </w:tabs>
        <w:spacing w:after="1100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22D8A6B5" wp14:editId="6C8032C3">
            <wp:simplePos x="0" y="0"/>
            <wp:positionH relativeFrom="margin">
              <wp:posOffset>-23854</wp:posOffset>
            </wp:positionH>
            <wp:positionV relativeFrom="paragraph">
              <wp:posOffset>816085</wp:posOffset>
            </wp:positionV>
            <wp:extent cx="3633470" cy="1554480"/>
            <wp:effectExtent l="0" t="0" r="508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18A8">
        <w:t>Контроль за исполнением настоящего постановления возложить на заместителя главы администрации Дербен</w:t>
      </w:r>
      <w:r w:rsidR="00F318A8">
        <w:t>тского района Кехлерова В.Р.</w:t>
      </w:r>
    </w:p>
    <w:p w:rsidR="00624F32" w:rsidRDefault="00F318A8">
      <w:pPr>
        <w:pStyle w:val="1"/>
        <w:spacing w:after="480" w:line="262" w:lineRule="auto"/>
        <w:jc w:val="both"/>
        <w:sectPr w:rsidR="00624F32">
          <w:type w:val="continuous"/>
          <w:pgSz w:w="11900" w:h="16840"/>
          <w:pgMar w:top="701" w:right="412" w:bottom="701" w:left="20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6139815</wp:posOffset>
                </wp:positionH>
                <wp:positionV relativeFrom="paragraph">
                  <wp:posOffset>444500</wp:posOffset>
                </wp:positionV>
                <wp:extent cx="1124585" cy="21653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4F32" w:rsidRDefault="00F318A8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83.44999999999999pt;margin-top:35.pt;width:88.549999999999997pt;height:17.0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24F32" w:rsidRDefault="00624F32">
      <w:pPr>
        <w:spacing w:line="1" w:lineRule="exact"/>
      </w:pPr>
    </w:p>
    <w:p w:rsidR="00624F32" w:rsidRPr="00AA1B8E" w:rsidRDefault="00AA1B8E" w:rsidP="00AA1B8E">
      <w:pPr>
        <w:pStyle w:val="a8"/>
        <w:jc w:val="right"/>
        <w:rPr>
          <w:rFonts w:ascii="Times New Roman" w:hAnsi="Times New Roman" w:cs="Times New Roman"/>
        </w:rPr>
      </w:pPr>
      <w:r w:rsidRPr="00AA1B8E">
        <w:rPr>
          <w:rFonts w:ascii="Times New Roman" w:hAnsi="Times New Roman" w:cs="Times New Roman"/>
        </w:rPr>
        <w:t xml:space="preserve">Приложение </w:t>
      </w:r>
    </w:p>
    <w:p w:rsidR="00AA1B8E" w:rsidRPr="00AA1B8E" w:rsidRDefault="00AA1B8E" w:rsidP="00AA1B8E">
      <w:pPr>
        <w:pStyle w:val="a8"/>
        <w:jc w:val="right"/>
        <w:rPr>
          <w:rFonts w:ascii="Times New Roman" w:hAnsi="Times New Roman" w:cs="Times New Roman"/>
        </w:rPr>
      </w:pPr>
      <w:r w:rsidRPr="00AA1B8E">
        <w:rPr>
          <w:rFonts w:ascii="Times New Roman" w:hAnsi="Times New Roman" w:cs="Times New Roman"/>
        </w:rPr>
        <w:t xml:space="preserve">к постановлению администрации </w:t>
      </w:r>
    </w:p>
    <w:p w:rsidR="00AA1B8E" w:rsidRPr="00AA1B8E" w:rsidRDefault="00AA1B8E" w:rsidP="00AA1B8E">
      <w:pPr>
        <w:pStyle w:val="a8"/>
        <w:jc w:val="right"/>
        <w:rPr>
          <w:rFonts w:ascii="Times New Roman" w:hAnsi="Times New Roman" w:cs="Times New Roman"/>
        </w:rPr>
      </w:pPr>
      <w:r w:rsidRPr="00AA1B8E">
        <w:rPr>
          <w:rFonts w:ascii="Times New Roman" w:hAnsi="Times New Roman" w:cs="Times New Roman"/>
        </w:rPr>
        <w:t>муниципального района</w:t>
      </w:r>
    </w:p>
    <w:p w:rsidR="00AA1B8E" w:rsidRPr="00AA1B8E" w:rsidRDefault="00AA1B8E" w:rsidP="00AA1B8E">
      <w:pPr>
        <w:pStyle w:val="a8"/>
        <w:jc w:val="right"/>
        <w:rPr>
          <w:rFonts w:ascii="Times New Roman" w:hAnsi="Times New Roman" w:cs="Times New Roman"/>
        </w:rPr>
      </w:pPr>
      <w:r w:rsidRPr="00AA1B8E">
        <w:rPr>
          <w:rFonts w:ascii="Times New Roman" w:hAnsi="Times New Roman" w:cs="Times New Roman"/>
        </w:rPr>
        <w:t>«Дербентский район»</w:t>
      </w:r>
    </w:p>
    <w:p w:rsidR="00624F32" w:rsidRPr="00AA1B8E" w:rsidRDefault="00AA1B8E" w:rsidP="00AA1B8E">
      <w:pPr>
        <w:pStyle w:val="a8"/>
        <w:jc w:val="right"/>
        <w:rPr>
          <w:rFonts w:ascii="Times New Roman" w:hAnsi="Times New Roman" w:cs="Times New Roman"/>
        </w:rPr>
      </w:pPr>
      <w:r w:rsidRPr="00AA1B8E">
        <w:rPr>
          <w:rFonts w:ascii="Times New Roman" w:hAnsi="Times New Roman" w:cs="Times New Roman"/>
        </w:rPr>
        <w:t>№29 от «11» февраля 2025 г.</w:t>
      </w:r>
    </w:p>
    <w:p w:rsidR="00AA1B8E" w:rsidRDefault="00AA1B8E" w:rsidP="00AA1B8E">
      <w:pPr>
        <w:spacing w:line="360" w:lineRule="exact"/>
        <w:jc w:val="right"/>
      </w:pPr>
    </w:p>
    <w:p w:rsidR="00624F32" w:rsidRDefault="00624F32">
      <w:pPr>
        <w:spacing w:line="1" w:lineRule="exact"/>
        <w:sectPr w:rsidR="00624F32">
          <w:pgSz w:w="16840" w:h="11900" w:orient="landscape"/>
          <w:pgMar w:top="1496" w:right="906" w:bottom="2581" w:left="1093" w:header="1068" w:footer="2153" w:gutter="0"/>
          <w:cols w:space="720"/>
          <w:noEndnote/>
          <w:docGrid w:linePitch="360"/>
        </w:sectPr>
      </w:pPr>
    </w:p>
    <w:p w:rsidR="00624F32" w:rsidRDefault="00F318A8">
      <w:pPr>
        <w:pStyle w:val="1"/>
        <w:spacing w:after="880"/>
        <w:jc w:val="center"/>
      </w:pPr>
      <w:r>
        <w:rPr>
          <w:b/>
          <w:bCs/>
        </w:rPr>
        <w:lastRenderedPageBreak/>
        <w:t>гарантированному перечню услуг по погребению на 2025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0579"/>
        <w:gridCol w:w="3552"/>
      </w:tblGrid>
      <w:tr w:rsidR="00624F32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F32" w:rsidRDefault="00F318A8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rPr>
                <w:b/>
                <w:bCs/>
              </w:rPr>
              <w:t>Сумма (руб.)</w:t>
            </w:r>
          </w:p>
        </w:tc>
      </w:tr>
      <w:tr w:rsidR="00624F3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1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Оформление документов, необходимых для</w:t>
            </w:r>
            <w:r>
              <w:t xml:space="preserve"> погребения;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t>Бесплатно</w:t>
            </w:r>
          </w:p>
        </w:tc>
      </w:tr>
      <w:tr w:rsidR="00624F3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2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Предоставление и доставка гроба и других предметов, необх</w:t>
            </w:r>
            <w:bookmarkStart w:id="1" w:name="_GoBack"/>
            <w:bookmarkEnd w:id="1"/>
            <w:r>
              <w:t>одимых для погребения;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t>4 500</w:t>
            </w:r>
          </w:p>
        </w:tc>
      </w:tr>
      <w:tr w:rsidR="00624F3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3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Перевозка тела (останков) умершего на кладбище (в крематорий);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t>2 500</w:t>
            </w:r>
          </w:p>
        </w:tc>
      </w:tr>
      <w:tr w:rsidR="00624F3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4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t>Погребение (кремация с последующей выдачей урны с прахом).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t>7 000</w:t>
            </w:r>
          </w:p>
        </w:tc>
      </w:tr>
      <w:tr w:rsidR="00624F3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32" w:rsidRDefault="00F318A8">
            <w:pPr>
              <w:pStyle w:val="a7"/>
              <w:jc w:val="center"/>
            </w:pPr>
            <w:r>
              <w:rPr>
                <w:b/>
                <w:bCs/>
              </w:rPr>
              <w:t>14 000</w:t>
            </w:r>
          </w:p>
        </w:tc>
      </w:tr>
    </w:tbl>
    <w:p w:rsidR="00F318A8" w:rsidRDefault="00F318A8"/>
    <w:sectPr w:rsidR="00F318A8">
      <w:type w:val="continuous"/>
      <w:pgSz w:w="16840" w:h="11900" w:orient="landscape"/>
      <w:pgMar w:top="1496" w:right="930" w:bottom="1136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8" w:rsidRDefault="00F318A8">
      <w:r>
        <w:separator/>
      </w:r>
    </w:p>
  </w:endnote>
  <w:endnote w:type="continuationSeparator" w:id="0">
    <w:p w:rsidR="00F318A8" w:rsidRDefault="00F3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8" w:rsidRDefault="00F318A8"/>
  </w:footnote>
  <w:footnote w:type="continuationSeparator" w:id="0">
    <w:p w:rsidR="00F318A8" w:rsidRDefault="00F318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DC"/>
    <w:multiLevelType w:val="multilevel"/>
    <w:tmpl w:val="72B89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494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2"/>
    <w:rsid w:val="00166C84"/>
    <w:rsid w:val="00624F32"/>
    <w:rsid w:val="006D0295"/>
    <w:rsid w:val="00AA1B8E"/>
    <w:rsid w:val="00F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3458"/>
  <w15:docId w15:val="{D508A673-C5E6-4428-A47B-DD81092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494B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494B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494B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494B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494B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50494B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color w:val="50494B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right"/>
    </w:pPr>
    <w:rPr>
      <w:rFonts w:ascii="Times New Roman" w:eastAsia="Times New Roman" w:hAnsi="Times New Roman" w:cs="Times New Roman"/>
      <w:color w:val="50494B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50494B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50494B"/>
      <w:sz w:val="28"/>
      <w:szCs w:val="28"/>
    </w:rPr>
  </w:style>
  <w:style w:type="paragraph" w:styleId="a8">
    <w:name w:val="No Spacing"/>
    <w:uiPriority w:val="1"/>
    <w:qFormat/>
    <w:rsid w:val="00AA1B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2025-03-24T07:20:00Z</dcterms:created>
  <dcterms:modified xsi:type="dcterms:W3CDTF">2025-03-24T07:57:00Z</dcterms:modified>
</cp:coreProperties>
</file>