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95" w:rsidRDefault="00424995" w:rsidP="004249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995">
        <w:rPr>
          <w:rFonts w:ascii="Times New Roman" w:hAnsi="Times New Roman" w:cs="Times New Roman"/>
          <w:b/>
          <w:sz w:val="28"/>
          <w:szCs w:val="28"/>
        </w:rPr>
        <w:t>Выполнение Плана мероприятий</w:t>
      </w:r>
    </w:p>
    <w:p w:rsidR="00424995" w:rsidRDefault="00424995" w:rsidP="004249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995">
        <w:rPr>
          <w:rFonts w:ascii="Times New Roman" w:hAnsi="Times New Roman" w:cs="Times New Roman"/>
          <w:b/>
          <w:sz w:val="28"/>
          <w:szCs w:val="28"/>
        </w:rPr>
        <w:t>по внедрению Стандарта развития конкуренции в МР «Дербентский район» за 2017 год</w:t>
      </w:r>
    </w:p>
    <w:p w:rsidR="00424995" w:rsidRPr="00424995" w:rsidRDefault="00424995" w:rsidP="00424995">
      <w:pPr>
        <w:tabs>
          <w:tab w:val="left" w:pos="3465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4742"/>
        <w:gridCol w:w="9320"/>
      </w:tblGrid>
      <w:tr w:rsidR="00424995" w:rsidTr="00910853">
        <w:tc>
          <w:tcPr>
            <w:tcW w:w="498" w:type="dxa"/>
          </w:tcPr>
          <w:p w:rsidR="00424995" w:rsidRPr="00424995" w:rsidRDefault="00424995" w:rsidP="00424995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42" w:type="dxa"/>
          </w:tcPr>
          <w:p w:rsidR="00424995" w:rsidRPr="00424995" w:rsidRDefault="00424995" w:rsidP="00424995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9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9320" w:type="dxa"/>
          </w:tcPr>
          <w:p w:rsidR="00424995" w:rsidRPr="00424995" w:rsidRDefault="00424995" w:rsidP="00424995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9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исполнения</w:t>
            </w:r>
          </w:p>
        </w:tc>
      </w:tr>
      <w:tr w:rsidR="00424995" w:rsidTr="00910853">
        <w:tc>
          <w:tcPr>
            <w:tcW w:w="498" w:type="dxa"/>
          </w:tcPr>
          <w:p w:rsidR="00424995" w:rsidRPr="00424995" w:rsidRDefault="00424995" w:rsidP="00424995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42" w:type="dxa"/>
          </w:tcPr>
          <w:p w:rsidR="00424995" w:rsidRPr="00424995" w:rsidRDefault="00424995" w:rsidP="00424995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20" w:type="dxa"/>
          </w:tcPr>
          <w:p w:rsidR="00424995" w:rsidRPr="00424995" w:rsidRDefault="00424995" w:rsidP="00424995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24995" w:rsidTr="00910853">
        <w:tc>
          <w:tcPr>
            <w:tcW w:w="498" w:type="dxa"/>
          </w:tcPr>
          <w:p w:rsidR="00424995" w:rsidRPr="00062719" w:rsidRDefault="00424995" w:rsidP="0042499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2" w:type="dxa"/>
          </w:tcPr>
          <w:p w:rsidR="00424995" w:rsidRPr="00C028C3" w:rsidRDefault="00C028C3" w:rsidP="00424995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C028C3">
              <w:rPr>
                <w:rFonts w:ascii="Times New Roman" w:hAnsi="Times New Roman" w:cs="Times New Roman"/>
                <w:sz w:val="28"/>
                <w:szCs w:val="28"/>
              </w:rPr>
              <w:t>Оптимизация процесса предоставления государственных услуг, относящихся к полномочиям РД, а также муниципальных услуг для субъектов предпринимательской деятельности путем расширения перечня государственных и муниципальных услуг, предоставляемых по принципу «одного окна» в многофункциональных центрах предоставления государственных и муниципальных услуг</w:t>
            </w:r>
          </w:p>
        </w:tc>
        <w:tc>
          <w:tcPr>
            <w:tcW w:w="9320" w:type="dxa"/>
          </w:tcPr>
          <w:p w:rsidR="00424995" w:rsidRPr="00C028C3" w:rsidRDefault="00C028C3" w:rsidP="00C028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8C3">
              <w:rPr>
                <w:rFonts w:ascii="Times New Roman" w:hAnsi="Times New Roman" w:cs="Times New Roman"/>
                <w:sz w:val="28"/>
                <w:szCs w:val="28"/>
              </w:rPr>
              <w:t>В целях сокращения сроков предоставления государственных и муниципальных услуг, а также количества процедур при оказании услуг, разработаны и утверждены административные регламенты на каждую услугу, где указаны сроки и порядок предоставления услуг населению.</w:t>
            </w:r>
          </w:p>
          <w:p w:rsidR="00C028C3" w:rsidRPr="00C028C3" w:rsidRDefault="00C028C3" w:rsidP="00C028C3">
            <w:pPr>
              <w:pStyle w:val="a3"/>
              <w:rPr>
                <w:sz w:val="28"/>
                <w:szCs w:val="28"/>
              </w:rPr>
            </w:pPr>
            <w:r w:rsidRPr="00C028C3">
              <w:rPr>
                <w:rFonts w:ascii="Times New Roman" w:hAnsi="Times New Roman" w:cs="Times New Roman"/>
                <w:sz w:val="28"/>
                <w:szCs w:val="28"/>
              </w:rPr>
              <w:t>В целях предоставления услуг населению района по принципу одного окна на территории района функционируют многофункционал</w:t>
            </w:r>
            <w:r w:rsidR="00910853">
              <w:rPr>
                <w:rFonts w:ascii="Times New Roman" w:hAnsi="Times New Roman" w:cs="Times New Roman"/>
                <w:sz w:val="28"/>
                <w:szCs w:val="28"/>
              </w:rPr>
              <w:t xml:space="preserve">ьные центры пос. Белиджи и пос. </w:t>
            </w:r>
            <w:proofErr w:type="spellStart"/>
            <w:r w:rsidRPr="00C028C3">
              <w:rPr>
                <w:rFonts w:ascii="Times New Roman" w:hAnsi="Times New Roman" w:cs="Times New Roman"/>
                <w:sz w:val="28"/>
                <w:szCs w:val="28"/>
              </w:rPr>
              <w:t>Мамедкала</w:t>
            </w:r>
            <w:proofErr w:type="spellEnd"/>
            <w:r w:rsidRPr="00C028C3">
              <w:rPr>
                <w:rFonts w:ascii="Times New Roman" w:hAnsi="Times New Roman" w:cs="Times New Roman"/>
                <w:sz w:val="28"/>
                <w:szCs w:val="28"/>
              </w:rPr>
              <w:t>,   где оказываются разные государственные и муниципальные услуги, в том числе и для субъектов предпринимательской деятельности</w:t>
            </w:r>
            <w:r w:rsidRPr="00C028C3">
              <w:rPr>
                <w:sz w:val="28"/>
                <w:szCs w:val="28"/>
              </w:rPr>
              <w:t xml:space="preserve"> </w:t>
            </w:r>
          </w:p>
        </w:tc>
      </w:tr>
      <w:tr w:rsidR="00424995" w:rsidTr="00910853">
        <w:tc>
          <w:tcPr>
            <w:tcW w:w="498" w:type="dxa"/>
          </w:tcPr>
          <w:p w:rsidR="00424995" w:rsidRPr="00062719" w:rsidRDefault="00C028C3" w:rsidP="0042499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2" w:type="dxa"/>
          </w:tcPr>
          <w:p w:rsidR="00424995" w:rsidRPr="00CB531A" w:rsidRDefault="00C028C3" w:rsidP="00424995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CB531A">
              <w:rPr>
                <w:rFonts w:ascii="Times New Roman" w:hAnsi="Times New Roman" w:cs="Times New Roman"/>
                <w:sz w:val="28"/>
                <w:szCs w:val="28"/>
              </w:rPr>
      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МР «Дербентский  район», и экспертизы нормативных правовых актов МР «Дербентский  район»</w:t>
            </w:r>
          </w:p>
        </w:tc>
        <w:tc>
          <w:tcPr>
            <w:tcW w:w="9320" w:type="dxa"/>
          </w:tcPr>
          <w:p w:rsidR="00910853" w:rsidRDefault="00910853" w:rsidP="00D56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C028C3" w:rsidRPr="00D56C26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МР «Дербентского района </w:t>
            </w:r>
          </w:p>
          <w:p w:rsidR="00424995" w:rsidRDefault="00C028C3" w:rsidP="00D56C26">
            <w:pPr>
              <w:pStyle w:val="a3"/>
            </w:pPr>
            <w:r w:rsidRPr="00D56C26">
              <w:rPr>
                <w:rFonts w:ascii="Times New Roman" w:hAnsi="Times New Roman" w:cs="Times New Roman"/>
                <w:sz w:val="28"/>
                <w:szCs w:val="28"/>
              </w:rPr>
              <w:t>за № 99 от 30 марта 2016 года утвержден порядок проведения оценки регулирующего воздействия проектов муниципальных</w:t>
            </w:r>
            <w:r w:rsidR="00CB531A" w:rsidRPr="00D56C26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D56C26">
              <w:rPr>
                <w:rFonts w:ascii="Times New Roman" w:hAnsi="Times New Roman" w:cs="Times New Roman"/>
                <w:sz w:val="28"/>
                <w:szCs w:val="28"/>
              </w:rPr>
              <w:t xml:space="preserve">авовых актов, затрагивающие вопросы осуществления предпринимательской деятельности на территории МР «Дербентский район». В перечень нормативно-правовых актов подлежащих </w:t>
            </w:r>
            <w:r w:rsidR="00CB531A" w:rsidRPr="00D56C26">
              <w:rPr>
                <w:rFonts w:ascii="Times New Roman" w:hAnsi="Times New Roman" w:cs="Times New Roman"/>
                <w:sz w:val="28"/>
                <w:szCs w:val="28"/>
              </w:rPr>
              <w:t>ОРВ (оценки регулирующего воздействия) входят те правовые акты касающиеся содействию развития конкуренции</w:t>
            </w:r>
            <w:r w:rsidR="00CB531A">
              <w:t xml:space="preserve"> </w:t>
            </w:r>
            <w:r w:rsidR="00CB531A" w:rsidRPr="00436AF4">
              <w:rPr>
                <w:rFonts w:ascii="Times New Roman" w:hAnsi="Times New Roman" w:cs="Times New Roman"/>
                <w:sz w:val="28"/>
                <w:szCs w:val="28"/>
              </w:rPr>
              <w:t>на территории района.</w:t>
            </w:r>
          </w:p>
        </w:tc>
      </w:tr>
      <w:tr w:rsidR="00436AF4" w:rsidTr="00910853">
        <w:tc>
          <w:tcPr>
            <w:tcW w:w="498" w:type="dxa"/>
          </w:tcPr>
          <w:p w:rsidR="00436AF4" w:rsidRPr="00062719" w:rsidRDefault="00436AF4" w:rsidP="0042499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7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2" w:type="dxa"/>
          </w:tcPr>
          <w:p w:rsidR="00436AF4" w:rsidRPr="00CB531A" w:rsidRDefault="002C482D" w:rsidP="0042499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 сохранение целевого использования государственных (муниципальных) </w:t>
            </w:r>
            <w:r w:rsidR="00670087">
              <w:rPr>
                <w:rFonts w:ascii="Times New Roman" w:hAnsi="Times New Roman" w:cs="Times New Roman"/>
                <w:sz w:val="28"/>
                <w:szCs w:val="28"/>
              </w:rPr>
              <w:t>объектов недвижимого имущества в социальной сфере.</w:t>
            </w:r>
          </w:p>
        </w:tc>
        <w:tc>
          <w:tcPr>
            <w:tcW w:w="9320" w:type="dxa"/>
          </w:tcPr>
          <w:p w:rsidR="00436AF4" w:rsidRPr="00D56C26" w:rsidRDefault="00670087" w:rsidP="00D56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социальные объекты муниципального недвижимого имущества на территории района используется по целевому назначению, не используемых объектов социального характера не имеется.</w:t>
            </w:r>
          </w:p>
        </w:tc>
      </w:tr>
      <w:tr w:rsidR="00436AF4" w:rsidTr="00910853">
        <w:tc>
          <w:tcPr>
            <w:tcW w:w="498" w:type="dxa"/>
          </w:tcPr>
          <w:p w:rsidR="00436AF4" w:rsidRPr="00062719" w:rsidRDefault="00670087" w:rsidP="0042499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42" w:type="dxa"/>
          </w:tcPr>
          <w:p w:rsidR="00436AF4" w:rsidRPr="00670087" w:rsidRDefault="00670087" w:rsidP="0042499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0087">
              <w:rPr>
                <w:rFonts w:ascii="Times New Roman" w:hAnsi="Times New Roman" w:cs="Times New Roman"/>
                <w:sz w:val="28"/>
                <w:szCs w:val="28"/>
              </w:rPr>
              <w:t>Создание условий максимального благоприятствования хозяйствующим субъектам при входе на рынок строительства</w:t>
            </w:r>
          </w:p>
        </w:tc>
        <w:tc>
          <w:tcPr>
            <w:tcW w:w="9320" w:type="dxa"/>
          </w:tcPr>
          <w:p w:rsidR="00436AF4" w:rsidRPr="00D56C26" w:rsidRDefault="00670087" w:rsidP="00D56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создания условий максимально благоприятствующие хозяйствующим субъектам на рынке строительства, имеются разработанные и утвержденные административные регламенты предоставления муниципальных услуг по выдаче разрешения на строительства и на ввод объекта в эксплуатацию при осуществлении строительства, реконструкции, капитального ремонта объектов капитального строительства </w:t>
            </w:r>
          </w:p>
        </w:tc>
      </w:tr>
      <w:tr w:rsidR="00436AF4" w:rsidTr="00910853">
        <w:tc>
          <w:tcPr>
            <w:tcW w:w="498" w:type="dxa"/>
          </w:tcPr>
          <w:p w:rsidR="00436AF4" w:rsidRPr="00062719" w:rsidRDefault="00670087" w:rsidP="0042499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7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2" w:type="dxa"/>
          </w:tcPr>
          <w:p w:rsidR="00436AF4" w:rsidRPr="00501232" w:rsidRDefault="00670087" w:rsidP="0042499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1232">
              <w:rPr>
                <w:rFonts w:ascii="Times New Roman" w:hAnsi="Times New Roman" w:cs="Times New Roman"/>
                <w:sz w:val="28"/>
                <w:szCs w:val="28"/>
              </w:rPr>
              <w:t>В связи с вступлением в силу требований Федерального Закона от 30.12.2006 года №271-ФЗ «О розничных рынках и о внесении изменений в Трудовой кодекс Российской Федерации» размещение рынков должно осуществляться в капитальных зданиях (строениях, сооружениях)</w:t>
            </w:r>
          </w:p>
        </w:tc>
        <w:tc>
          <w:tcPr>
            <w:tcW w:w="9320" w:type="dxa"/>
          </w:tcPr>
          <w:p w:rsidR="00910853" w:rsidRDefault="00670087" w:rsidP="00D56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проведен мониторинг обеспеченности населения района площадью торговых объектов. На территории МР «Дербентский район» имеется</w:t>
            </w:r>
            <w:r w:rsidR="009108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0853" w:rsidRDefault="00670087" w:rsidP="00D56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300 магазинов с торговой площадью </w:t>
            </w:r>
            <w:r w:rsidR="00910853">
              <w:rPr>
                <w:rFonts w:ascii="Times New Roman" w:hAnsi="Times New Roman" w:cs="Times New Roman"/>
                <w:sz w:val="28"/>
                <w:szCs w:val="28"/>
              </w:rPr>
              <w:t xml:space="preserve">7500 </w:t>
            </w:r>
            <w:proofErr w:type="spellStart"/>
            <w:r w:rsidR="0091085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910853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0853" w:rsidRDefault="00501232" w:rsidP="00D56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аптек-32- </w:t>
            </w:r>
            <w:r w:rsidR="00910853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  <w:r w:rsidR="00910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085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910853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0853" w:rsidRDefault="00501232" w:rsidP="00D56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киоски-7- </w:t>
            </w:r>
            <w:r w:rsidR="00910853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231 </w:t>
            </w:r>
            <w:proofErr w:type="spellStart"/>
            <w:r w:rsidR="0091085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910853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0853" w:rsidRDefault="00501232" w:rsidP="00D56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столовые-7</w:t>
            </w:r>
            <w:r w:rsidR="00910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0853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360кв.м;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0853" w:rsidRDefault="00501232" w:rsidP="00D56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кафе-35- </w:t>
            </w:r>
            <w:r w:rsidR="00910853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980 </w:t>
            </w:r>
            <w:proofErr w:type="spellStart"/>
            <w:proofErr w:type="gramStart"/>
            <w:r w:rsidR="0091085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910853">
              <w:rPr>
                <w:rFonts w:ascii="Times New Roman" w:hAnsi="Times New Roman" w:cs="Times New Roman"/>
                <w:sz w:val="28"/>
                <w:szCs w:val="28"/>
              </w:rPr>
              <w:t>.,;</w:t>
            </w:r>
            <w:proofErr w:type="gramEnd"/>
          </w:p>
          <w:p w:rsidR="00436AF4" w:rsidRDefault="00501232" w:rsidP="00D56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АЗС-42.</w:t>
            </w:r>
          </w:p>
          <w:p w:rsidR="00501232" w:rsidRPr="00D56C26" w:rsidRDefault="00501232" w:rsidP="00D56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района по обеспеченности площадью торговых объектов проблемных зон не имеется.</w:t>
            </w:r>
          </w:p>
        </w:tc>
      </w:tr>
      <w:tr w:rsidR="00436AF4" w:rsidTr="00910853">
        <w:tc>
          <w:tcPr>
            <w:tcW w:w="498" w:type="dxa"/>
          </w:tcPr>
          <w:p w:rsidR="00436AF4" w:rsidRPr="00062719" w:rsidRDefault="00501232" w:rsidP="0042499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7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2" w:type="dxa"/>
          </w:tcPr>
          <w:p w:rsidR="00436AF4" w:rsidRPr="00501232" w:rsidRDefault="00501232" w:rsidP="0042499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1232">
              <w:rPr>
                <w:rFonts w:ascii="Times New Roman" w:hAnsi="Times New Roman" w:cs="Times New Roman"/>
                <w:sz w:val="28"/>
                <w:szCs w:val="28"/>
              </w:rPr>
              <w:t>Недопущение необоснованности роста цен на социально значимые продовольственные товары</w:t>
            </w:r>
          </w:p>
        </w:tc>
        <w:tc>
          <w:tcPr>
            <w:tcW w:w="9320" w:type="dxa"/>
          </w:tcPr>
          <w:p w:rsidR="00436AF4" w:rsidRPr="00D56C26" w:rsidRDefault="00501232" w:rsidP="00D56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Ежедекадно членами межведомственной комиссии проводится мониторинг цен на социально значимые продовольственные товары во всех торговых точках района и результаты представляются в министерство экономики и территориального развития </w:t>
            </w:r>
          </w:p>
        </w:tc>
      </w:tr>
      <w:tr w:rsidR="00436AF4" w:rsidTr="00910853">
        <w:tc>
          <w:tcPr>
            <w:tcW w:w="498" w:type="dxa"/>
          </w:tcPr>
          <w:p w:rsidR="00436AF4" w:rsidRPr="00062719" w:rsidRDefault="00501232" w:rsidP="0042499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7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2" w:type="dxa"/>
          </w:tcPr>
          <w:p w:rsidR="00436AF4" w:rsidRPr="00501232" w:rsidRDefault="00501232" w:rsidP="0042499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123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продукции дагестанских производителей товаров и услуг без посредников, по схеме «производитель-потребитель»</w:t>
            </w:r>
          </w:p>
        </w:tc>
        <w:tc>
          <w:tcPr>
            <w:tcW w:w="9320" w:type="dxa"/>
          </w:tcPr>
          <w:p w:rsidR="00436AF4" w:rsidRDefault="00501232" w:rsidP="00D56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в сельскохозяйственной площадке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Джемикент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Рубас</w:t>
            </w:r>
            <w:proofErr w:type="spellEnd"/>
            <w:r w:rsidR="000627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F014D">
              <w:rPr>
                <w:rFonts w:ascii="Times New Roman" w:hAnsi="Times New Roman" w:cs="Times New Roman"/>
                <w:sz w:val="28"/>
                <w:szCs w:val="28"/>
              </w:rPr>
              <w:t xml:space="preserve">проводятся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ярмарки по продаже товаров.</w:t>
            </w:r>
          </w:p>
          <w:p w:rsidR="00501232" w:rsidRPr="00D56C26" w:rsidRDefault="00501232" w:rsidP="00D56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этих ярмарках участвуют все крупные сельхоз товаропроизводители  и близ </w:t>
            </w:r>
            <w:r w:rsidR="00571EFF">
              <w:rPr>
                <w:rFonts w:ascii="Times New Roman" w:hAnsi="Times New Roman" w:cs="Times New Roman"/>
                <w:sz w:val="28"/>
                <w:szCs w:val="28"/>
              </w:rPr>
              <w:t>лежащих районов, где выставляют свою продукцию.</w:t>
            </w:r>
          </w:p>
        </w:tc>
      </w:tr>
      <w:tr w:rsidR="00571EFF" w:rsidTr="00910853">
        <w:tc>
          <w:tcPr>
            <w:tcW w:w="498" w:type="dxa"/>
          </w:tcPr>
          <w:p w:rsidR="00571EFF" w:rsidRPr="00062719" w:rsidRDefault="00571EFF" w:rsidP="0042499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7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42" w:type="dxa"/>
          </w:tcPr>
          <w:p w:rsidR="00571EFF" w:rsidRPr="00501232" w:rsidRDefault="00571EFF" w:rsidP="0042499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 предпринимательства в сфере розничной и оптовой торговли</w:t>
            </w:r>
          </w:p>
        </w:tc>
        <w:tc>
          <w:tcPr>
            <w:tcW w:w="9320" w:type="dxa"/>
          </w:tcPr>
          <w:p w:rsidR="00571EFF" w:rsidRDefault="00571EFF" w:rsidP="00D56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поддержания и развития малых форм хозяйствования разработана и утверждена районная целевая Программа развития малого и среднего предпринимательства в МР «Дербентский район» до 2019 года.</w:t>
            </w:r>
          </w:p>
          <w:p w:rsidR="00571EFF" w:rsidRDefault="00571EFF" w:rsidP="00D56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района в сфере розничной и оптовой торговли в основном работаю предприниматели, со стороны администрации района регулярно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оказывают им консультативную, по мере необходимости другие виды услуг и всегда поддерживает их деятельность.</w:t>
            </w:r>
          </w:p>
          <w:p w:rsidR="00571EFF" w:rsidRDefault="00571EFF" w:rsidP="00D56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 МР «Дербентский район» постоянно размещается  информация об участие в конкурсе на выделении гранатовой поддержки предпринимателей, а также начинающих фермерских хозяйств по линии Агентство по предпринимательству и инвестициям РД, а также по линии Министерство сельского хозяйство и продовольствия РД.</w:t>
            </w:r>
          </w:p>
        </w:tc>
      </w:tr>
    </w:tbl>
    <w:p w:rsidR="0001591A" w:rsidRPr="00424995" w:rsidRDefault="0001591A" w:rsidP="00424995">
      <w:pPr>
        <w:tabs>
          <w:tab w:val="left" w:pos="3465"/>
        </w:tabs>
      </w:pPr>
    </w:p>
    <w:sectPr w:rsidR="0001591A" w:rsidRPr="00424995" w:rsidSect="0042499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D9"/>
    <w:rsid w:val="0001591A"/>
    <w:rsid w:val="00062719"/>
    <w:rsid w:val="002C482D"/>
    <w:rsid w:val="00424995"/>
    <w:rsid w:val="00436AF4"/>
    <w:rsid w:val="00501232"/>
    <w:rsid w:val="00571EFF"/>
    <w:rsid w:val="00670087"/>
    <w:rsid w:val="00910853"/>
    <w:rsid w:val="009F5BD9"/>
    <w:rsid w:val="00C028C3"/>
    <w:rsid w:val="00CB531A"/>
    <w:rsid w:val="00D56C26"/>
    <w:rsid w:val="00E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3C5D"/>
  <w15:chartTrackingRefBased/>
  <w15:docId w15:val="{EE2C3E93-8CFB-424E-8586-8CD3A0C7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995"/>
    <w:pPr>
      <w:spacing w:after="0" w:line="240" w:lineRule="auto"/>
    </w:pPr>
  </w:style>
  <w:style w:type="table" w:styleId="a4">
    <w:name w:val="Table Grid"/>
    <w:basedOn w:val="a1"/>
    <w:uiPriority w:val="39"/>
    <w:rsid w:val="0042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0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6</cp:revision>
  <cp:lastPrinted>2017-12-14T10:49:00Z</cp:lastPrinted>
  <dcterms:created xsi:type="dcterms:W3CDTF">2017-12-14T09:03:00Z</dcterms:created>
  <dcterms:modified xsi:type="dcterms:W3CDTF">2017-12-28T08:00:00Z</dcterms:modified>
</cp:coreProperties>
</file>