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AB" w:rsidRDefault="002472AB" w:rsidP="002472AB">
      <w:pPr>
        <w:jc w:val="center"/>
        <w:rPr>
          <w:b/>
          <w:caps/>
          <w:noProof/>
          <w:spacing w:val="80"/>
          <w:sz w:val="18"/>
          <w:szCs w:val="18"/>
        </w:rPr>
      </w:pPr>
    </w:p>
    <w:p w:rsidR="002472AB" w:rsidRDefault="002472AB" w:rsidP="002472AB">
      <w:pPr>
        <w:jc w:val="center"/>
        <w:rPr>
          <w:b/>
          <w:caps/>
          <w:noProof/>
          <w:spacing w:val="80"/>
          <w:sz w:val="18"/>
          <w:szCs w:val="18"/>
        </w:rPr>
      </w:pPr>
    </w:p>
    <w:p w:rsidR="00F473CC" w:rsidRPr="00E272B0" w:rsidRDefault="00F473CC" w:rsidP="00F473CC">
      <w:pPr>
        <w:pStyle w:val="Aeiiai"/>
        <w:ind w:right="355"/>
        <w:rPr>
          <w:rFonts w:ascii="Antique Olive" w:eastAsia="BatangChe" w:hAnsi="Antique Olive" w:cs="Times New Roman"/>
          <w:b/>
          <w:sz w:val="24"/>
          <w:szCs w:val="24"/>
        </w:rPr>
      </w:pPr>
      <w:r w:rsidRPr="00E272B0">
        <w:rPr>
          <w:rFonts w:ascii="Arial" w:eastAsia="BatangChe" w:hAnsi="Arial" w:cs="Arial"/>
          <w:b/>
          <w:sz w:val="24"/>
          <w:szCs w:val="24"/>
        </w:rPr>
        <w:t>ОБЩЕСТВО</w:t>
      </w:r>
      <w:r w:rsidRPr="00E272B0">
        <w:rPr>
          <w:rFonts w:ascii="Antique Olive" w:eastAsia="BatangChe" w:hAnsi="Antique Olive" w:cs="Times New Roman"/>
          <w:b/>
          <w:sz w:val="24"/>
          <w:szCs w:val="24"/>
        </w:rPr>
        <w:t xml:space="preserve"> </w:t>
      </w:r>
      <w:r w:rsidRPr="00E272B0">
        <w:rPr>
          <w:rFonts w:ascii="Arial" w:eastAsia="BatangChe" w:hAnsi="Arial" w:cs="Arial"/>
          <w:b/>
          <w:sz w:val="24"/>
          <w:szCs w:val="24"/>
        </w:rPr>
        <w:t>С</w:t>
      </w:r>
      <w:r w:rsidRPr="00E272B0">
        <w:rPr>
          <w:rFonts w:ascii="Antique Olive" w:eastAsia="BatangChe" w:hAnsi="Antique Olive" w:cs="Times New Roman"/>
          <w:b/>
          <w:sz w:val="24"/>
          <w:szCs w:val="24"/>
        </w:rPr>
        <w:t xml:space="preserve"> </w:t>
      </w:r>
      <w:r w:rsidRPr="00E272B0">
        <w:rPr>
          <w:rFonts w:ascii="Arial" w:eastAsia="BatangChe" w:hAnsi="Arial" w:cs="Arial"/>
          <w:b/>
          <w:sz w:val="24"/>
          <w:szCs w:val="24"/>
        </w:rPr>
        <w:t>ОГРАНИЧЕННОЙ</w:t>
      </w:r>
      <w:r w:rsidRPr="00E272B0">
        <w:rPr>
          <w:rFonts w:ascii="Antique Olive" w:eastAsia="BatangChe" w:hAnsi="Antique Olive" w:cs="Times New Roman"/>
          <w:b/>
          <w:sz w:val="24"/>
          <w:szCs w:val="24"/>
        </w:rPr>
        <w:t xml:space="preserve"> </w:t>
      </w:r>
      <w:r w:rsidRPr="00E272B0">
        <w:rPr>
          <w:rFonts w:ascii="Arial" w:eastAsia="BatangChe" w:hAnsi="Arial" w:cs="Arial"/>
          <w:b/>
          <w:sz w:val="24"/>
          <w:szCs w:val="24"/>
        </w:rPr>
        <w:t>ОТВЕСТВЕННОСТЬЮ</w:t>
      </w:r>
    </w:p>
    <w:p w:rsidR="00F473CC" w:rsidRDefault="00F473CC" w:rsidP="0032329F">
      <w:pPr>
        <w:pStyle w:val="Aeiiai"/>
        <w:ind w:right="355"/>
        <w:jc w:val="left"/>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56BF2DC8" wp14:editId="7F4C48A4">
                <wp:simplePos x="0" y="0"/>
                <wp:positionH relativeFrom="column">
                  <wp:posOffset>-266700</wp:posOffset>
                </wp:positionH>
                <wp:positionV relativeFrom="paragraph">
                  <wp:posOffset>-3810</wp:posOffset>
                </wp:positionV>
                <wp:extent cx="6515100" cy="3810"/>
                <wp:effectExtent l="0" t="0" r="19050" b="342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3810"/>
                        </a:xfrm>
                        <a:prstGeom prst="line">
                          <a:avLst/>
                        </a:prstGeom>
                        <a:noFill/>
                        <a:ln w="19050">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02B1D" id="Прямая соединительная линия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pt"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" strokecolor="windowText" strokeweight="1.5pt"/>
            </w:pict>
          </mc:Fallback>
        </mc:AlternateContent>
      </w:r>
    </w:p>
    <w:p w:rsidR="00F473CC" w:rsidRDefault="0032329F" w:rsidP="0032329F">
      <w:pPr>
        <w:jc w:val="center"/>
        <w:rPr>
          <w:b/>
          <w:bCs/>
          <w:sz w:val="44"/>
          <w:szCs w:val="44"/>
        </w:rPr>
      </w:pPr>
      <w:r w:rsidRPr="0032329F">
        <w:rPr>
          <w:b/>
          <w:bCs/>
          <w:sz w:val="44"/>
          <w:szCs w:val="44"/>
        </w:rPr>
        <w:t>«ПАНОРАМА»</w:t>
      </w:r>
    </w:p>
    <w:p w:rsidR="0032329F" w:rsidRPr="0032329F" w:rsidRDefault="0032329F" w:rsidP="0032329F">
      <w:pPr>
        <w:jc w:val="center"/>
        <w:rPr>
          <w:b/>
          <w:bCs/>
          <w:sz w:val="44"/>
          <w:szCs w:val="44"/>
        </w:rPr>
      </w:pPr>
    </w:p>
    <w:tbl>
      <w:tblPr>
        <w:tblW w:w="0" w:type="auto"/>
        <w:tblLook w:val="04A0" w:firstRow="1" w:lastRow="0" w:firstColumn="1" w:lastColumn="0" w:noHBand="0" w:noVBand="1"/>
      </w:tblPr>
      <w:tblGrid>
        <w:gridCol w:w="5495"/>
        <w:gridCol w:w="4076"/>
      </w:tblGrid>
      <w:tr w:rsidR="00F473CC" w:rsidRPr="00C1382F" w:rsidTr="0072323C">
        <w:tc>
          <w:tcPr>
            <w:tcW w:w="5495" w:type="dxa"/>
          </w:tcPr>
          <w:p w:rsidR="00F473CC" w:rsidRDefault="00F473CC" w:rsidP="0072323C">
            <w:pPr>
              <w:rPr>
                <w:rFonts w:ascii="Arial" w:hAnsi="Arial" w:cs="Arial"/>
                <w:sz w:val="18"/>
                <w:szCs w:val="18"/>
              </w:rPr>
            </w:pPr>
          </w:p>
          <w:p w:rsidR="00F473CC" w:rsidRDefault="00F473CC" w:rsidP="0072323C">
            <w:pPr>
              <w:rPr>
                <w:rFonts w:ascii="Arial" w:hAnsi="Arial" w:cs="Arial"/>
                <w:sz w:val="18"/>
                <w:szCs w:val="18"/>
              </w:rPr>
            </w:pPr>
            <w:r w:rsidRPr="00ED2129">
              <w:rPr>
                <w:rFonts w:ascii="Arial" w:hAnsi="Arial" w:cs="Arial"/>
                <w:sz w:val="18"/>
                <w:szCs w:val="18"/>
              </w:rPr>
              <w:t xml:space="preserve">ОБЩЕСТВО С ОГРАНИЧЕННОЙ ОТВЕТСТВЕННОСТЬЮ </w:t>
            </w:r>
          </w:p>
          <w:p w:rsidR="00F473CC" w:rsidRPr="00ED2129" w:rsidRDefault="00F473CC" w:rsidP="0072323C">
            <w:pPr>
              <w:rPr>
                <w:rFonts w:ascii="Arial" w:hAnsi="Arial" w:cs="Arial"/>
                <w:sz w:val="18"/>
                <w:szCs w:val="18"/>
              </w:rPr>
            </w:pPr>
            <w:r>
              <w:rPr>
                <w:rFonts w:ascii="Arial" w:hAnsi="Arial" w:cs="Arial"/>
                <w:sz w:val="18"/>
                <w:szCs w:val="18"/>
              </w:rPr>
              <w:t>ЦЕНТР ПРОЕКТИРОВАНИЯ ГОРОДСКИХ ПРОСТРАНСТВ «ПАНОРАМА"</w:t>
            </w:r>
          </w:p>
          <w:p w:rsidR="00F473CC" w:rsidRDefault="00F473CC" w:rsidP="0072323C">
            <w:pPr>
              <w:rPr>
                <w:rFonts w:ascii="Arial" w:hAnsi="Arial" w:cs="Arial"/>
                <w:sz w:val="18"/>
                <w:szCs w:val="18"/>
              </w:rPr>
            </w:pPr>
          </w:p>
          <w:p w:rsidR="0032329F" w:rsidRPr="0032329F" w:rsidRDefault="0032329F" w:rsidP="0032329F">
            <w:pPr>
              <w:rPr>
                <w:rFonts w:ascii="Arial" w:eastAsia="Calibri" w:hAnsi="Arial" w:cs="Arial"/>
                <w:sz w:val="20"/>
                <w:szCs w:val="20"/>
              </w:rPr>
            </w:pPr>
            <w:r w:rsidRPr="0032329F">
              <w:rPr>
                <w:rFonts w:ascii="Arial" w:eastAsia="Calibri" w:hAnsi="Arial" w:cs="Arial"/>
                <w:sz w:val="20"/>
                <w:szCs w:val="20"/>
              </w:rPr>
              <w:t xml:space="preserve">Юр. и фактический адрес: </w:t>
            </w:r>
            <w:proofErr w:type="gramStart"/>
            <w:r w:rsidRPr="0032329F">
              <w:rPr>
                <w:rFonts w:ascii="Arial" w:eastAsia="Calibri" w:hAnsi="Arial" w:cs="Arial"/>
                <w:sz w:val="20"/>
                <w:szCs w:val="20"/>
              </w:rPr>
              <w:t>367000,Россия</w:t>
            </w:r>
            <w:proofErr w:type="gramEnd"/>
            <w:r w:rsidRPr="0032329F">
              <w:rPr>
                <w:rFonts w:ascii="Arial" w:eastAsia="Calibri" w:hAnsi="Arial" w:cs="Arial"/>
                <w:sz w:val="20"/>
                <w:szCs w:val="20"/>
              </w:rPr>
              <w:t>,Республика Дагестан,г.Махачкала,ул.Дахадаева,23</w:t>
            </w:r>
          </w:p>
          <w:p w:rsidR="0032329F" w:rsidRPr="0032329F" w:rsidRDefault="0032329F" w:rsidP="0032329F">
            <w:pPr>
              <w:rPr>
                <w:rFonts w:ascii="Arial" w:eastAsia="Calibri" w:hAnsi="Arial" w:cs="Arial"/>
                <w:sz w:val="20"/>
                <w:szCs w:val="20"/>
              </w:rPr>
            </w:pPr>
            <w:r w:rsidRPr="0032329F">
              <w:rPr>
                <w:rFonts w:ascii="Arial" w:eastAsia="Calibri" w:hAnsi="Arial" w:cs="Arial"/>
                <w:sz w:val="20"/>
                <w:szCs w:val="20"/>
              </w:rPr>
              <w:t xml:space="preserve">Почтовый адрес: </w:t>
            </w:r>
            <w:proofErr w:type="gramStart"/>
            <w:r w:rsidRPr="0032329F">
              <w:rPr>
                <w:rFonts w:ascii="Arial" w:eastAsia="Calibri" w:hAnsi="Arial" w:cs="Arial"/>
                <w:sz w:val="20"/>
                <w:szCs w:val="20"/>
              </w:rPr>
              <w:t>367000,Россия</w:t>
            </w:r>
            <w:proofErr w:type="gramEnd"/>
            <w:r w:rsidRPr="0032329F">
              <w:rPr>
                <w:rFonts w:ascii="Arial" w:eastAsia="Calibri" w:hAnsi="Arial" w:cs="Arial"/>
                <w:sz w:val="20"/>
                <w:szCs w:val="20"/>
              </w:rPr>
              <w:t>,Республика Дагестан,г.Махачкала,ул.Дахадаева,23</w:t>
            </w:r>
          </w:p>
          <w:p w:rsidR="0032329F" w:rsidRPr="0032329F" w:rsidRDefault="0032329F" w:rsidP="0032329F">
            <w:pPr>
              <w:rPr>
                <w:rFonts w:ascii="Arial" w:eastAsia="Calibri" w:hAnsi="Arial" w:cs="Arial"/>
                <w:color w:val="000000" w:themeColor="text1"/>
                <w:sz w:val="20"/>
                <w:szCs w:val="20"/>
              </w:rPr>
            </w:pPr>
            <w:r w:rsidRPr="0032329F">
              <w:rPr>
                <w:rFonts w:ascii="Arial" w:eastAsia="Calibri" w:hAnsi="Arial" w:cs="Arial"/>
                <w:sz w:val="20"/>
                <w:szCs w:val="20"/>
              </w:rPr>
              <w:t xml:space="preserve">ИНН: </w:t>
            </w:r>
            <w:hyperlink r:id="rId7" w:tgtFrame="_blank" w:history="1">
              <w:r w:rsidRPr="0032329F">
                <w:rPr>
                  <w:rStyle w:val="ab"/>
                  <w:rFonts w:ascii="Arial" w:hAnsi="Arial" w:cs="Arial"/>
                  <w:color w:val="000000" w:themeColor="text1"/>
                  <w:sz w:val="20"/>
                  <w:szCs w:val="20"/>
                  <w:u w:val="none"/>
                </w:rPr>
                <w:t>0572016103</w:t>
              </w:r>
            </w:hyperlink>
            <w:r w:rsidRPr="0032329F">
              <w:rPr>
                <w:rFonts w:ascii="Arial" w:eastAsia="Calibri" w:hAnsi="Arial" w:cs="Arial"/>
                <w:color w:val="000000" w:themeColor="text1"/>
                <w:sz w:val="20"/>
                <w:szCs w:val="20"/>
              </w:rPr>
              <w:t xml:space="preserve">; КПП: </w:t>
            </w:r>
            <w:hyperlink r:id="rId8" w:tgtFrame="_blank" w:history="1">
              <w:r w:rsidRPr="0032329F">
                <w:rPr>
                  <w:rStyle w:val="ab"/>
                  <w:rFonts w:ascii="Arial" w:hAnsi="Arial" w:cs="Arial"/>
                  <w:color w:val="000000" w:themeColor="text1"/>
                  <w:sz w:val="20"/>
                  <w:szCs w:val="20"/>
                  <w:u w:val="none"/>
                </w:rPr>
                <w:t>057201001</w:t>
              </w:r>
            </w:hyperlink>
            <w:r w:rsidRPr="0032329F">
              <w:rPr>
                <w:rFonts w:ascii="Arial" w:eastAsia="Calibri" w:hAnsi="Arial" w:cs="Arial"/>
                <w:color w:val="000000" w:themeColor="text1"/>
                <w:sz w:val="20"/>
                <w:szCs w:val="20"/>
              </w:rPr>
              <w:t>;</w:t>
            </w:r>
          </w:p>
          <w:p w:rsidR="0032329F" w:rsidRPr="0032329F" w:rsidRDefault="0032329F" w:rsidP="0032329F">
            <w:pPr>
              <w:rPr>
                <w:rFonts w:ascii="Arial" w:eastAsia="Calibri" w:hAnsi="Arial" w:cs="Arial"/>
                <w:color w:val="000000" w:themeColor="text1"/>
                <w:sz w:val="20"/>
                <w:szCs w:val="20"/>
              </w:rPr>
            </w:pPr>
            <w:r w:rsidRPr="0032329F">
              <w:rPr>
                <w:rFonts w:ascii="Arial" w:eastAsia="Calibri" w:hAnsi="Arial" w:cs="Arial"/>
                <w:color w:val="000000" w:themeColor="text1"/>
                <w:sz w:val="20"/>
                <w:szCs w:val="20"/>
              </w:rPr>
              <w:t xml:space="preserve">ОГРН </w:t>
            </w:r>
            <w:hyperlink r:id="rId9" w:tgtFrame="_blank" w:history="1">
              <w:r w:rsidRPr="0032329F">
                <w:rPr>
                  <w:rStyle w:val="ab"/>
                  <w:rFonts w:ascii="Arial" w:hAnsi="Arial" w:cs="Arial"/>
                  <w:color w:val="000000" w:themeColor="text1"/>
                  <w:sz w:val="20"/>
                  <w:szCs w:val="20"/>
                  <w:u w:val="none"/>
                </w:rPr>
                <w:t>1160571066149</w:t>
              </w:r>
            </w:hyperlink>
          </w:p>
          <w:p w:rsidR="0032329F" w:rsidRPr="0032329F" w:rsidRDefault="0032329F" w:rsidP="0032329F">
            <w:pPr>
              <w:rPr>
                <w:rFonts w:ascii="Arial" w:eastAsia="Calibri" w:hAnsi="Arial" w:cs="Arial"/>
                <w:sz w:val="20"/>
                <w:szCs w:val="20"/>
              </w:rPr>
            </w:pPr>
            <w:r w:rsidRPr="0032329F">
              <w:rPr>
                <w:rFonts w:ascii="Arial" w:eastAsia="Calibri" w:hAnsi="Arial" w:cs="Arial"/>
                <w:sz w:val="20"/>
                <w:szCs w:val="20"/>
              </w:rPr>
              <w:t>Банковские реквизиты:</w:t>
            </w:r>
          </w:p>
          <w:p w:rsidR="0032329F" w:rsidRPr="0032329F" w:rsidRDefault="0032329F" w:rsidP="0032329F">
            <w:pPr>
              <w:rPr>
                <w:rFonts w:ascii="Arial" w:eastAsia="Calibri" w:hAnsi="Arial" w:cs="Arial"/>
                <w:sz w:val="20"/>
                <w:szCs w:val="20"/>
              </w:rPr>
            </w:pPr>
            <w:r w:rsidRPr="0032329F">
              <w:rPr>
                <w:rFonts w:ascii="Arial" w:hAnsi="Arial" w:cs="Arial"/>
                <w:sz w:val="20"/>
                <w:szCs w:val="20"/>
              </w:rPr>
              <w:t>расчетный счет 40702810810000060430</w:t>
            </w:r>
          </w:p>
          <w:p w:rsidR="0032329F" w:rsidRPr="0032329F" w:rsidRDefault="0032329F" w:rsidP="0032329F">
            <w:pPr>
              <w:rPr>
                <w:rFonts w:ascii="Arial" w:eastAsia="Calibri" w:hAnsi="Arial" w:cs="Arial"/>
                <w:sz w:val="20"/>
                <w:szCs w:val="20"/>
              </w:rPr>
            </w:pPr>
            <w:r w:rsidRPr="0032329F">
              <w:rPr>
                <w:rFonts w:ascii="Arial" w:hAnsi="Arial" w:cs="Arial"/>
                <w:sz w:val="20"/>
                <w:szCs w:val="20"/>
              </w:rPr>
              <w:t xml:space="preserve">АО «Тинькофф </w:t>
            </w:r>
            <w:proofErr w:type="gramStart"/>
            <w:r w:rsidRPr="0032329F">
              <w:rPr>
                <w:rFonts w:ascii="Arial" w:hAnsi="Arial" w:cs="Arial"/>
                <w:sz w:val="20"/>
                <w:szCs w:val="20"/>
              </w:rPr>
              <w:t>Банк»  г.</w:t>
            </w:r>
            <w:proofErr w:type="gramEnd"/>
            <w:r w:rsidRPr="0032329F">
              <w:rPr>
                <w:rFonts w:ascii="Arial" w:hAnsi="Arial" w:cs="Arial"/>
                <w:sz w:val="20"/>
                <w:szCs w:val="20"/>
              </w:rPr>
              <w:t xml:space="preserve"> Москва,123060,1-й Волоколамский проезд, д.10, стр. 1 </w:t>
            </w:r>
          </w:p>
          <w:p w:rsidR="0032329F" w:rsidRPr="0032329F" w:rsidRDefault="0032329F" w:rsidP="0032329F">
            <w:pPr>
              <w:rPr>
                <w:rFonts w:ascii="Arial" w:hAnsi="Arial" w:cs="Arial"/>
                <w:sz w:val="20"/>
                <w:szCs w:val="20"/>
              </w:rPr>
            </w:pPr>
            <w:proofErr w:type="spellStart"/>
            <w:r w:rsidRPr="0032329F">
              <w:rPr>
                <w:rFonts w:ascii="Arial" w:eastAsia="Calibri" w:hAnsi="Arial" w:cs="Arial"/>
                <w:sz w:val="20"/>
                <w:szCs w:val="20"/>
              </w:rPr>
              <w:t>Корр.счет</w:t>
            </w:r>
            <w:proofErr w:type="spellEnd"/>
            <w:r w:rsidRPr="0032329F">
              <w:rPr>
                <w:rFonts w:ascii="Arial" w:eastAsia="Calibri" w:hAnsi="Arial" w:cs="Arial"/>
                <w:sz w:val="20"/>
                <w:szCs w:val="20"/>
              </w:rPr>
              <w:t xml:space="preserve"> </w:t>
            </w:r>
            <w:r w:rsidRPr="0032329F">
              <w:rPr>
                <w:rFonts w:ascii="Arial" w:hAnsi="Arial" w:cs="Arial"/>
                <w:sz w:val="20"/>
                <w:szCs w:val="20"/>
              </w:rPr>
              <w:t>30101810145250000974</w:t>
            </w:r>
          </w:p>
          <w:p w:rsidR="0032329F" w:rsidRPr="0032329F" w:rsidRDefault="0032329F" w:rsidP="0032329F">
            <w:pPr>
              <w:rPr>
                <w:rFonts w:ascii="Arial" w:hAnsi="Arial" w:cs="Arial"/>
                <w:sz w:val="20"/>
                <w:szCs w:val="20"/>
              </w:rPr>
            </w:pPr>
            <w:r w:rsidRPr="0032329F">
              <w:rPr>
                <w:rFonts w:ascii="Arial" w:eastAsia="Calibri" w:hAnsi="Arial" w:cs="Arial"/>
                <w:sz w:val="20"/>
                <w:szCs w:val="20"/>
              </w:rPr>
              <w:t xml:space="preserve">БИК </w:t>
            </w:r>
            <w:r w:rsidRPr="0032329F">
              <w:rPr>
                <w:rFonts w:ascii="Arial" w:eastAsia="Calibri" w:hAnsi="Arial" w:cs="Arial"/>
                <w:sz w:val="20"/>
                <w:szCs w:val="20"/>
              </w:rPr>
              <w:tab/>
            </w:r>
            <w:r w:rsidRPr="0032329F">
              <w:rPr>
                <w:rFonts w:ascii="Arial" w:hAnsi="Arial" w:cs="Arial"/>
                <w:sz w:val="20"/>
                <w:szCs w:val="20"/>
              </w:rPr>
              <w:t>044525974</w:t>
            </w:r>
          </w:p>
          <w:p w:rsidR="00F473CC" w:rsidRPr="007D627E" w:rsidRDefault="00F473CC" w:rsidP="0072323C">
            <w:pPr>
              <w:rPr>
                <w:rFonts w:ascii="Arial" w:hAnsi="Arial" w:cs="Arial"/>
                <w:sz w:val="18"/>
                <w:szCs w:val="18"/>
              </w:rPr>
            </w:pPr>
          </w:p>
          <w:p w:rsidR="00F473CC" w:rsidRPr="00932747" w:rsidRDefault="0032329F" w:rsidP="0072323C">
            <w:pPr>
              <w:rPr>
                <w:rFonts w:ascii="Arial" w:hAnsi="Arial" w:cs="Arial"/>
                <w:sz w:val="18"/>
                <w:szCs w:val="18"/>
              </w:rPr>
            </w:pPr>
            <w:r>
              <w:rPr>
                <w:rFonts w:ascii="Arial" w:hAnsi="Arial" w:cs="Arial"/>
                <w:sz w:val="18"/>
                <w:szCs w:val="18"/>
              </w:rPr>
              <w:t>Электронная почта:</w:t>
            </w:r>
          </w:p>
          <w:p w:rsidR="00F473CC" w:rsidRPr="0032329F" w:rsidRDefault="0032329F" w:rsidP="0072323C">
            <w:pPr>
              <w:rPr>
                <w:rFonts w:ascii="Arial" w:hAnsi="Arial" w:cs="Arial"/>
                <w:b/>
                <w:i/>
                <w:color w:val="1F497D"/>
                <w:sz w:val="18"/>
                <w:szCs w:val="18"/>
                <w:lang w:val="en-US"/>
              </w:rPr>
            </w:pPr>
            <w:r>
              <w:rPr>
                <w:rFonts w:ascii="Arial" w:hAnsi="Arial" w:cs="Arial"/>
                <w:b/>
                <w:i/>
                <w:color w:val="1F497D"/>
                <w:sz w:val="18"/>
                <w:szCs w:val="18"/>
                <w:lang w:val="en-US"/>
              </w:rPr>
              <w:t>Panorama_buro@mail.ru</w:t>
            </w:r>
          </w:p>
          <w:p w:rsidR="00F473CC" w:rsidRPr="00225AF3" w:rsidRDefault="00F473CC" w:rsidP="0072323C">
            <w:pPr>
              <w:spacing w:after="120"/>
              <w:jc w:val="right"/>
              <w:rPr>
                <w:b/>
                <w:sz w:val="28"/>
                <w:szCs w:val="28"/>
                <w:lang w:val="en-US"/>
              </w:rPr>
            </w:pPr>
          </w:p>
        </w:tc>
        <w:tc>
          <w:tcPr>
            <w:tcW w:w="4076" w:type="dxa"/>
          </w:tcPr>
          <w:p w:rsidR="0032329F" w:rsidRDefault="0032329F" w:rsidP="0072323C">
            <w:pPr>
              <w:rPr>
                <w:rFonts w:ascii="Arial" w:hAnsi="Arial" w:cs="Arial"/>
                <w:sz w:val="18"/>
                <w:szCs w:val="18"/>
              </w:rPr>
            </w:pPr>
          </w:p>
          <w:p w:rsidR="00F473CC" w:rsidRPr="00225AF3" w:rsidRDefault="00F473CC" w:rsidP="0072323C">
            <w:pPr>
              <w:rPr>
                <w:rFonts w:ascii="Arial" w:hAnsi="Arial" w:cs="Arial"/>
                <w:sz w:val="18"/>
                <w:szCs w:val="18"/>
              </w:rPr>
            </w:pPr>
            <w:r w:rsidRPr="00225AF3">
              <w:rPr>
                <w:rFonts w:ascii="Arial" w:hAnsi="Arial" w:cs="Arial"/>
                <w:sz w:val="18"/>
                <w:szCs w:val="18"/>
              </w:rPr>
              <w:t>ЗАКАЗЧИК:</w:t>
            </w:r>
          </w:p>
          <w:p w:rsidR="00F473CC" w:rsidRPr="00225AF3" w:rsidRDefault="00F473CC" w:rsidP="00F473CC">
            <w:pPr>
              <w:rPr>
                <w:rFonts w:ascii="Arial" w:hAnsi="Arial" w:cs="Arial"/>
                <w:sz w:val="18"/>
                <w:szCs w:val="18"/>
              </w:rPr>
            </w:pPr>
            <w:r w:rsidRPr="00225AF3">
              <w:rPr>
                <w:rFonts w:ascii="Arial" w:hAnsi="Arial" w:cs="Arial"/>
                <w:sz w:val="18"/>
                <w:szCs w:val="18"/>
              </w:rPr>
              <w:t xml:space="preserve">АДМИНИСТРАЦИЯ </w:t>
            </w:r>
            <w:r>
              <w:rPr>
                <w:rFonts w:ascii="Arial" w:hAnsi="Arial" w:cs="Arial"/>
                <w:sz w:val="18"/>
                <w:szCs w:val="18"/>
              </w:rPr>
              <w:t>МУНИЦИПАЛЬНОГО ОБРАЗОВАНИЯ «ДЕРБЕНТСКИЙ РАЙОН»</w:t>
            </w:r>
          </w:p>
          <w:p w:rsidR="00F473CC" w:rsidRDefault="00F473CC" w:rsidP="0072323C">
            <w:pPr>
              <w:rPr>
                <w:rFonts w:ascii="Arial" w:hAnsi="Arial" w:cs="Arial"/>
                <w:sz w:val="18"/>
                <w:szCs w:val="18"/>
              </w:rPr>
            </w:pPr>
          </w:p>
          <w:p w:rsidR="00F473CC" w:rsidRPr="00225AF3" w:rsidRDefault="00F473CC" w:rsidP="0072323C">
            <w:pPr>
              <w:rPr>
                <w:rFonts w:ascii="Arial" w:hAnsi="Arial" w:cs="Arial"/>
                <w:sz w:val="18"/>
                <w:szCs w:val="18"/>
              </w:rPr>
            </w:pPr>
            <w:r>
              <w:rPr>
                <w:rFonts w:ascii="Arial" w:hAnsi="Arial" w:cs="Arial"/>
                <w:sz w:val="18"/>
                <w:szCs w:val="18"/>
              </w:rPr>
              <w:t>МУНИЦИПАЛЬНЫЙ</w:t>
            </w:r>
            <w:r w:rsidRPr="00225AF3">
              <w:rPr>
                <w:rFonts w:ascii="Arial" w:hAnsi="Arial" w:cs="Arial"/>
                <w:sz w:val="18"/>
                <w:szCs w:val="18"/>
              </w:rPr>
              <w:t xml:space="preserve"> КОНТРАКТ:</w:t>
            </w:r>
          </w:p>
          <w:p w:rsidR="00F473CC" w:rsidRPr="00C1382F" w:rsidRDefault="00F473CC" w:rsidP="00F473CC">
            <w:pPr>
              <w:rPr>
                <w:b/>
                <w:sz w:val="28"/>
                <w:szCs w:val="28"/>
              </w:rPr>
            </w:pPr>
            <w:r w:rsidRPr="00225AF3">
              <w:rPr>
                <w:rFonts w:ascii="Arial" w:hAnsi="Arial" w:cs="Arial"/>
                <w:sz w:val="18"/>
                <w:szCs w:val="18"/>
              </w:rPr>
              <w:t>№ 01-2017 ОТ 10.</w:t>
            </w:r>
            <w:r>
              <w:rPr>
                <w:rFonts w:ascii="Arial" w:hAnsi="Arial" w:cs="Arial"/>
                <w:sz w:val="18"/>
                <w:szCs w:val="18"/>
              </w:rPr>
              <w:t>08</w:t>
            </w:r>
            <w:r w:rsidRPr="00225AF3">
              <w:rPr>
                <w:rFonts w:ascii="Arial" w:hAnsi="Arial" w:cs="Arial"/>
                <w:sz w:val="18"/>
                <w:szCs w:val="18"/>
              </w:rPr>
              <w:t>. 2017 Г.</w:t>
            </w:r>
            <w:r w:rsidRPr="00C1382F">
              <w:rPr>
                <w:sz w:val="28"/>
                <w:szCs w:val="28"/>
              </w:rPr>
              <w:t xml:space="preserve"> </w:t>
            </w:r>
          </w:p>
        </w:tc>
      </w:tr>
    </w:tbl>
    <w:p w:rsidR="002472AB" w:rsidRDefault="002472AB" w:rsidP="002472AB">
      <w:pPr>
        <w:suppressAutoHyphens/>
        <w:jc w:val="both"/>
        <w:rPr>
          <w:sz w:val="28"/>
          <w:szCs w:val="28"/>
        </w:rPr>
      </w:pPr>
    </w:p>
    <w:p w:rsidR="0032329F" w:rsidRPr="00A665A3" w:rsidRDefault="0032329F" w:rsidP="002472AB">
      <w:pPr>
        <w:suppressAutoHyphens/>
        <w:jc w:val="both"/>
        <w:rPr>
          <w:sz w:val="28"/>
          <w:szCs w:val="28"/>
        </w:rPr>
      </w:pPr>
    </w:p>
    <w:p w:rsidR="002472AB" w:rsidRPr="00FC4B98" w:rsidRDefault="005B3FF3" w:rsidP="002472AB">
      <w:pPr>
        <w:jc w:val="center"/>
        <w:rPr>
          <w:b/>
          <w:sz w:val="40"/>
          <w:szCs w:val="40"/>
        </w:rPr>
      </w:pPr>
      <w:r>
        <w:rPr>
          <w:b/>
          <w:sz w:val="40"/>
          <w:szCs w:val="40"/>
        </w:rPr>
        <w:t xml:space="preserve">Проект внесения изменений в </w:t>
      </w:r>
      <w:r w:rsidR="002472AB" w:rsidRPr="00FC4B98">
        <w:rPr>
          <w:b/>
          <w:sz w:val="40"/>
          <w:szCs w:val="40"/>
        </w:rPr>
        <w:t>Правила землепользования и застройки</w:t>
      </w:r>
      <w:r w:rsidR="002472AB">
        <w:rPr>
          <w:b/>
          <w:sz w:val="40"/>
          <w:szCs w:val="40"/>
        </w:rPr>
        <w:t>.</w:t>
      </w:r>
      <w:r w:rsidR="002472AB" w:rsidRPr="00FC4B98">
        <w:rPr>
          <w:b/>
          <w:sz w:val="40"/>
          <w:szCs w:val="40"/>
        </w:rPr>
        <w:t xml:space="preserve"> </w:t>
      </w:r>
    </w:p>
    <w:p w:rsidR="002472AB" w:rsidRPr="00FC4B98" w:rsidRDefault="007408A4" w:rsidP="002472AB">
      <w:pPr>
        <w:jc w:val="center"/>
        <w:rPr>
          <w:b/>
          <w:sz w:val="40"/>
          <w:szCs w:val="40"/>
        </w:rPr>
      </w:pPr>
      <w:r>
        <w:rPr>
          <w:b/>
          <w:sz w:val="40"/>
          <w:szCs w:val="40"/>
        </w:rPr>
        <w:t xml:space="preserve"> </w:t>
      </w:r>
      <w:r w:rsidR="0025760B">
        <w:rPr>
          <w:b/>
          <w:sz w:val="40"/>
          <w:szCs w:val="40"/>
        </w:rPr>
        <w:t>с</w:t>
      </w:r>
      <w:r w:rsidR="006C002F">
        <w:rPr>
          <w:b/>
          <w:sz w:val="40"/>
          <w:szCs w:val="40"/>
        </w:rPr>
        <w:t>ельского поселения</w:t>
      </w:r>
      <w:r>
        <w:rPr>
          <w:b/>
          <w:sz w:val="40"/>
          <w:szCs w:val="40"/>
        </w:rPr>
        <w:t xml:space="preserve"> </w:t>
      </w:r>
      <w:proofErr w:type="spellStart"/>
      <w:r>
        <w:rPr>
          <w:b/>
          <w:sz w:val="40"/>
          <w:szCs w:val="40"/>
        </w:rPr>
        <w:t>Сабнова</w:t>
      </w:r>
      <w:proofErr w:type="spellEnd"/>
      <w:r w:rsidR="002472AB">
        <w:rPr>
          <w:b/>
          <w:sz w:val="40"/>
          <w:szCs w:val="40"/>
        </w:rPr>
        <w:t xml:space="preserve"> </w:t>
      </w:r>
      <w:r w:rsidR="006C002F">
        <w:rPr>
          <w:b/>
          <w:sz w:val="40"/>
          <w:szCs w:val="40"/>
        </w:rPr>
        <w:t xml:space="preserve">Дербентского </w:t>
      </w:r>
      <w:proofErr w:type="gramStart"/>
      <w:r w:rsidR="006C002F">
        <w:rPr>
          <w:b/>
          <w:sz w:val="40"/>
          <w:szCs w:val="40"/>
        </w:rPr>
        <w:t xml:space="preserve">района </w:t>
      </w:r>
      <w:r w:rsidR="002472AB">
        <w:rPr>
          <w:b/>
          <w:sz w:val="40"/>
          <w:szCs w:val="40"/>
        </w:rPr>
        <w:t xml:space="preserve"> Республики</w:t>
      </w:r>
      <w:proofErr w:type="gramEnd"/>
      <w:r w:rsidR="006C002F">
        <w:rPr>
          <w:b/>
          <w:sz w:val="40"/>
          <w:szCs w:val="40"/>
        </w:rPr>
        <w:t xml:space="preserve"> Дагестан</w:t>
      </w:r>
      <w:r w:rsidR="002472AB">
        <w:rPr>
          <w:b/>
          <w:sz w:val="40"/>
          <w:szCs w:val="40"/>
        </w:rPr>
        <w:t>.</w:t>
      </w:r>
    </w:p>
    <w:p w:rsidR="002472AB" w:rsidRPr="00930127" w:rsidRDefault="002472AB" w:rsidP="0032329F">
      <w:pPr>
        <w:ind w:right="-1"/>
        <w:rPr>
          <w:b/>
          <w:sz w:val="28"/>
          <w:szCs w:val="28"/>
        </w:rPr>
      </w:pPr>
    </w:p>
    <w:p w:rsidR="002472AB" w:rsidRPr="00783AC8" w:rsidRDefault="00F473CC" w:rsidP="002472AB">
      <w:pPr>
        <w:jc w:val="center"/>
        <w:outlineLvl w:val="0"/>
        <w:rPr>
          <w:b/>
          <w:sz w:val="36"/>
          <w:szCs w:val="36"/>
        </w:rPr>
      </w:pPr>
      <w:r>
        <w:rPr>
          <w:b/>
          <w:sz w:val="36"/>
          <w:szCs w:val="36"/>
        </w:rPr>
        <w:t>Правила землепользования и застройки</w:t>
      </w:r>
    </w:p>
    <w:p w:rsidR="002472AB" w:rsidRDefault="002472AB" w:rsidP="002472AB">
      <w:pPr>
        <w:suppressAutoHyphens/>
        <w:jc w:val="both"/>
        <w:rPr>
          <w:sz w:val="28"/>
          <w:szCs w:val="28"/>
        </w:rPr>
      </w:pPr>
    </w:p>
    <w:p w:rsidR="002472AB" w:rsidRDefault="002472AB" w:rsidP="002472AB">
      <w:pPr>
        <w:suppressAutoHyphens/>
        <w:jc w:val="both"/>
        <w:rPr>
          <w:sz w:val="28"/>
          <w:szCs w:val="28"/>
        </w:rPr>
      </w:pPr>
    </w:p>
    <w:p w:rsidR="002472AB" w:rsidRDefault="002472AB" w:rsidP="002472AB">
      <w:pPr>
        <w:suppressAutoHyphens/>
        <w:jc w:val="both"/>
        <w:rPr>
          <w:sz w:val="28"/>
          <w:szCs w:val="28"/>
        </w:rPr>
      </w:pPr>
    </w:p>
    <w:p w:rsidR="002472AB" w:rsidRDefault="002472AB" w:rsidP="002472AB">
      <w:pPr>
        <w:suppressAutoHyphens/>
        <w:jc w:val="both"/>
        <w:rPr>
          <w:sz w:val="28"/>
          <w:szCs w:val="28"/>
        </w:rPr>
      </w:pPr>
    </w:p>
    <w:p w:rsidR="0025760B" w:rsidRPr="00B9452C" w:rsidRDefault="0025760B" w:rsidP="002472AB">
      <w:pPr>
        <w:suppressAutoHyphens/>
        <w:jc w:val="both"/>
        <w:rPr>
          <w:sz w:val="28"/>
          <w:szCs w:val="28"/>
        </w:rPr>
      </w:pPr>
    </w:p>
    <w:p w:rsidR="002472AB" w:rsidRDefault="002472AB" w:rsidP="002472AB">
      <w:pPr>
        <w:suppressAutoHyphens/>
        <w:rPr>
          <w:b/>
          <w:sz w:val="28"/>
          <w:szCs w:val="28"/>
        </w:rPr>
      </w:pPr>
    </w:p>
    <w:p w:rsidR="0032329F" w:rsidRDefault="0032329F" w:rsidP="002472AB">
      <w:pPr>
        <w:suppressAutoHyphens/>
        <w:rPr>
          <w:b/>
          <w:sz w:val="28"/>
          <w:szCs w:val="28"/>
        </w:rPr>
      </w:pPr>
    </w:p>
    <w:p w:rsidR="0032329F" w:rsidRPr="00E21CAC" w:rsidRDefault="0032329F" w:rsidP="002472AB">
      <w:pPr>
        <w:suppressAutoHyphens/>
        <w:rPr>
          <w:sz w:val="28"/>
          <w:szCs w:val="28"/>
        </w:rPr>
      </w:pPr>
    </w:p>
    <w:p w:rsidR="002472AB" w:rsidRPr="00E21CAC" w:rsidRDefault="002472AB" w:rsidP="002472AB">
      <w:pPr>
        <w:suppressAutoHyphens/>
        <w:rPr>
          <w:sz w:val="28"/>
          <w:szCs w:val="28"/>
        </w:rPr>
      </w:pPr>
    </w:p>
    <w:p w:rsidR="002472AB" w:rsidRPr="00E21CAC" w:rsidRDefault="002472AB" w:rsidP="002472AB">
      <w:pPr>
        <w:suppressAutoHyphens/>
        <w:rPr>
          <w:sz w:val="28"/>
          <w:szCs w:val="28"/>
        </w:rPr>
      </w:pPr>
    </w:p>
    <w:p w:rsidR="002472AB" w:rsidRPr="00E21CAC" w:rsidRDefault="0032329F" w:rsidP="0032329F">
      <w:pPr>
        <w:suppressAutoHyphens/>
        <w:jc w:val="right"/>
        <w:rPr>
          <w:sz w:val="28"/>
          <w:szCs w:val="28"/>
        </w:rPr>
      </w:pPr>
      <w:r>
        <w:rPr>
          <w:sz w:val="28"/>
          <w:szCs w:val="28"/>
        </w:rPr>
        <w:tab/>
      </w:r>
      <w:r>
        <w:rPr>
          <w:sz w:val="28"/>
          <w:szCs w:val="28"/>
        </w:rPr>
        <w:tab/>
      </w:r>
    </w:p>
    <w:p w:rsidR="002472AB" w:rsidRPr="00E21CAC" w:rsidRDefault="002472AB" w:rsidP="002472AB">
      <w:pPr>
        <w:suppressAutoHyphens/>
        <w:rPr>
          <w:sz w:val="28"/>
          <w:szCs w:val="28"/>
        </w:rPr>
      </w:pPr>
    </w:p>
    <w:p w:rsidR="002472AB" w:rsidRPr="00E21CAC" w:rsidRDefault="002472AB" w:rsidP="002472AB">
      <w:pPr>
        <w:suppressAutoHyphens/>
        <w:rPr>
          <w:sz w:val="28"/>
          <w:szCs w:val="28"/>
        </w:rPr>
      </w:pPr>
    </w:p>
    <w:p w:rsidR="002472AB" w:rsidRPr="00E21CAC" w:rsidRDefault="00791F8E" w:rsidP="002472AB">
      <w:pPr>
        <w:suppressAutoHyphens/>
        <w:ind w:firstLine="708"/>
        <w:jc w:val="center"/>
        <w:rPr>
          <w:b/>
          <w:sz w:val="26"/>
          <w:szCs w:val="26"/>
        </w:rPr>
      </w:pPr>
      <w:r>
        <w:rPr>
          <w:b/>
          <w:sz w:val="26"/>
          <w:szCs w:val="26"/>
        </w:rPr>
        <w:t xml:space="preserve">г. </w:t>
      </w:r>
      <w:r w:rsidR="005B3FF3">
        <w:rPr>
          <w:b/>
          <w:sz w:val="26"/>
          <w:szCs w:val="26"/>
        </w:rPr>
        <w:t>Махачкала</w:t>
      </w:r>
      <w:r>
        <w:rPr>
          <w:b/>
          <w:sz w:val="26"/>
          <w:szCs w:val="26"/>
        </w:rPr>
        <w:t>, 201</w:t>
      </w:r>
      <w:r w:rsidR="005B3FF3">
        <w:rPr>
          <w:b/>
          <w:sz w:val="26"/>
          <w:szCs w:val="26"/>
        </w:rPr>
        <w:t>7</w:t>
      </w:r>
      <w:r w:rsidR="002472AB" w:rsidRPr="00E21CAC">
        <w:rPr>
          <w:b/>
          <w:sz w:val="26"/>
          <w:szCs w:val="26"/>
        </w:rPr>
        <w:t xml:space="preserve"> г.</w:t>
      </w:r>
    </w:p>
    <w:p w:rsidR="0032329F" w:rsidRDefault="0032329F" w:rsidP="0032329F">
      <w:pPr>
        <w:jc w:val="center"/>
        <w:rPr>
          <w:b/>
          <w:caps/>
          <w:noProof/>
          <w:spacing w:val="80"/>
          <w:sz w:val="18"/>
          <w:szCs w:val="18"/>
        </w:rPr>
      </w:pPr>
    </w:p>
    <w:p w:rsidR="0032329F" w:rsidRPr="00E272B0" w:rsidRDefault="0032329F" w:rsidP="0032329F">
      <w:pPr>
        <w:pStyle w:val="Aeiiai"/>
        <w:ind w:right="355"/>
        <w:rPr>
          <w:rFonts w:ascii="Antique Olive" w:eastAsia="BatangChe" w:hAnsi="Antique Olive" w:cs="Times New Roman"/>
          <w:b/>
          <w:sz w:val="24"/>
          <w:szCs w:val="24"/>
        </w:rPr>
      </w:pPr>
      <w:r w:rsidRPr="00E272B0">
        <w:rPr>
          <w:rFonts w:ascii="Arial" w:eastAsia="BatangChe" w:hAnsi="Arial" w:cs="Arial"/>
          <w:b/>
          <w:sz w:val="24"/>
          <w:szCs w:val="24"/>
        </w:rPr>
        <w:lastRenderedPageBreak/>
        <w:t>ОБЩЕСТВО</w:t>
      </w:r>
      <w:r w:rsidRPr="00E272B0">
        <w:rPr>
          <w:rFonts w:ascii="Antique Olive" w:eastAsia="BatangChe" w:hAnsi="Antique Olive" w:cs="Times New Roman"/>
          <w:b/>
          <w:sz w:val="24"/>
          <w:szCs w:val="24"/>
        </w:rPr>
        <w:t xml:space="preserve"> </w:t>
      </w:r>
      <w:r w:rsidRPr="00E272B0">
        <w:rPr>
          <w:rFonts w:ascii="Arial" w:eastAsia="BatangChe" w:hAnsi="Arial" w:cs="Arial"/>
          <w:b/>
          <w:sz w:val="24"/>
          <w:szCs w:val="24"/>
        </w:rPr>
        <w:t>С</w:t>
      </w:r>
      <w:r w:rsidRPr="00E272B0">
        <w:rPr>
          <w:rFonts w:ascii="Antique Olive" w:eastAsia="BatangChe" w:hAnsi="Antique Olive" w:cs="Times New Roman"/>
          <w:b/>
          <w:sz w:val="24"/>
          <w:szCs w:val="24"/>
        </w:rPr>
        <w:t xml:space="preserve"> </w:t>
      </w:r>
      <w:r w:rsidRPr="00E272B0">
        <w:rPr>
          <w:rFonts w:ascii="Arial" w:eastAsia="BatangChe" w:hAnsi="Arial" w:cs="Arial"/>
          <w:b/>
          <w:sz w:val="24"/>
          <w:szCs w:val="24"/>
        </w:rPr>
        <w:t>ОГРАНИЧЕННОЙ</w:t>
      </w:r>
      <w:r w:rsidRPr="00E272B0">
        <w:rPr>
          <w:rFonts w:ascii="Antique Olive" w:eastAsia="BatangChe" w:hAnsi="Antique Olive" w:cs="Times New Roman"/>
          <w:b/>
          <w:sz w:val="24"/>
          <w:szCs w:val="24"/>
        </w:rPr>
        <w:t xml:space="preserve"> </w:t>
      </w:r>
      <w:r w:rsidRPr="00E272B0">
        <w:rPr>
          <w:rFonts w:ascii="Arial" w:eastAsia="BatangChe" w:hAnsi="Arial" w:cs="Arial"/>
          <w:b/>
          <w:sz w:val="24"/>
          <w:szCs w:val="24"/>
        </w:rPr>
        <w:t>ОТВЕСТВЕННОСТЬЮ</w:t>
      </w:r>
    </w:p>
    <w:p w:rsidR="0032329F" w:rsidRDefault="0032329F" w:rsidP="0032329F">
      <w:pPr>
        <w:pStyle w:val="Aeiiai"/>
        <w:ind w:right="355"/>
        <w:jc w:val="left"/>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3A4C89B8" wp14:editId="254C1AFB">
                <wp:simplePos x="0" y="0"/>
                <wp:positionH relativeFrom="column">
                  <wp:posOffset>-266700</wp:posOffset>
                </wp:positionH>
                <wp:positionV relativeFrom="paragraph">
                  <wp:posOffset>-3810</wp:posOffset>
                </wp:positionV>
                <wp:extent cx="6515100" cy="3810"/>
                <wp:effectExtent l="0" t="0" r="19050" b="342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3810"/>
                        </a:xfrm>
                        <a:prstGeom prst="line">
                          <a:avLst/>
                        </a:prstGeom>
                        <a:noFill/>
                        <a:ln w="19050">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7A32E1" id="Прямая соединительная линия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pt"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" strokecolor="windowText" strokeweight="1.5pt"/>
            </w:pict>
          </mc:Fallback>
        </mc:AlternateContent>
      </w:r>
    </w:p>
    <w:p w:rsidR="0032329F" w:rsidRDefault="0032329F" w:rsidP="0032329F">
      <w:pPr>
        <w:jc w:val="center"/>
        <w:rPr>
          <w:b/>
          <w:bCs/>
          <w:sz w:val="44"/>
          <w:szCs w:val="44"/>
        </w:rPr>
      </w:pPr>
      <w:r w:rsidRPr="0032329F">
        <w:rPr>
          <w:b/>
          <w:bCs/>
          <w:sz w:val="44"/>
          <w:szCs w:val="44"/>
        </w:rPr>
        <w:t>«ПАНОРАМА»</w:t>
      </w:r>
    </w:p>
    <w:p w:rsidR="0032329F" w:rsidRPr="0032329F" w:rsidRDefault="0032329F" w:rsidP="0032329F">
      <w:pPr>
        <w:jc w:val="center"/>
        <w:rPr>
          <w:b/>
          <w:bCs/>
          <w:sz w:val="44"/>
          <w:szCs w:val="44"/>
        </w:rPr>
      </w:pPr>
    </w:p>
    <w:tbl>
      <w:tblPr>
        <w:tblW w:w="0" w:type="auto"/>
        <w:tblLook w:val="04A0" w:firstRow="1" w:lastRow="0" w:firstColumn="1" w:lastColumn="0" w:noHBand="0" w:noVBand="1"/>
      </w:tblPr>
      <w:tblGrid>
        <w:gridCol w:w="5495"/>
        <w:gridCol w:w="4076"/>
      </w:tblGrid>
      <w:tr w:rsidR="0032329F" w:rsidRPr="00C1382F" w:rsidTr="0072323C">
        <w:tc>
          <w:tcPr>
            <w:tcW w:w="5495" w:type="dxa"/>
          </w:tcPr>
          <w:p w:rsidR="0032329F" w:rsidRDefault="0032329F" w:rsidP="0072323C">
            <w:pPr>
              <w:rPr>
                <w:rFonts w:ascii="Arial" w:hAnsi="Arial" w:cs="Arial"/>
                <w:sz w:val="18"/>
                <w:szCs w:val="18"/>
              </w:rPr>
            </w:pPr>
          </w:p>
          <w:p w:rsidR="0032329F" w:rsidRDefault="0032329F" w:rsidP="0072323C">
            <w:pPr>
              <w:rPr>
                <w:rFonts w:ascii="Arial" w:hAnsi="Arial" w:cs="Arial"/>
                <w:sz w:val="18"/>
                <w:szCs w:val="18"/>
              </w:rPr>
            </w:pPr>
            <w:r w:rsidRPr="00ED2129">
              <w:rPr>
                <w:rFonts w:ascii="Arial" w:hAnsi="Arial" w:cs="Arial"/>
                <w:sz w:val="18"/>
                <w:szCs w:val="18"/>
              </w:rPr>
              <w:t xml:space="preserve">ОБЩЕСТВО С ОГРАНИЧЕННОЙ ОТВЕТСТВЕННОСТЬЮ </w:t>
            </w:r>
          </w:p>
          <w:p w:rsidR="0032329F" w:rsidRPr="00ED2129" w:rsidRDefault="0032329F" w:rsidP="0072323C">
            <w:pPr>
              <w:rPr>
                <w:rFonts w:ascii="Arial" w:hAnsi="Arial" w:cs="Arial"/>
                <w:sz w:val="18"/>
                <w:szCs w:val="18"/>
              </w:rPr>
            </w:pPr>
            <w:r>
              <w:rPr>
                <w:rFonts w:ascii="Arial" w:hAnsi="Arial" w:cs="Arial"/>
                <w:sz w:val="18"/>
                <w:szCs w:val="18"/>
              </w:rPr>
              <w:t>ЦЕНТР ПРОЕКТИРОВАНИЯ ГОРОДСКИХ ПРОСТРАНСТВ «ПАНОРАМА"</w:t>
            </w:r>
          </w:p>
          <w:p w:rsidR="0032329F" w:rsidRDefault="0032329F" w:rsidP="0072323C">
            <w:pPr>
              <w:rPr>
                <w:rFonts w:ascii="Arial" w:hAnsi="Arial" w:cs="Arial"/>
                <w:sz w:val="18"/>
                <w:szCs w:val="18"/>
              </w:rPr>
            </w:pPr>
          </w:p>
          <w:p w:rsidR="0032329F" w:rsidRPr="0032329F" w:rsidRDefault="0032329F" w:rsidP="0072323C">
            <w:pPr>
              <w:rPr>
                <w:rFonts w:ascii="Arial" w:eastAsia="Calibri" w:hAnsi="Arial" w:cs="Arial"/>
                <w:sz w:val="20"/>
                <w:szCs w:val="20"/>
              </w:rPr>
            </w:pPr>
            <w:r w:rsidRPr="0032329F">
              <w:rPr>
                <w:rFonts w:ascii="Arial" w:eastAsia="Calibri" w:hAnsi="Arial" w:cs="Arial"/>
                <w:sz w:val="20"/>
                <w:szCs w:val="20"/>
              </w:rPr>
              <w:t xml:space="preserve">Юр. и фактический адрес: </w:t>
            </w:r>
            <w:proofErr w:type="gramStart"/>
            <w:r w:rsidRPr="0032329F">
              <w:rPr>
                <w:rFonts w:ascii="Arial" w:eastAsia="Calibri" w:hAnsi="Arial" w:cs="Arial"/>
                <w:sz w:val="20"/>
                <w:szCs w:val="20"/>
              </w:rPr>
              <w:t>367000,Россия</w:t>
            </w:r>
            <w:proofErr w:type="gramEnd"/>
            <w:r w:rsidRPr="0032329F">
              <w:rPr>
                <w:rFonts w:ascii="Arial" w:eastAsia="Calibri" w:hAnsi="Arial" w:cs="Arial"/>
                <w:sz w:val="20"/>
                <w:szCs w:val="20"/>
              </w:rPr>
              <w:t>,Республика Дагестан,г.Махачкала,ул.Дахадаева,23</w:t>
            </w:r>
          </w:p>
          <w:p w:rsidR="0032329F" w:rsidRPr="0032329F" w:rsidRDefault="0032329F" w:rsidP="0072323C">
            <w:pPr>
              <w:rPr>
                <w:rFonts w:ascii="Arial" w:eastAsia="Calibri" w:hAnsi="Arial" w:cs="Arial"/>
                <w:sz w:val="20"/>
                <w:szCs w:val="20"/>
              </w:rPr>
            </w:pPr>
            <w:r w:rsidRPr="0032329F">
              <w:rPr>
                <w:rFonts w:ascii="Arial" w:eastAsia="Calibri" w:hAnsi="Arial" w:cs="Arial"/>
                <w:sz w:val="20"/>
                <w:szCs w:val="20"/>
              </w:rPr>
              <w:t xml:space="preserve">Почтовый адрес: </w:t>
            </w:r>
            <w:proofErr w:type="gramStart"/>
            <w:r w:rsidRPr="0032329F">
              <w:rPr>
                <w:rFonts w:ascii="Arial" w:eastAsia="Calibri" w:hAnsi="Arial" w:cs="Arial"/>
                <w:sz w:val="20"/>
                <w:szCs w:val="20"/>
              </w:rPr>
              <w:t>367000,Россия</w:t>
            </w:r>
            <w:proofErr w:type="gramEnd"/>
            <w:r w:rsidRPr="0032329F">
              <w:rPr>
                <w:rFonts w:ascii="Arial" w:eastAsia="Calibri" w:hAnsi="Arial" w:cs="Arial"/>
                <w:sz w:val="20"/>
                <w:szCs w:val="20"/>
              </w:rPr>
              <w:t>,Республика Дагестан,г.Махачкала,ул.Дахадаева,23</w:t>
            </w:r>
          </w:p>
          <w:p w:rsidR="0032329F" w:rsidRPr="0032329F" w:rsidRDefault="0032329F" w:rsidP="0072323C">
            <w:pPr>
              <w:rPr>
                <w:rFonts w:ascii="Arial" w:eastAsia="Calibri" w:hAnsi="Arial" w:cs="Arial"/>
                <w:color w:val="000000" w:themeColor="text1"/>
                <w:sz w:val="20"/>
                <w:szCs w:val="20"/>
              </w:rPr>
            </w:pPr>
            <w:r w:rsidRPr="0032329F">
              <w:rPr>
                <w:rFonts w:ascii="Arial" w:eastAsia="Calibri" w:hAnsi="Arial" w:cs="Arial"/>
                <w:sz w:val="20"/>
                <w:szCs w:val="20"/>
              </w:rPr>
              <w:t xml:space="preserve">ИНН: </w:t>
            </w:r>
            <w:hyperlink r:id="rId10" w:tgtFrame="_blank" w:history="1">
              <w:r w:rsidRPr="0032329F">
                <w:rPr>
                  <w:rStyle w:val="ab"/>
                  <w:rFonts w:ascii="Arial" w:hAnsi="Arial" w:cs="Arial"/>
                  <w:color w:val="000000" w:themeColor="text1"/>
                  <w:sz w:val="20"/>
                  <w:szCs w:val="20"/>
                  <w:u w:val="none"/>
                </w:rPr>
                <w:t>0572016103</w:t>
              </w:r>
            </w:hyperlink>
            <w:r w:rsidRPr="0032329F">
              <w:rPr>
                <w:rFonts w:ascii="Arial" w:eastAsia="Calibri" w:hAnsi="Arial" w:cs="Arial"/>
                <w:color w:val="000000" w:themeColor="text1"/>
                <w:sz w:val="20"/>
                <w:szCs w:val="20"/>
              </w:rPr>
              <w:t xml:space="preserve">; КПП: </w:t>
            </w:r>
            <w:hyperlink r:id="rId11" w:tgtFrame="_blank" w:history="1">
              <w:r w:rsidRPr="0032329F">
                <w:rPr>
                  <w:rStyle w:val="ab"/>
                  <w:rFonts w:ascii="Arial" w:hAnsi="Arial" w:cs="Arial"/>
                  <w:color w:val="000000" w:themeColor="text1"/>
                  <w:sz w:val="20"/>
                  <w:szCs w:val="20"/>
                  <w:u w:val="none"/>
                </w:rPr>
                <w:t>057201001</w:t>
              </w:r>
            </w:hyperlink>
            <w:r w:rsidRPr="0032329F">
              <w:rPr>
                <w:rFonts w:ascii="Arial" w:eastAsia="Calibri" w:hAnsi="Arial" w:cs="Arial"/>
                <w:color w:val="000000" w:themeColor="text1"/>
                <w:sz w:val="20"/>
                <w:szCs w:val="20"/>
              </w:rPr>
              <w:t>;</w:t>
            </w:r>
          </w:p>
          <w:p w:rsidR="0032329F" w:rsidRPr="0032329F" w:rsidRDefault="0032329F" w:rsidP="0072323C">
            <w:pPr>
              <w:rPr>
                <w:rFonts w:ascii="Arial" w:eastAsia="Calibri" w:hAnsi="Arial" w:cs="Arial"/>
                <w:color w:val="000000" w:themeColor="text1"/>
                <w:sz w:val="20"/>
                <w:szCs w:val="20"/>
              </w:rPr>
            </w:pPr>
            <w:r w:rsidRPr="0032329F">
              <w:rPr>
                <w:rFonts w:ascii="Arial" w:eastAsia="Calibri" w:hAnsi="Arial" w:cs="Arial"/>
                <w:color w:val="000000" w:themeColor="text1"/>
                <w:sz w:val="20"/>
                <w:szCs w:val="20"/>
              </w:rPr>
              <w:t xml:space="preserve">ОГРН </w:t>
            </w:r>
            <w:hyperlink r:id="rId12" w:tgtFrame="_blank" w:history="1">
              <w:r w:rsidRPr="0032329F">
                <w:rPr>
                  <w:rStyle w:val="ab"/>
                  <w:rFonts w:ascii="Arial" w:hAnsi="Arial" w:cs="Arial"/>
                  <w:color w:val="000000" w:themeColor="text1"/>
                  <w:sz w:val="20"/>
                  <w:szCs w:val="20"/>
                  <w:u w:val="none"/>
                </w:rPr>
                <w:t>1160571066149</w:t>
              </w:r>
            </w:hyperlink>
          </w:p>
          <w:p w:rsidR="0032329F" w:rsidRPr="0032329F" w:rsidRDefault="0032329F" w:rsidP="0072323C">
            <w:pPr>
              <w:rPr>
                <w:rFonts w:ascii="Arial" w:eastAsia="Calibri" w:hAnsi="Arial" w:cs="Arial"/>
                <w:sz w:val="20"/>
                <w:szCs w:val="20"/>
              </w:rPr>
            </w:pPr>
            <w:r w:rsidRPr="0032329F">
              <w:rPr>
                <w:rFonts w:ascii="Arial" w:eastAsia="Calibri" w:hAnsi="Arial" w:cs="Arial"/>
                <w:sz w:val="20"/>
                <w:szCs w:val="20"/>
              </w:rPr>
              <w:t>Банковские реквизиты:</w:t>
            </w:r>
          </w:p>
          <w:p w:rsidR="0032329F" w:rsidRPr="0032329F" w:rsidRDefault="0032329F" w:rsidP="0072323C">
            <w:pPr>
              <w:rPr>
                <w:rFonts w:ascii="Arial" w:eastAsia="Calibri" w:hAnsi="Arial" w:cs="Arial"/>
                <w:sz w:val="20"/>
                <w:szCs w:val="20"/>
              </w:rPr>
            </w:pPr>
            <w:r w:rsidRPr="0032329F">
              <w:rPr>
                <w:rFonts w:ascii="Arial" w:hAnsi="Arial" w:cs="Arial"/>
                <w:sz w:val="20"/>
                <w:szCs w:val="20"/>
              </w:rPr>
              <w:t>расчетный счет 40702810810000060430</w:t>
            </w:r>
          </w:p>
          <w:p w:rsidR="0032329F" w:rsidRPr="0032329F" w:rsidRDefault="0032329F" w:rsidP="0072323C">
            <w:pPr>
              <w:rPr>
                <w:rFonts w:ascii="Arial" w:eastAsia="Calibri" w:hAnsi="Arial" w:cs="Arial"/>
                <w:sz w:val="20"/>
                <w:szCs w:val="20"/>
              </w:rPr>
            </w:pPr>
            <w:r w:rsidRPr="0032329F">
              <w:rPr>
                <w:rFonts w:ascii="Arial" w:hAnsi="Arial" w:cs="Arial"/>
                <w:sz w:val="20"/>
                <w:szCs w:val="20"/>
              </w:rPr>
              <w:t xml:space="preserve">АО «Тинькофф </w:t>
            </w:r>
            <w:proofErr w:type="gramStart"/>
            <w:r w:rsidRPr="0032329F">
              <w:rPr>
                <w:rFonts w:ascii="Arial" w:hAnsi="Arial" w:cs="Arial"/>
                <w:sz w:val="20"/>
                <w:szCs w:val="20"/>
              </w:rPr>
              <w:t>Банк»  г.</w:t>
            </w:r>
            <w:proofErr w:type="gramEnd"/>
            <w:r w:rsidRPr="0032329F">
              <w:rPr>
                <w:rFonts w:ascii="Arial" w:hAnsi="Arial" w:cs="Arial"/>
                <w:sz w:val="20"/>
                <w:szCs w:val="20"/>
              </w:rPr>
              <w:t xml:space="preserve"> Москва,123060,1-й Волоколамский проезд, д.10, стр. 1 </w:t>
            </w:r>
          </w:p>
          <w:p w:rsidR="0032329F" w:rsidRPr="0032329F" w:rsidRDefault="0032329F" w:rsidP="0072323C">
            <w:pPr>
              <w:rPr>
                <w:rFonts w:ascii="Arial" w:hAnsi="Arial" w:cs="Arial"/>
                <w:sz w:val="20"/>
                <w:szCs w:val="20"/>
              </w:rPr>
            </w:pPr>
            <w:proofErr w:type="spellStart"/>
            <w:r w:rsidRPr="0032329F">
              <w:rPr>
                <w:rFonts w:ascii="Arial" w:eastAsia="Calibri" w:hAnsi="Arial" w:cs="Arial"/>
                <w:sz w:val="20"/>
                <w:szCs w:val="20"/>
              </w:rPr>
              <w:t>Корр.счет</w:t>
            </w:r>
            <w:proofErr w:type="spellEnd"/>
            <w:r w:rsidRPr="0032329F">
              <w:rPr>
                <w:rFonts w:ascii="Arial" w:eastAsia="Calibri" w:hAnsi="Arial" w:cs="Arial"/>
                <w:sz w:val="20"/>
                <w:szCs w:val="20"/>
              </w:rPr>
              <w:t xml:space="preserve"> </w:t>
            </w:r>
            <w:r w:rsidRPr="0032329F">
              <w:rPr>
                <w:rFonts w:ascii="Arial" w:hAnsi="Arial" w:cs="Arial"/>
                <w:sz w:val="20"/>
                <w:szCs w:val="20"/>
              </w:rPr>
              <w:t>30101810145250000974</w:t>
            </w:r>
          </w:p>
          <w:p w:rsidR="0032329F" w:rsidRPr="0032329F" w:rsidRDefault="0032329F" w:rsidP="0072323C">
            <w:pPr>
              <w:rPr>
                <w:rFonts w:ascii="Arial" w:hAnsi="Arial" w:cs="Arial"/>
                <w:sz w:val="20"/>
                <w:szCs w:val="20"/>
              </w:rPr>
            </w:pPr>
            <w:r w:rsidRPr="0032329F">
              <w:rPr>
                <w:rFonts w:ascii="Arial" w:eastAsia="Calibri" w:hAnsi="Arial" w:cs="Arial"/>
                <w:sz w:val="20"/>
                <w:szCs w:val="20"/>
              </w:rPr>
              <w:t xml:space="preserve">БИК </w:t>
            </w:r>
            <w:r w:rsidRPr="0032329F">
              <w:rPr>
                <w:rFonts w:ascii="Arial" w:eastAsia="Calibri" w:hAnsi="Arial" w:cs="Arial"/>
                <w:sz w:val="20"/>
                <w:szCs w:val="20"/>
              </w:rPr>
              <w:tab/>
            </w:r>
            <w:r w:rsidRPr="0032329F">
              <w:rPr>
                <w:rFonts w:ascii="Arial" w:hAnsi="Arial" w:cs="Arial"/>
                <w:sz w:val="20"/>
                <w:szCs w:val="20"/>
              </w:rPr>
              <w:t>044525974</w:t>
            </w:r>
          </w:p>
          <w:p w:rsidR="0032329F" w:rsidRPr="007D627E" w:rsidRDefault="0032329F" w:rsidP="0072323C">
            <w:pPr>
              <w:rPr>
                <w:rFonts w:ascii="Arial" w:hAnsi="Arial" w:cs="Arial"/>
                <w:sz w:val="18"/>
                <w:szCs w:val="18"/>
              </w:rPr>
            </w:pPr>
          </w:p>
          <w:p w:rsidR="0032329F" w:rsidRPr="00932747" w:rsidRDefault="0032329F" w:rsidP="0072323C">
            <w:pPr>
              <w:rPr>
                <w:rFonts w:ascii="Arial" w:hAnsi="Arial" w:cs="Arial"/>
                <w:sz w:val="18"/>
                <w:szCs w:val="18"/>
              </w:rPr>
            </w:pPr>
            <w:r>
              <w:rPr>
                <w:rFonts w:ascii="Arial" w:hAnsi="Arial" w:cs="Arial"/>
                <w:sz w:val="18"/>
                <w:szCs w:val="18"/>
              </w:rPr>
              <w:t>Электронная почта:</w:t>
            </w:r>
          </w:p>
          <w:p w:rsidR="0032329F" w:rsidRPr="0032329F" w:rsidRDefault="0032329F" w:rsidP="0072323C">
            <w:pPr>
              <w:rPr>
                <w:rFonts w:ascii="Arial" w:hAnsi="Arial" w:cs="Arial"/>
                <w:b/>
                <w:i/>
                <w:color w:val="1F497D"/>
                <w:sz w:val="18"/>
                <w:szCs w:val="18"/>
                <w:lang w:val="en-US"/>
              </w:rPr>
            </w:pPr>
            <w:r>
              <w:rPr>
                <w:rFonts w:ascii="Arial" w:hAnsi="Arial" w:cs="Arial"/>
                <w:b/>
                <w:i/>
                <w:color w:val="1F497D"/>
                <w:sz w:val="18"/>
                <w:szCs w:val="18"/>
                <w:lang w:val="en-US"/>
              </w:rPr>
              <w:t>Panorama_buro@mail.ru</w:t>
            </w:r>
          </w:p>
          <w:p w:rsidR="0032329F" w:rsidRPr="00225AF3" w:rsidRDefault="0032329F" w:rsidP="0072323C">
            <w:pPr>
              <w:spacing w:after="120"/>
              <w:jc w:val="right"/>
              <w:rPr>
                <w:b/>
                <w:sz w:val="28"/>
                <w:szCs w:val="28"/>
                <w:lang w:val="en-US"/>
              </w:rPr>
            </w:pPr>
          </w:p>
        </w:tc>
        <w:tc>
          <w:tcPr>
            <w:tcW w:w="4076" w:type="dxa"/>
          </w:tcPr>
          <w:p w:rsidR="0032329F" w:rsidRDefault="0032329F" w:rsidP="0072323C">
            <w:pPr>
              <w:rPr>
                <w:rFonts w:ascii="Arial" w:hAnsi="Arial" w:cs="Arial"/>
                <w:sz w:val="18"/>
                <w:szCs w:val="18"/>
              </w:rPr>
            </w:pPr>
          </w:p>
          <w:p w:rsidR="0032329F" w:rsidRPr="00225AF3" w:rsidRDefault="0032329F" w:rsidP="0072323C">
            <w:pPr>
              <w:rPr>
                <w:rFonts w:ascii="Arial" w:hAnsi="Arial" w:cs="Arial"/>
                <w:sz w:val="18"/>
                <w:szCs w:val="18"/>
              </w:rPr>
            </w:pPr>
            <w:r w:rsidRPr="00225AF3">
              <w:rPr>
                <w:rFonts w:ascii="Arial" w:hAnsi="Arial" w:cs="Arial"/>
                <w:sz w:val="18"/>
                <w:szCs w:val="18"/>
              </w:rPr>
              <w:t>ЗАКАЗЧИК:</w:t>
            </w:r>
          </w:p>
          <w:p w:rsidR="0032329F" w:rsidRPr="00225AF3" w:rsidRDefault="0032329F" w:rsidP="0072323C">
            <w:pPr>
              <w:rPr>
                <w:rFonts w:ascii="Arial" w:hAnsi="Arial" w:cs="Arial"/>
                <w:sz w:val="18"/>
                <w:szCs w:val="18"/>
              </w:rPr>
            </w:pPr>
            <w:r w:rsidRPr="00225AF3">
              <w:rPr>
                <w:rFonts w:ascii="Arial" w:hAnsi="Arial" w:cs="Arial"/>
                <w:sz w:val="18"/>
                <w:szCs w:val="18"/>
              </w:rPr>
              <w:t xml:space="preserve">АДМИНИСТРАЦИЯ </w:t>
            </w:r>
            <w:r>
              <w:rPr>
                <w:rFonts w:ascii="Arial" w:hAnsi="Arial" w:cs="Arial"/>
                <w:sz w:val="18"/>
                <w:szCs w:val="18"/>
              </w:rPr>
              <w:t>МУНИЦИПАЛЬНОГО ОБРАЗОВАНИЯ «ДЕРБЕНТСКИЙ РАЙОН»</w:t>
            </w:r>
          </w:p>
          <w:p w:rsidR="0032329F" w:rsidRDefault="0032329F" w:rsidP="0072323C">
            <w:pPr>
              <w:rPr>
                <w:rFonts w:ascii="Arial" w:hAnsi="Arial" w:cs="Arial"/>
                <w:sz w:val="18"/>
                <w:szCs w:val="18"/>
              </w:rPr>
            </w:pPr>
          </w:p>
          <w:p w:rsidR="0032329F" w:rsidRPr="00225AF3" w:rsidRDefault="0032329F" w:rsidP="0072323C">
            <w:pPr>
              <w:rPr>
                <w:rFonts w:ascii="Arial" w:hAnsi="Arial" w:cs="Arial"/>
                <w:sz w:val="18"/>
                <w:szCs w:val="18"/>
              </w:rPr>
            </w:pPr>
            <w:r>
              <w:rPr>
                <w:rFonts w:ascii="Arial" w:hAnsi="Arial" w:cs="Arial"/>
                <w:sz w:val="18"/>
                <w:szCs w:val="18"/>
              </w:rPr>
              <w:t>МУНИЦИПАЛЬНЫЙ</w:t>
            </w:r>
            <w:r w:rsidRPr="00225AF3">
              <w:rPr>
                <w:rFonts w:ascii="Arial" w:hAnsi="Arial" w:cs="Arial"/>
                <w:sz w:val="18"/>
                <w:szCs w:val="18"/>
              </w:rPr>
              <w:t xml:space="preserve"> КОНТРАКТ:</w:t>
            </w:r>
          </w:p>
          <w:p w:rsidR="0032329F" w:rsidRPr="00C1382F" w:rsidRDefault="0032329F" w:rsidP="0072323C">
            <w:pPr>
              <w:rPr>
                <w:b/>
                <w:sz w:val="28"/>
                <w:szCs w:val="28"/>
              </w:rPr>
            </w:pPr>
            <w:r w:rsidRPr="00225AF3">
              <w:rPr>
                <w:rFonts w:ascii="Arial" w:hAnsi="Arial" w:cs="Arial"/>
                <w:sz w:val="18"/>
                <w:szCs w:val="18"/>
              </w:rPr>
              <w:t>№ 01-2017 ОТ 10.</w:t>
            </w:r>
            <w:r>
              <w:rPr>
                <w:rFonts w:ascii="Arial" w:hAnsi="Arial" w:cs="Arial"/>
                <w:sz w:val="18"/>
                <w:szCs w:val="18"/>
              </w:rPr>
              <w:t>08</w:t>
            </w:r>
            <w:r w:rsidRPr="00225AF3">
              <w:rPr>
                <w:rFonts w:ascii="Arial" w:hAnsi="Arial" w:cs="Arial"/>
                <w:sz w:val="18"/>
                <w:szCs w:val="18"/>
              </w:rPr>
              <w:t>. 2017 Г.</w:t>
            </w:r>
            <w:r w:rsidRPr="00C1382F">
              <w:rPr>
                <w:sz w:val="28"/>
                <w:szCs w:val="28"/>
              </w:rPr>
              <w:t xml:space="preserve"> </w:t>
            </w:r>
          </w:p>
        </w:tc>
      </w:tr>
    </w:tbl>
    <w:p w:rsidR="0032329F" w:rsidRPr="00A665A3" w:rsidRDefault="0032329F" w:rsidP="0032329F">
      <w:pPr>
        <w:suppressAutoHyphens/>
        <w:jc w:val="both"/>
        <w:rPr>
          <w:sz w:val="28"/>
          <w:szCs w:val="28"/>
        </w:rPr>
      </w:pPr>
    </w:p>
    <w:p w:rsidR="0032329F" w:rsidRPr="00FC4B98" w:rsidRDefault="0032329F" w:rsidP="0032329F">
      <w:pPr>
        <w:jc w:val="center"/>
        <w:rPr>
          <w:b/>
          <w:sz w:val="40"/>
          <w:szCs w:val="40"/>
        </w:rPr>
      </w:pPr>
      <w:r>
        <w:rPr>
          <w:b/>
          <w:sz w:val="40"/>
          <w:szCs w:val="40"/>
        </w:rPr>
        <w:t xml:space="preserve">Проект внесения изменений в </w:t>
      </w:r>
      <w:r w:rsidRPr="00FC4B98">
        <w:rPr>
          <w:b/>
          <w:sz w:val="40"/>
          <w:szCs w:val="40"/>
        </w:rPr>
        <w:t>Правила землепользования и застройки</w:t>
      </w:r>
      <w:r>
        <w:rPr>
          <w:b/>
          <w:sz w:val="40"/>
          <w:szCs w:val="40"/>
        </w:rPr>
        <w:t>.</w:t>
      </w:r>
      <w:r w:rsidRPr="00FC4B98">
        <w:rPr>
          <w:b/>
          <w:sz w:val="40"/>
          <w:szCs w:val="40"/>
        </w:rPr>
        <w:t xml:space="preserve"> </w:t>
      </w:r>
    </w:p>
    <w:p w:rsidR="0032329F" w:rsidRPr="00FC4B98" w:rsidRDefault="0032329F" w:rsidP="0032329F">
      <w:pPr>
        <w:jc w:val="center"/>
        <w:rPr>
          <w:b/>
          <w:sz w:val="40"/>
          <w:szCs w:val="40"/>
        </w:rPr>
      </w:pPr>
      <w:r>
        <w:rPr>
          <w:b/>
          <w:sz w:val="40"/>
          <w:szCs w:val="40"/>
        </w:rPr>
        <w:t xml:space="preserve"> сельского поселения </w:t>
      </w:r>
      <w:proofErr w:type="spellStart"/>
      <w:r>
        <w:rPr>
          <w:b/>
          <w:sz w:val="40"/>
          <w:szCs w:val="40"/>
        </w:rPr>
        <w:t>Сабнова</w:t>
      </w:r>
      <w:proofErr w:type="spellEnd"/>
      <w:r>
        <w:rPr>
          <w:b/>
          <w:sz w:val="40"/>
          <w:szCs w:val="40"/>
        </w:rPr>
        <w:t xml:space="preserve"> Дербентского </w:t>
      </w:r>
      <w:proofErr w:type="gramStart"/>
      <w:r>
        <w:rPr>
          <w:b/>
          <w:sz w:val="40"/>
          <w:szCs w:val="40"/>
        </w:rPr>
        <w:t>района  Республики</w:t>
      </w:r>
      <w:proofErr w:type="gramEnd"/>
      <w:r>
        <w:rPr>
          <w:b/>
          <w:sz w:val="40"/>
          <w:szCs w:val="40"/>
        </w:rPr>
        <w:t xml:space="preserve"> Дагестан.</w:t>
      </w:r>
    </w:p>
    <w:p w:rsidR="0032329F" w:rsidRPr="00930127" w:rsidRDefault="0032329F" w:rsidP="0032329F">
      <w:pPr>
        <w:ind w:right="-1"/>
        <w:rPr>
          <w:b/>
          <w:sz w:val="28"/>
          <w:szCs w:val="28"/>
        </w:rPr>
      </w:pPr>
    </w:p>
    <w:p w:rsidR="0032329F" w:rsidRPr="00783AC8" w:rsidRDefault="0032329F" w:rsidP="0032329F">
      <w:pPr>
        <w:jc w:val="center"/>
        <w:outlineLvl w:val="0"/>
        <w:rPr>
          <w:b/>
          <w:sz w:val="36"/>
          <w:szCs w:val="36"/>
        </w:rPr>
      </w:pPr>
      <w:r>
        <w:rPr>
          <w:b/>
          <w:sz w:val="36"/>
          <w:szCs w:val="36"/>
        </w:rPr>
        <w:t>Правила землепользования и застройки</w:t>
      </w:r>
    </w:p>
    <w:p w:rsidR="0032329F" w:rsidRDefault="0032329F" w:rsidP="0032329F">
      <w:pPr>
        <w:suppressAutoHyphens/>
        <w:jc w:val="both"/>
        <w:rPr>
          <w:sz w:val="28"/>
          <w:szCs w:val="28"/>
        </w:rPr>
      </w:pPr>
    </w:p>
    <w:p w:rsidR="0032329F" w:rsidRDefault="0032329F" w:rsidP="0032329F">
      <w:pPr>
        <w:suppressAutoHyphens/>
        <w:jc w:val="both"/>
        <w:rPr>
          <w:sz w:val="28"/>
          <w:szCs w:val="28"/>
        </w:rPr>
      </w:pPr>
    </w:p>
    <w:p w:rsidR="0032329F" w:rsidRDefault="0032329F" w:rsidP="0032329F">
      <w:pPr>
        <w:suppressAutoHyphens/>
        <w:jc w:val="both"/>
        <w:rPr>
          <w:sz w:val="28"/>
          <w:szCs w:val="28"/>
        </w:rPr>
      </w:pPr>
    </w:p>
    <w:p w:rsidR="0032329F" w:rsidRDefault="0032329F" w:rsidP="0032329F">
      <w:pPr>
        <w:suppressAutoHyphens/>
        <w:jc w:val="both"/>
        <w:rPr>
          <w:sz w:val="28"/>
          <w:szCs w:val="28"/>
        </w:rPr>
      </w:pPr>
    </w:p>
    <w:p w:rsidR="0032329F" w:rsidRDefault="0032329F" w:rsidP="0032329F">
      <w:pPr>
        <w:suppressAutoHyphens/>
        <w:jc w:val="both"/>
        <w:rPr>
          <w:sz w:val="28"/>
          <w:szCs w:val="28"/>
        </w:rPr>
      </w:pPr>
    </w:p>
    <w:p w:rsidR="0032329F" w:rsidRPr="00B9452C" w:rsidRDefault="0032329F" w:rsidP="0032329F">
      <w:pPr>
        <w:suppressAutoHyphens/>
        <w:jc w:val="both"/>
        <w:rPr>
          <w:sz w:val="28"/>
          <w:szCs w:val="28"/>
        </w:rPr>
      </w:pPr>
    </w:p>
    <w:p w:rsidR="0032329F" w:rsidRPr="00B9452C" w:rsidRDefault="0032329F" w:rsidP="0032329F">
      <w:pPr>
        <w:suppressAutoHyphens/>
        <w:jc w:val="both"/>
        <w:rPr>
          <w:sz w:val="28"/>
          <w:szCs w:val="28"/>
        </w:rPr>
      </w:pPr>
    </w:p>
    <w:p w:rsidR="0032329F" w:rsidRPr="00E21CAC" w:rsidRDefault="0032329F" w:rsidP="0032329F">
      <w:pPr>
        <w:suppressAutoHyphens/>
        <w:jc w:val="center"/>
        <w:rPr>
          <w:b/>
          <w:sz w:val="28"/>
          <w:szCs w:val="28"/>
        </w:rPr>
      </w:pPr>
      <w:r w:rsidRPr="00E21CAC">
        <w:rPr>
          <w:b/>
          <w:sz w:val="28"/>
          <w:szCs w:val="28"/>
        </w:rPr>
        <w:t xml:space="preserve">Директор </w:t>
      </w:r>
      <w:r w:rsidRPr="00E21CAC">
        <w:rPr>
          <w:b/>
          <w:sz w:val="28"/>
          <w:szCs w:val="28"/>
        </w:rPr>
        <w:tab/>
      </w:r>
      <w:r w:rsidRPr="00E21CAC">
        <w:rPr>
          <w:b/>
          <w:sz w:val="28"/>
          <w:szCs w:val="28"/>
        </w:rPr>
        <w:tab/>
      </w:r>
      <w:r w:rsidRPr="00E21CAC">
        <w:rPr>
          <w:b/>
          <w:sz w:val="28"/>
          <w:szCs w:val="28"/>
        </w:rPr>
        <w:tab/>
      </w:r>
      <w:r w:rsidRPr="00E21CAC">
        <w:rPr>
          <w:b/>
          <w:sz w:val="28"/>
          <w:szCs w:val="28"/>
        </w:rPr>
        <w:tab/>
      </w:r>
      <w:r w:rsidRPr="00E21CAC">
        <w:rPr>
          <w:b/>
          <w:sz w:val="28"/>
          <w:szCs w:val="28"/>
        </w:rPr>
        <w:tab/>
      </w:r>
      <w:r w:rsidRPr="00E21CAC">
        <w:rPr>
          <w:b/>
          <w:sz w:val="28"/>
          <w:szCs w:val="28"/>
        </w:rPr>
        <w:tab/>
      </w:r>
      <w:r>
        <w:rPr>
          <w:b/>
          <w:sz w:val="28"/>
          <w:szCs w:val="28"/>
        </w:rPr>
        <w:t>И</w:t>
      </w:r>
      <w:r w:rsidRPr="00E21CAC">
        <w:rPr>
          <w:b/>
          <w:sz w:val="28"/>
          <w:szCs w:val="28"/>
        </w:rPr>
        <w:t>.</w:t>
      </w:r>
      <w:r>
        <w:rPr>
          <w:b/>
          <w:sz w:val="28"/>
          <w:szCs w:val="28"/>
        </w:rPr>
        <w:t>А</w:t>
      </w:r>
      <w:r w:rsidRPr="00E21CAC">
        <w:rPr>
          <w:b/>
          <w:sz w:val="28"/>
          <w:szCs w:val="28"/>
        </w:rPr>
        <w:t xml:space="preserve">. </w:t>
      </w:r>
      <w:proofErr w:type="spellStart"/>
      <w:r>
        <w:rPr>
          <w:b/>
          <w:sz w:val="28"/>
          <w:szCs w:val="28"/>
        </w:rPr>
        <w:t>Балабеков</w:t>
      </w:r>
      <w:proofErr w:type="spellEnd"/>
    </w:p>
    <w:p w:rsidR="0032329F" w:rsidRDefault="0032329F" w:rsidP="0032329F">
      <w:pPr>
        <w:suppressAutoHyphens/>
      </w:pPr>
      <w:r>
        <w:t xml:space="preserve">                                                                                                      </w:t>
      </w:r>
    </w:p>
    <w:p w:rsidR="0032329F" w:rsidRDefault="0032329F" w:rsidP="0032329F">
      <w:pPr>
        <w:suppressAutoHyphens/>
      </w:pPr>
    </w:p>
    <w:p w:rsidR="0032329F" w:rsidRDefault="0032329F" w:rsidP="0032329F">
      <w:pPr>
        <w:suppressAutoHyphens/>
      </w:pPr>
    </w:p>
    <w:p w:rsidR="0053445E" w:rsidRPr="00E21CAC" w:rsidRDefault="0032329F" w:rsidP="0032329F">
      <w:pPr>
        <w:suppressAutoHyphens/>
        <w:rPr>
          <w:sz w:val="28"/>
          <w:szCs w:val="28"/>
        </w:rPr>
      </w:pPr>
      <w:r>
        <w:rPr>
          <w:sz w:val="28"/>
          <w:szCs w:val="28"/>
        </w:rPr>
        <w:t xml:space="preserve">     </w:t>
      </w:r>
    </w:p>
    <w:p w:rsidR="0053445E" w:rsidRDefault="0053445E" w:rsidP="0053445E">
      <w:pPr>
        <w:suppressAutoHyphens/>
        <w:ind w:firstLine="708"/>
        <w:rPr>
          <w:sz w:val="28"/>
          <w:szCs w:val="28"/>
        </w:rPr>
      </w:pPr>
      <w:r>
        <w:rPr>
          <w:sz w:val="28"/>
          <w:szCs w:val="28"/>
        </w:rPr>
        <w:t xml:space="preserve">                                          </w:t>
      </w:r>
    </w:p>
    <w:p w:rsidR="0053445E" w:rsidRDefault="0053445E" w:rsidP="0053445E">
      <w:pPr>
        <w:suppressAutoHyphens/>
        <w:ind w:firstLine="708"/>
        <w:rPr>
          <w:sz w:val="28"/>
          <w:szCs w:val="28"/>
        </w:rPr>
      </w:pPr>
    </w:p>
    <w:p w:rsidR="0053445E" w:rsidRDefault="0053445E" w:rsidP="0053445E">
      <w:pPr>
        <w:suppressAutoHyphens/>
        <w:ind w:firstLine="708"/>
        <w:rPr>
          <w:sz w:val="28"/>
          <w:szCs w:val="28"/>
        </w:rPr>
      </w:pPr>
    </w:p>
    <w:p w:rsidR="0053445E" w:rsidRDefault="0053445E" w:rsidP="0053445E">
      <w:pPr>
        <w:suppressAutoHyphens/>
        <w:ind w:firstLine="708"/>
        <w:rPr>
          <w:sz w:val="28"/>
          <w:szCs w:val="28"/>
        </w:rPr>
      </w:pPr>
    </w:p>
    <w:p w:rsidR="0032329F" w:rsidRPr="00E21CAC" w:rsidRDefault="0053445E" w:rsidP="0053445E">
      <w:pPr>
        <w:suppressAutoHyphens/>
        <w:rPr>
          <w:b/>
          <w:sz w:val="26"/>
          <w:szCs w:val="26"/>
        </w:rPr>
      </w:pPr>
      <w:r>
        <w:rPr>
          <w:sz w:val="28"/>
          <w:szCs w:val="28"/>
        </w:rPr>
        <w:t xml:space="preserve">                                           </w:t>
      </w:r>
      <w:r w:rsidR="0032329F">
        <w:rPr>
          <w:b/>
          <w:sz w:val="26"/>
          <w:szCs w:val="26"/>
        </w:rPr>
        <w:t>г. Махачкала, 2017</w:t>
      </w:r>
      <w:r w:rsidR="0032329F" w:rsidRPr="00E21CAC">
        <w:rPr>
          <w:b/>
          <w:sz w:val="26"/>
          <w:szCs w:val="26"/>
        </w:rPr>
        <w:t xml:space="preserve"> г.</w:t>
      </w:r>
    </w:p>
    <w:p w:rsidR="002448FB" w:rsidRPr="00375E39" w:rsidRDefault="002472AB" w:rsidP="0053445E">
      <w:pPr>
        <w:ind w:right="-1"/>
        <w:rPr>
          <w:b/>
        </w:rPr>
      </w:pPr>
      <w:bookmarkStart w:id="0" w:name="_GoBack"/>
      <w:bookmarkEnd w:id="0"/>
      <w:r w:rsidRPr="0053445E">
        <w:br w:type="page"/>
      </w:r>
      <w:bookmarkStart w:id="1" w:name="_Toc295120201"/>
      <w:bookmarkStart w:id="2" w:name="_Toc295120591"/>
      <w:bookmarkStart w:id="3" w:name="_Toc306653174"/>
      <w:r w:rsidR="002448FB" w:rsidRPr="000B0BCC">
        <w:rPr>
          <w:b/>
          <w:sz w:val="28"/>
          <w:szCs w:val="28"/>
        </w:rPr>
        <w:lastRenderedPageBreak/>
        <w:t>Состав</w:t>
      </w:r>
      <w:r w:rsidR="0032329F">
        <w:rPr>
          <w:b/>
          <w:sz w:val="28"/>
          <w:szCs w:val="28"/>
        </w:rPr>
        <w:t xml:space="preserve"> материалов</w:t>
      </w:r>
      <w:r w:rsidR="002448FB" w:rsidRPr="000B0BCC">
        <w:rPr>
          <w:b/>
          <w:sz w:val="28"/>
          <w:szCs w:val="28"/>
        </w:rPr>
        <w:t xml:space="preserve"> проекта</w:t>
      </w:r>
      <w:bookmarkEnd w:id="1"/>
      <w:bookmarkEnd w:id="2"/>
      <w:bookmarkEnd w:id="3"/>
      <w:r w:rsidR="0032329F">
        <w:rPr>
          <w:b/>
          <w:sz w:val="28"/>
          <w:szCs w:val="28"/>
        </w:rPr>
        <w:t xml:space="preserve"> «Внесение изменений в правила землепользования и застройки</w:t>
      </w:r>
      <w:r w:rsidR="00BF1454">
        <w:rPr>
          <w:b/>
          <w:sz w:val="28"/>
          <w:szCs w:val="28"/>
        </w:rPr>
        <w:t xml:space="preserve"> сельского </w:t>
      </w:r>
      <w:proofErr w:type="spellStart"/>
      <w:r w:rsidR="00BF1454">
        <w:rPr>
          <w:b/>
          <w:sz w:val="28"/>
          <w:szCs w:val="28"/>
        </w:rPr>
        <w:t>полесения</w:t>
      </w:r>
      <w:proofErr w:type="spellEnd"/>
      <w:r w:rsidR="00BF1454">
        <w:rPr>
          <w:b/>
          <w:sz w:val="28"/>
          <w:szCs w:val="28"/>
        </w:rPr>
        <w:t xml:space="preserve"> </w:t>
      </w:r>
      <w:proofErr w:type="spellStart"/>
      <w:r w:rsidR="00BF1454">
        <w:rPr>
          <w:b/>
          <w:sz w:val="28"/>
          <w:szCs w:val="28"/>
        </w:rPr>
        <w:t>Сабнова</w:t>
      </w:r>
      <w:proofErr w:type="spellEnd"/>
      <w:r w:rsidR="00BF1454">
        <w:rPr>
          <w:b/>
          <w:sz w:val="28"/>
          <w:szCs w:val="28"/>
        </w:rPr>
        <w:t>, Дербентского района, Республики Дагестан.</w:t>
      </w:r>
    </w:p>
    <w:p w:rsidR="002448FB" w:rsidRDefault="002448FB" w:rsidP="002448FB">
      <w:pPr>
        <w:jc w:val="center"/>
        <w:rPr>
          <w:sz w:val="28"/>
          <w:szCs w:val="28"/>
        </w:rPr>
      </w:pPr>
    </w:p>
    <w:p w:rsidR="00BF1454" w:rsidRDefault="00BF1454" w:rsidP="002448FB">
      <w:pPr>
        <w:jc w:val="center"/>
        <w:rPr>
          <w:sz w:val="28"/>
          <w:szCs w:val="28"/>
        </w:rPr>
      </w:pPr>
    </w:p>
    <w:p w:rsidR="00BF1454" w:rsidRDefault="00BF1454" w:rsidP="002448FB">
      <w:pPr>
        <w:jc w:val="center"/>
        <w:rPr>
          <w:b/>
          <w:sz w:val="28"/>
          <w:szCs w:val="28"/>
        </w:rPr>
      </w:pPr>
      <w:r w:rsidRPr="00BF1454">
        <w:rPr>
          <w:b/>
          <w:sz w:val="28"/>
          <w:szCs w:val="28"/>
        </w:rPr>
        <w:t>Текстовые материалы</w:t>
      </w:r>
    </w:p>
    <w:p w:rsidR="00BF1454" w:rsidRPr="00BF1454" w:rsidRDefault="00BF1454" w:rsidP="002448FB">
      <w:pPr>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300"/>
        <w:gridCol w:w="2160"/>
      </w:tblGrid>
      <w:tr w:rsidR="002448FB" w:rsidRPr="00F473CC">
        <w:tc>
          <w:tcPr>
            <w:tcW w:w="1368" w:type="dxa"/>
            <w:vAlign w:val="center"/>
          </w:tcPr>
          <w:p w:rsidR="002448FB" w:rsidRPr="00F473CC" w:rsidRDefault="002448FB" w:rsidP="002448FB">
            <w:pPr>
              <w:jc w:val="center"/>
              <w:rPr>
                <w:sz w:val="28"/>
                <w:szCs w:val="28"/>
              </w:rPr>
            </w:pPr>
            <w:r w:rsidRPr="00F473CC">
              <w:rPr>
                <w:sz w:val="28"/>
                <w:szCs w:val="28"/>
              </w:rPr>
              <w:t>Номер тома</w:t>
            </w:r>
          </w:p>
        </w:tc>
        <w:tc>
          <w:tcPr>
            <w:tcW w:w="6300" w:type="dxa"/>
            <w:vAlign w:val="center"/>
          </w:tcPr>
          <w:p w:rsidR="002448FB" w:rsidRPr="00F473CC" w:rsidRDefault="002448FB" w:rsidP="002448FB">
            <w:pPr>
              <w:jc w:val="center"/>
              <w:rPr>
                <w:sz w:val="28"/>
                <w:szCs w:val="28"/>
              </w:rPr>
            </w:pPr>
            <w:r w:rsidRPr="00F473CC">
              <w:rPr>
                <w:sz w:val="28"/>
                <w:szCs w:val="28"/>
              </w:rPr>
              <w:t>Наименование</w:t>
            </w:r>
          </w:p>
        </w:tc>
        <w:tc>
          <w:tcPr>
            <w:tcW w:w="2160" w:type="dxa"/>
            <w:vAlign w:val="center"/>
          </w:tcPr>
          <w:p w:rsidR="002448FB" w:rsidRPr="00F473CC" w:rsidRDefault="002448FB" w:rsidP="002448FB">
            <w:pPr>
              <w:jc w:val="center"/>
              <w:rPr>
                <w:sz w:val="28"/>
                <w:szCs w:val="28"/>
              </w:rPr>
            </w:pPr>
            <w:r w:rsidRPr="00F473CC">
              <w:rPr>
                <w:sz w:val="28"/>
                <w:szCs w:val="28"/>
              </w:rPr>
              <w:t>Примечание</w:t>
            </w:r>
          </w:p>
        </w:tc>
      </w:tr>
      <w:tr w:rsidR="008770A7" w:rsidRPr="00F473CC">
        <w:trPr>
          <w:trHeight w:val="2070"/>
        </w:trPr>
        <w:tc>
          <w:tcPr>
            <w:tcW w:w="1368" w:type="dxa"/>
            <w:vAlign w:val="center"/>
          </w:tcPr>
          <w:p w:rsidR="008770A7" w:rsidRPr="00F473CC" w:rsidRDefault="008770A7" w:rsidP="002448FB">
            <w:pPr>
              <w:jc w:val="center"/>
              <w:rPr>
                <w:sz w:val="28"/>
                <w:szCs w:val="28"/>
              </w:rPr>
            </w:pPr>
            <w:r w:rsidRPr="00F473CC">
              <w:rPr>
                <w:sz w:val="28"/>
                <w:szCs w:val="28"/>
                <w:lang w:val="en-US"/>
              </w:rPr>
              <w:t>I</w:t>
            </w:r>
          </w:p>
        </w:tc>
        <w:tc>
          <w:tcPr>
            <w:tcW w:w="6300" w:type="dxa"/>
            <w:vAlign w:val="center"/>
          </w:tcPr>
          <w:p w:rsidR="004B5404" w:rsidRPr="00F473CC" w:rsidRDefault="004B5404" w:rsidP="002448FB">
            <w:pPr>
              <w:jc w:val="both"/>
              <w:rPr>
                <w:sz w:val="28"/>
                <w:szCs w:val="28"/>
              </w:rPr>
            </w:pPr>
          </w:p>
          <w:p w:rsidR="008770A7" w:rsidRPr="00F473CC" w:rsidRDefault="0025760B" w:rsidP="0025760B">
            <w:pPr>
              <w:rPr>
                <w:sz w:val="28"/>
                <w:szCs w:val="28"/>
              </w:rPr>
            </w:pPr>
            <w:r w:rsidRPr="00F473CC">
              <w:rPr>
                <w:sz w:val="28"/>
                <w:szCs w:val="28"/>
              </w:rPr>
              <w:t xml:space="preserve">Проект внесения изменений в </w:t>
            </w:r>
            <w:r w:rsidR="008770A7" w:rsidRPr="00F473CC">
              <w:rPr>
                <w:sz w:val="28"/>
                <w:szCs w:val="28"/>
              </w:rPr>
              <w:t xml:space="preserve">Правила землепользования и застройки </w:t>
            </w:r>
          </w:p>
          <w:p w:rsidR="008770A7" w:rsidRPr="00F473CC" w:rsidRDefault="008770A7" w:rsidP="0025760B">
            <w:pPr>
              <w:rPr>
                <w:sz w:val="28"/>
                <w:szCs w:val="28"/>
              </w:rPr>
            </w:pPr>
            <w:r w:rsidRPr="00F473CC">
              <w:rPr>
                <w:sz w:val="28"/>
                <w:szCs w:val="28"/>
              </w:rPr>
              <w:t xml:space="preserve">муниципального образования </w:t>
            </w:r>
            <w:r w:rsidR="00F94112" w:rsidRPr="00F473CC">
              <w:rPr>
                <w:sz w:val="28"/>
                <w:szCs w:val="28"/>
              </w:rPr>
              <w:t xml:space="preserve"> </w:t>
            </w:r>
            <w:r w:rsidR="00D271B5" w:rsidRPr="00F473CC">
              <w:rPr>
                <w:sz w:val="28"/>
                <w:szCs w:val="28"/>
              </w:rPr>
              <w:t>сельское поселение</w:t>
            </w:r>
            <w:r w:rsidR="00E205E8" w:rsidRPr="00F473CC">
              <w:rPr>
                <w:sz w:val="28"/>
                <w:szCs w:val="28"/>
              </w:rPr>
              <w:t xml:space="preserve"> </w:t>
            </w:r>
            <w:proofErr w:type="spellStart"/>
            <w:r w:rsidR="00E205E8" w:rsidRPr="00F473CC">
              <w:rPr>
                <w:sz w:val="28"/>
                <w:szCs w:val="28"/>
              </w:rPr>
              <w:t>Сабнова</w:t>
            </w:r>
            <w:proofErr w:type="spellEnd"/>
            <w:r w:rsidR="00D271B5" w:rsidRPr="00F473CC">
              <w:rPr>
                <w:sz w:val="28"/>
                <w:szCs w:val="28"/>
              </w:rPr>
              <w:t>.</w:t>
            </w:r>
          </w:p>
        </w:tc>
        <w:tc>
          <w:tcPr>
            <w:tcW w:w="2160" w:type="dxa"/>
            <w:vAlign w:val="center"/>
          </w:tcPr>
          <w:p w:rsidR="008770A7" w:rsidRPr="00F473CC" w:rsidRDefault="008770A7" w:rsidP="002448FB">
            <w:pPr>
              <w:jc w:val="center"/>
              <w:rPr>
                <w:sz w:val="28"/>
                <w:szCs w:val="28"/>
              </w:rPr>
            </w:pPr>
          </w:p>
        </w:tc>
      </w:tr>
    </w:tbl>
    <w:p w:rsidR="002448FB" w:rsidRPr="00F473CC" w:rsidRDefault="002448FB" w:rsidP="002448FB">
      <w:pPr>
        <w:jc w:val="center"/>
        <w:rPr>
          <w:b/>
          <w:color w:val="FF0000"/>
          <w:sz w:val="28"/>
          <w:szCs w:val="28"/>
        </w:rPr>
      </w:pPr>
    </w:p>
    <w:p w:rsidR="0058777B" w:rsidRPr="00F473CC" w:rsidRDefault="0058777B" w:rsidP="002448FB">
      <w:pPr>
        <w:jc w:val="center"/>
        <w:rPr>
          <w:b/>
          <w:color w:val="FF0000"/>
          <w:sz w:val="28"/>
          <w:szCs w:val="28"/>
        </w:rPr>
      </w:pPr>
    </w:p>
    <w:p w:rsidR="0058777B" w:rsidRPr="00F473CC" w:rsidRDefault="0058777B" w:rsidP="008E3CF3">
      <w:pPr>
        <w:jc w:val="center"/>
        <w:outlineLvl w:val="0"/>
        <w:rPr>
          <w:b/>
          <w:sz w:val="28"/>
          <w:szCs w:val="28"/>
        </w:rPr>
      </w:pPr>
      <w:bookmarkStart w:id="4" w:name="_Toc295120202"/>
      <w:bookmarkStart w:id="5" w:name="_Toc295120592"/>
      <w:bookmarkStart w:id="6" w:name="_Toc306653175"/>
      <w:bookmarkStart w:id="7" w:name="_Toc340656646"/>
      <w:bookmarkStart w:id="8" w:name="_Toc340656703"/>
      <w:bookmarkStart w:id="9" w:name="_Toc340657695"/>
      <w:bookmarkStart w:id="10" w:name="_Toc340657793"/>
      <w:bookmarkStart w:id="11" w:name="_Toc340657842"/>
      <w:bookmarkStart w:id="12" w:name="_Toc361666923"/>
      <w:r w:rsidRPr="00F473CC">
        <w:rPr>
          <w:b/>
          <w:sz w:val="28"/>
          <w:szCs w:val="28"/>
        </w:rPr>
        <w:t>Графические материалы</w:t>
      </w:r>
      <w:bookmarkEnd w:id="4"/>
      <w:bookmarkEnd w:id="5"/>
      <w:bookmarkEnd w:id="6"/>
      <w:bookmarkEnd w:id="7"/>
      <w:bookmarkEnd w:id="8"/>
      <w:bookmarkEnd w:id="9"/>
      <w:bookmarkEnd w:id="10"/>
      <w:bookmarkEnd w:id="11"/>
      <w:bookmarkEnd w:id="12"/>
    </w:p>
    <w:p w:rsidR="002448FB" w:rsidRPr="00F473CC" w:rsidRDefault="002448FB" w:rsidP="002448FB">
      <w:pPr>
        <w:jc w:val="center"/>
        <w:rPr>
          <w:b/>
          <w:sz w:val="28"/>
          <w:szCs w:val="28"/>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2"/>
        <w:gridCol w:w="2414"/>
      </w:tblGrid>
      <w:tr w:rsidR="00D271B5" w:rsidRPr="00F473CC" w:rsidTr="00E205E8">
        <w:trPr>
          <w:trHeight w:val="520"/>
          <w:jc w:val="center"/>
        </w:trPr>
        <w:tc>
          <w:tcPr>
            <w:tcW w:w="7112" w:type="dxa"/>
            <w:vAlign w:val="center"/>
          </w:tcPr>
          <w:p w:rsidR="00D271B5" w:rsidRPr="00F473CC" w:rsidRDefault="00D271B5" w:rsidP="0061479E">
            <w:pPr>
              <w:jc w:val="center"/>
              <w:rPr>
                <w:sz w:val="28"/>
                <w:szCs w:val="28"/>
              </w:rPr>
            </w:pPr>
            <w:r w:rsidRPr="00F473CC">
              <w:rPr>
                <w:sz w:val="28"/>
                <w:szCs w:val="28"/>
              </w:rPr>
              <w:t>Материалы</w:t>
            </w:r>
          </w:p>
        </w:tc>
        <w:tc>
          <w:tcPr>
            <w:tcW w:w="2414" w:type="dxa"/>
            <w:vAlign w:val="center"/>
          </w:tcPr>
          <w:p w:rsidR="00D271B5" w:rsidRPr="00F473CC" w:rsidRDefault="00D271B5" w:rsidP="0061479E">
            <w:pPr>
              <w:jc w:val="center"/>
              <w:rPr>
                <w:sz w:val="28"/>
                <w:szCs w:val="28"/>
              </w:rPr>
            </w:pPr>
            <w:r w:rsidRPr="00F473CC">
              <w:rPr>
                <w:sz w:val="28"/>
                <w:szCs w:val="28"/>
              </w:rPr>
              <w:t>Масштаб</w:t>
            </w:r>
          </w:p>
        </w:tc>
      </w:tr>
      <w:tr w:rsidR="00D271B5" w:rsidRPr="00F473CC">
        <w:trPr>
          <w:jc w:val="center"/>
        </w:trPr>
        <w:tc>
          <w:tcPr>
            <w:tcW w:w="7112" w:type="dxa"/>
            <w:vAlign w:val="center"/>
          </w:tcPr>
          <w:p w:rsidR="00D271B5" w:rsidRPr="00F473CC" w:rsidRDefault="00E205E8" w:rsidP="00A35786">
            <w:pPr>
              <w:numPr>
                <w:ilvl w:val="0"/>
                <w:numId w:val="4"/>
              </w:numPr>
              <w:ind w:left="360"/>
              <w:jc w:val="both"/>
              <w:rPr>
                <w:sz w:val="28"/>
                <w:szCs w:val="28"/>
              </w:rPr>
            </w:pPr>
            <w:r w:rsidRPr="00F473CC">
              <w:rPr>
                <w:sz w:val="28"/>
                <w:szCs w:val="28"/>
              </w:rPr>
              <w:t>Схема градостроительного зонирования</w:t>
            </w:r>
            <w:r w:rsidR="00F94112" w:rsidRPr="00F473CC">
              <w:rPr>
                <w:sz w:val="28"/>
                <w:szCs w:val="28"/>
              </w:rPr>
              <w:t xml:space="preserve"> </w:t>
            </w:r>
            <w:r w:rsidR="00D271B5" w:rsidRPr="00F473CC">
              <w:rPr>
                <w:sz w:val="28"/>
                <w:szCs w:val="28"/>
              </w:rPr>
              <w:t>сельского поселения</w:t>
            </w:r>
            <w:r w:rsidRPr="00F473CC">
              <w:rPr>
                <w:sz w:val="28"/>
                <w:szCs w:val="28"/>
              </w:rPr>
              <w:t xml:space="preserve"> </w:t>
            </w:r>
            <w:proofErr w:type="spellStart"/>
            <w:r w:rsidRPr="00F473CC">
              <w:rPr>
                <w:sz w:val="28"/>
                <w:szCs w:val="28"/>
              </w:rPr>
              <w:t>Сабнова</w:t>
            </w:r>
            <w:proofErr w:type="spellEnd"/>
          </w:p>
        </w:tc>
        <w:tc>
          <w:tcPr>
            <w:tcW w:w="2414" w:type="dxa"/>
            <w:vAlign w:val="center"/>
          </w:tcPr>
          <w:p w:rsidR="00D271B5" w:rsidRPr="00F473CC" w:rsidRDefault="00D271B5" w:rsidP="00D271B5">
            <w:pPr>
              <w:jc w:val="center"/>
              <w:rPr>
                <w:sz w:val="28"/>
                <w:szCs w:val="28"/>
              </w:rPr>
            </w:pPr>
            <w:r w:rsidRPr="00F473CC">
              <w:rPr>
                <w:sz w:val="28"/>
                <w:szCs w:val="28"/>
              </w:rPr>
              <w:t>1:25000</w:t>
            </w:r>
          </w:p>
        </w:tc>
      </w:tr>
      <w:tr w:rsidR="00D271B5" w:rsidRPr="00F473CC">
        <w:trPr>
          <w:jc w:val="center"/>
        </w:trPr>
        <w:tc>
          <w:tcPr>
            <w:tcW w:w="7112" w:type="dxa"/>
            <w:vAlign w:val="center"/>
          </w:tcPr>
          <w:p w:rsidR="00D271B5" w:rsidRPr="00F473CC" w:rsidRDefault="00E205E8" w:rsidP="00A35786">
            <w:pPr>
              <w:numPr>
                <w:ilvl w:val="0"/>
                <w:numId w:val="4"/>
              </w:numPr>
              <w:ind w:left="360"/>
              <w:jc w:val="both"/>
              <w:rPr>
                <w:sz w:val="28"/>
                <w:szCs w:val="28"/>
              </w:rPr>
            </w:pPr>
            <w:r w:rsidRPr="00F473CC">
              <w:rPr>
                <w:sz w:val="28"/>
                <w:szCs w:val="28"/>
              </w:rPr>
              <w:t xml:space="preserve">Схема </w:t>
            </w:r>
            <w:r w:rsidR="00D271B5" w:rsidRPr="00F473CC">
              <w:rPr>
                <w:sz w:val="28"/>
                <w:szCs w:val="28"/>
              </w:rPr>
              <w:t xml:space="preserve">градостроительного зонирования </w:t>
            </w:r>
            <w:r w:rsidR="00A1282D" w:rsidRPr="00F473CC">
              <w:rPr>
                <w:sz w:val="28"/>
                <w:szCs w:val="28"/>
              </w:rPr>
              <w:t xml:space="preserve"> </w:t>
            </w:r>
            <w:proofErr w:type="spellStart"/>
            <w:r w:rsidR="004467E8" w:rsidRPr="00F473CC">
              <w:rPr>
                <w:sz w:val="28"/>
                <w:szCs w:val="28"/>
              </w:rPr>
              <w:t>с.</w:t>
            </w:r>
            <w:r w:rsidRPr="00F473CC">
              <w:rPr>
                <w:sz w:val="28"/>
                <w:szCs w:val="28"/>
              </w:rPr>
              <w:t>Сабнова</w:t>
            </w:r>
            <w:proofErr w:type="spellEnd"/>
          </w:p>
        </w:tc>
        <w:tc>
          <w:tcPr>
            <w:tcW w:w="2414" w:type="dxa"/>
            <w:vAlign w:val="center"/>
          </w:tcPr>
          <w:p w:rsidR="00D271B5" w:rsidRPr="00F473CC" w:rsidRDefault="00E205E8" w:rsidP="00D271B5">
            <w:pPr>
              <w:jc w:val="center"/>
              <w:rPr>
                <w:sz w:val="28"/>
                <w:szCs w:val="28"/>
              </w:rPr>
            </w:pPr>
            <w:r w:rsidRPr="00F473CC">
              <w:rPr>
                <w:sz w:val="28"/>
                <w:szCs w:val="28"/>
              </w:rPr>
              <w:t xml:space="preserve">1:6 </w:t>
            </w:r>
            <w:r w:rsidR="00D271B5" w:rsidRPr="00F473CC">
              <w:rPr>
                <w:sz w:val="28"/>
                <w:szCs w:val="28"/>
              </w:rPr>
              <w:t>000</w:t>
            </w:r>
          </w:p>
        </w:tc>
      </w:tr>
      <w:tr w:rsidR="00F37F16" w:rsidRPr="00F473CC">
        <w:trPr>
          <w:jc w:val="center"/>
        </w:trPr>
        <w:tc>
          <w:tcPr>
            <w:tcW w:w="7112" w:type="dxa"/>
            <w:vAlign w:val="center"/>
          </w:tcPr>
          <w:p w:rsidR="00F37F16" w:rsidRPr="00F473CC" w:rsidRDefault="00E205E8" w:rsidP="00A35786">
            <w:pPr>
              <w:numPr>
                <w:ilvl w:val="0"/>
                <w:numId w:val="4"/>
              </w:numPr>
              <w:ind w:left="360"/>
              <w:jc w:val="both"/>
              <w:rPr>
                <w:sz w:val="28"/>
                <w:szCs w:val="28"/>
              </w:rPr>
            </w:pPr>
            <w:r w:rsidRPr="00F473CC">
              <w:rPr>
                <w:sz w:val="28"/>
                <w:szCs w:val="28"/>
              </w:rPr>
              <w:t xml:space="preserve">Схема перспективного использования территории сельского поселения </w:t>
            </w:r>
            <w:proofErr w:type="spellStart"/>
            <w:r w:rsidRPr="00F473CC">
              <w:rPr>
                <w:sz w:val="28"/>
                <w:szCs w:val="28"/>
              </w:rPr>
              <w:t>Сабнова</w:t>
            </w:r>
            <w:proofErr w:type="spellEnd"/>
          </w:p>
        </w:tc>
        <w:tc>
          <w:tcPr>
            <w:tcW w:w="2414" w:type="dxa"/>
            <w:vAlign w:val="center"/>
          </w:tcPr>
          <w:p w:rsidR="00F37F16" w:rsidRPr="00F473CC" w:rsidRDefault="00E205E8" w:rsidP="00F37F16">
            <w:pPr>
              <w:jc w:val="center"/>
              <w:rPr>
                <w:sz w:val="28"/>
                <w:szCs w:val="28"/>
              </w:rPr>
            </w:pPr>
            <w:r w:rsidRPr="00F473CC">
              <w:rPr>
                <w:sz w:val="28"/>
                <w:szCs w:val="28"/>
              </w:rPr>
              <w:t>1: 25 000</w:t>
            </w:r>
          </w:p>
        </w:tc>
      </w:tr>
      <w:tr w:rsidR="00F37F16" w:rsidRPr="00F473CC">
        <w:trPr>
          <w:jc w:val="center"/>
        </w:trPr>
        <w:tc>
          <w:tcPr>
            <w:tcW w:w="7112" w:type="dxa"/>
            <w:vAlign w:val="center"/>
          </w:tcPr>
          <w:p w:rsidR="00F37F16" w:rsidRPr="00F473CC" w:rsidRDefault="00E205E8" w:rsidP="00A35786">
            <w:pPr>
              <w:numPr>
                <w:ilvl w:val="0"/>
                <w:numId w:val="4"/>
              </w:numPr>
              <w:ind w:left="360"/>
              <w:jc w:val="both"/>
              <w:rPr>
                <w:sz w:val="28"/>
                <w:szCs w:val="28"/>
              </w:rPr>
            </w:pPr>
            <w:r w:rsidRPr="00F473CC">
              <w:rPr>
                <w:sz w:val="28"/>
                <w:szCs w:val="28"/>
              </w:rPr>
              <w:t xml:space="preserve">Схема перспективного использования территории  села </w:t>
            </w:r>
            <w:proofErr w:type="spellStart"/>
            <w:r w:rsidRPr="00F473CC">
              <w:rPr>
                <w:sz w:val="28"/>
                <w:szCs w:val="28"/>
              </w:rPr>
              <w:t>Сабнова</w:t>
            </w:r>
            <w:proofErr w:type="spellEnd"/>
            <w:r w:rsidRPr="00F473CC">
              <w:rPr>
                <w:sz w:val="28"/>
                <w:szCs w:val="28"/>
              </w:rPr>
              <w:t xml:space="preserve"> </w:t>
            </w:r>
          </w:p>
        </w:tc>
        <w:tc>
          <w:tcPr>
            <w:tcW w:w="2414" w:type="dxa"/>
            <w:vAlign w:val="center"/>
          </w:tcPr>
          <w:p w:rsidR="00F37F16" w:rsidRPr="00F473CC" w:rsidRDefault="00E205E8" w:rsidP="00F37F16">
            <w:pPr>
              <w:jc w:val="center"/>
              <w:rPr>
                <w:sz w:val="28"/>
                <w:szCs w:val="28"/>
              </w:rPr>
            </w:pPr>
            <w:r w:rsidRPr="00F473CC">
              <w:rPr>
                <w:sz w:val="28"/>
                <w:szCs w:val="28"/>
              </w:rPr>
              <w:t>1: 5 000</w:t>
            </w:r>
          </w:p>
        </w:tc>
      </w:tr>
    </w:tbl>
    <w:p w:rsidR="002448FB" w:rsidRPr="00A66DD8" w:rsidRDefault="002448FB" w:rsidP="002448FB">
      <w:pPr>
        <w:jc w:val="center"/>
        <w:rPr>
          <w:b/>
        </w:rPr>
      </w:pPr>
    </w:p>
    <w:p w:rsidR="002448FB" w:rsidRPr="00A66DD8" w:rsidRDefault="002448FB" w:rsidP="002448FB">
      <w:pPr>
        <w:jc w:val="center"/>
        <w:rPr>
          <w:b/>
        </w:rPr>
      </w:pPr>
    </w:p>
    <w:p w:rsidR="002448FB" w:rsidRPr="00A66DD8" w:rsidRDefault="002448FB" w:rsidP="002448FB">
      <w:pPr>
        <w:jc w:val="center"/>
        <w:rPr>
          <w:b/>
        </w:rPr>
      </w:pPr>
    </w:p>
    <w:p w:rsidR="002448FB" w:rsidRPr="00A66DD8" w:rsidRDefault="002448FB" w:rsidP="002448FB">
      <w:pPr>
        <w:jc w:val="center"/>
        <w:rPr>
          <w:b/>
        </w:rPr>
      </w:pPr>
    </w:p>
    <w:p w:rsidR="002448FB" w:rsidRPr="00A66DD8" w:rsidRDefault="002448FB" w:rsidP="002448FB">
      <w:pPr>
        <w:jc w:val="center"/>
        <w:rPr>
          <w:b/>
        </w:rPr>
      </w:pPr>
    </w:p>
    <w:p w:rsidR="002448FB" w:rsidRPr="00A66DD8" w:rsidRDefault="002448FB" w:rsidP="002448FB">
      <w:pPr>
        <w:jc w:val="center"/>
        <w:rPr>
          <w:b/>
        </w:rPr>
      </w:pPr>
    </w:p>
    <w:p w:rsidR="002448FB" w:rsidRPr="00A66DD8" w:rsidRDefault="002448FB" w:rsidP="002448FB">
      <w:pPr>
        <w:jc w:val="center"/>
        <w:rPr>
          <w:b/>
        </w:rPr>
      </w:pPr>
    </w:p>
    <w:p w:rsidR="002448FB" w:rsidRPr="00A66DD8" w:rsidRDefault="002448FB" w:rsidP="002448FB">
      <w:pPr>
        <w:jc w:val="center"/>
        <w:rPr>
          <w:b/>
        </w:rPr>
      </w:pPr>
    </w:p>
    <w:p w:rsidR="002448FB" w:rsidRPr="00A66DD8" w:rsidRDefault="002448FB" w:rsidP="002448FB">
      <w:pPr>
        <w:jc w:val="center"/>
        <w:rPr>
          <w:b/>
        </w:rPr>
      </w:pPr>
    </w:p>
    <w:p w:rsidR="004A7707" w:rsidRDefault="004A7707" w:rsidP="008E3CF3">
      <w:pPr>
        <w:ind w:right="-185"/>
        <w:jc w:val="center"/>
        <w:outlineLvl w:val="0"/>
        <w:rPr>
          <w:b/>
          <w:sz w:val="28"/>
          <w:szCs w:val="28"/>
        </w:rPr>
      </w:pPr>
      <w:bookmarkStart w:id="13" w:name="_Toc295120205"/>
      <w:bookmarkStart w:id="14" w:name="_Toc295120595"/>
      <w:bookmarkStart w:id="15" w:name="_Toc306653178"/>
      <w:bookmarkStart w:id="16" w:name="_Toc340656648"/>
      <w:bookmarkStart w:id="17" w:name="_Toc340656705"/>
      <w:bookmarkStart w:id="18" w:name="_Toc340657697"/>
      <w:bookmarkStart w:id="19" w:name="_Toc340657795"/>
      <w:bookmarkStart w:id="20" w:name="_Toc340657844"/>
      <w:bookmarkStart w:id="21" w:name="_Toc361666925"/>
    </w:p>
    <w:p w:rsidR="004A7707" w:rsidRDefault="004A7707" w:rsidP="008E3CF3">
      <w:pPr>
        <w:ind w:right="-185"/>
        <w:jc w:val="center"/>
        <w:outlineLvl w:val="0"/>
        <w:rPr>
          <w:b/>
          <w:sz w:val="28"/>
          <w:szCs w:val="28"/>
        </w:rPr>
      </w:pPr>
    </w:p>
    <w:p w:rsidR="004A7707" w:rsidRDefault="004A7707" w:rsidP="008E3CF3">
      <w:pPr>
        <w:ind w:right="-185"/>
        <w:jc w:val="center"/>
        <w:outlineLvl w:val="0"/>
        <w:rPr>
          <w:b/>
          <w:sz w:val="28"/>
          <w:szCs w:val="28"/>
        </w:rPr>
      </w:pPr>
    </w:p>
    <w:p w:rsidR="004A7707" w:rsidRDefault="004A7707" w:rsidP="008E3CF3">
      <w:pPr>
        <w:ind w:right="-185"/>
        <w:jc w:val="center"/>
        <w:outlineLvl w:val="0"/>
        <w:rPr>
          <w:b/>
          <w:sz w:val="28"/>
          <w:szCs w:val="28"/>
        </w:rPr>
      </w:pPr>
    </w:p>
    <w:p w:rsidR="004A7707" w:rsidRDefault="004A7707" w:rsidP="008E3CF3">
      <w:pPr>
        <w:ind w:right="-185"/>
        <w:jc w:val="center"/>
        <w:outlineLvl w:val="0"/>
        <w:rPr>
          <w:b/>
          <w:sz w:val="28"/>
          <w:szCs w:val="28"/>
        </w:rPr>
      </w:pPr>
    </w:p>
    <w:p w:rsidR="004A7707" w:rsidRDefault="004A7707" w:rsidP="008E3CF3">
      <w:pPr>
        <w:ind w:right="-185"/>
        <w:jc w:val="center"/>
        <w:outlineLvl w:val="0"/>
        <w:rPr>
          <w:b/>
          <w:sz w:val="28"/>
          <w:szCs w:val="28"/>
        </w:rPr>
      </w:pPr>
    </w:p>
    <w:p w:rsidR="004A7707" w:rsidRDefault="004A7707" w:rsidP="008E3CF3">
      <w:pPr>
        <w:ind w:right="-185"/>
        <w:jc w:val="center"/>
        <w:outlineLvl w:val="0"/>
        <w:rPr>
          <w:b/>
          <w:sz w:val="28"/>
          <w:szCs w:val="28"/>
        </w:rPr>
      </w:pPr>
    </w:p>
    <w:p w:rsidR="004A7707" w:rsidRDefault="004A7707" w:rsidP="008E3CF3">
      <w:pPr>
        <w:ind w:right="-185"/>
        <w:jc w:val="center"/>
        <w:outlineLvl w:val="0"/>
        <w:rPr>
          <w:b/>
          <w:sz w:val="28"/>
          <w:szCs w:val="28"/>
        </w:rPr>
      </w:pPr>
    </w:p>
    <w:p w:rsidR="004A7707" w:rsidRDefault="004A7707" w:rsidP="008E3CF3">
      <w:pPr>
        <w:ind w:right="-185"/>
        <w:jc w:val="center"/>
        <w:outlineLvl w:val="0"/>
        <w:rPr>
          <w:b/>
          <w:sz w:val="28"/>
          <w:szCs w:val="28"/>
        </w:rPr>
      </w:pPr>
    </w:p>
    <w:p w:rsidR="004A7707" w:rsidRDefault="004A7707" w:rsidP="008E3CF3">
      <w:pPr>
        <w:ind w:right="-185"/>
        <w:jc w:val="center"/>
        <w:outlineLvl w:val="0"/>
        <w:rPr>
          <w:b/>
          <w:sz w:val="28"/>
          <w:szCs w:val="28"/>
        </w:rPr>
      </w:pPr>
    </w:p>
    <w:p w:rsidR="008770A7" w:rsidRDefault="008770A7" w:rsidP="008E3CF3">
      <w:pPr>
        <w:ind w:right="-185"/>
        <w:jc w:val="center"/>
        <w:outlineLvl w:val="0"/>
        <w:rPr>
          <w:b/>
          <w:bCs/>
          <w:sz w:val="28"/>
          <w:szCs w:val="28"/>
        </w:rPr>
      </w:pPr>
      <w:r w:rsidRPr="0072323C">
        <w:rPr>
          <w:b/>
          <w:bCs/>
          <w:sz w:val="28"/>
          <w:szCs w:val="28"/>
        </w:rPr>
        <w:t>Содержание</w:t>
      </w:r>
      <w:bookmarkEnd w:id="13"/>
      <w:bookmarkEnd w:id="14"/>
      <w:bookmarkEnd w:id="15"/>
      <w:bookmarkEnd w:id="16"/>
      <w:bookmarkEnd w:id="17"/>
      <w:bookmarkEnd w:id="18"/>
      <w:bookmarkEnd w:id="19"/>
      <w:bookmarkEnd w:id="20"/>
      <w:bookmarkEnd w:id="21"/>
    </w:p>
    <w:p w:rsidR="004A7707" w:rsidRDefault="004A7707" w:rsidP="008E3CF3">
      <w:pPr>
        <w:ind w:right="-185"/>
        <w:jc w:val="center"/>
        <w:outlineLvl w:val="0"/>
        <w:rPr>
          <w:b/>
          <w:bCs/>
          <w:sz w:val="28"/>
          <w:szCs w:val="28"/>
        </w:rPr>
      </w:pPr>
    </w:p>
    <w:p w:rsidR="004A7707" w:rsidRPr="0072323C" w:rsidRDefault="004A7707" w:rsidP="008E3CF3">
      <w:pPr>
        <w:ind w:right="-185"/>
        <w:jc w:val="center"/>
        <w:outlineLvl w:val="0"/>
        <w:rPr>
          <w:b/>
          <w:bCs/>
          <w:sz w:val="28"/>
          <w:szCs w:val="28"/>
        </w:rPr>
      </w:pPr>
    </w:p>
    <w:p w:rsidR="00885F3E" w:rsidRPr="0072323C" w:rsidRDefault="0071447B" w:rsidP="00ED13C2">
      <w:pPr>
        <w:pStyle w:val="10"/>
        <w:rPr>
          <w:rFonts w:asciiTheme="minorHAnsi" w:eastAsiaTheme="minorEastAsia" w:hAnsiTheme="minorHAnsi" w:cstheme="minorBidi"/>
          <w:noProof/>
        </w:rPr>
      </w:pPr>
      <w:r w:rsidRPr="0072323C">
        <w:fldChar w:fldCharType="begin"/>
      </w:r>
      <w:r w:rsidR="008B5350" w:rsidRPr="0072323C">
        <w:instrText xml:space="preserve"> TOC \o "1-3" \h \z \u </w:instrText>
      </w:r>
      <w:r w:rsidRPr="0072323C">
        <w:fldChar w:fldCharType="separate"/>
      </w:r>
      <w:hyperlink w:anchor="_Toc361666923" w:history="1">
        <w:r w:rsidR="00885F3E" w:rsidRPr="0072323C">
          <w:rPr>
            <w:rStyle w:val="ab"/>
            <w:noProof/>
          </w:rPr>
          <w:t>Графические материалы</w:t>
        </w:r>
        <w:r w:rsidR="00885F3E" w:rsidRPr="0072323C">
          <w:rPr>
            <w:noProof/>
            <w:webHidden/>
          </w:rPr>
          <w:tab/>
        </w:r>
        <w:r w:rsidRPr="0072323C">
          <w:rPr>
            <w:noProof/>
            <w:webHidden/>
          </w:rPr>
          <w:fldChar w:fldCharType="begin"/>
        </w:r>
        <w:r w:rsidR="00885F3E" w:rsidRPr="0072323C">
          <w:rPr>
            <w:noProof/>
            <w:webHidden/>
          </w:rPr>
          <w:instrText xml:space="preserve"> PAGEREF _Toc361666923 \h </w:instrText>
        </w:r>
        <w:r w:rsidRPr="0072323C">
          <w:rPr>
            <w:noProof/>
            <w:webHidden/>
          </w:rPr>
        </w:r>
        <w:r w:rsidRPr="0072323C">
          <w:rPr>
            <w:noProof/>
            <w:webHidden/>
          </w:rPr>
          <w:fldChar w:fldCharType="separate"/>
        </w:r>
        <w:r w:rsidR="0053445E">
          <w:rPr>
            <w:noProof/>
            <w:webHidden/>
          </w:rPr>
          <w:t>3</w:t>
        </w:r>
        <w:r w:rsidRPr="0072323C">
          <w:rPr>
            <w:noProof/>
            <w:webHidden/>
          </w:rPr>
          <w:fldChar w:fldCharType="end"/>
        </w:r>
      </w:hyperlink>
    </w:p>
    <w:p w:rsidR="00885F3E" w:rsidRPr="0072323C" w:rsidRDefault="0053445E" w:rsidP="00ED13C2">
      <w:pPr>
        <w:pStyle w:val="10"/>
        <w:rPr>
          <w:rFonts w:asciiTheme="minorHAnsi" w:eastAsiaTheme="minorEastAsia" w:hAnsiTheme="minorHAnsi" w:cstheme="minorBidi"/>
          <w:noProof/>
        </w:rPr>
      </w:pPr>
      <w:hyperlink w:anchor="_Toc361666925" w:history="1">
        <w:r w:rsidR="00885F3E" w:rsidRPr="0072323C">
          <w:rPr>
            <w:rStyle w:val="ab"/>
            <w:bCs/>
            <w:noProof/>
          </w:rPr>
          <w:t>Содержание</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_Toc361666925 \h </w:instrText>
        </w:r>
        <w:r w:rsidR="0071447B" w:rsidRPr="0072323C">
          <w:rPr>
            <w:noProof/>
            <w:webHidden/>
          </w:rPr>
        </w:r>
        <w:r w:rsidR="0071447B" w:rsidRPr="0072323C">
          <w:rPr>
            <w:noProof/>
            <w:webHidden/>
          </w:rPr>
          <w:fldChar w:fldCharType="separate"/>
        </w:r>
        <w:r>
          <w:rPr>
            <w:noProof/>
            <w:webHidden/>
          </w:rPr>
          <w:t>4</w:t>
        </w:r>
        <w:r w:rsidR="0071447B" w:rsidRPr="0072323C">
          <w:rPr>
            <w:noProof/>
            <w:webHidden/>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26" w:history="1">
        <w:r w:rsidR="00885F3E" w:rsidRPr="0072323C">
          <w:rPr>
            <w:rStyle w:val="ab"/>
            <w:sz w:val="24"/>
            <w:szCs w:val="24"/>
          </w:rPr>
          <w:t>Введение</w:t>
        </w:r>
        <w:r w:rsidR="00885F3E" w:rsidRPr="0072323C">
          <w:rPr>
            <w:webHidden/>
            <w:sz w:val="24"/>
            <w:szCs w:val="24"/>
          </w:rPr>
          <w:tab/>
        </w:r>
        <w:r w:rsidR="00B72B89">
          <w:rPr>
            <w:webHidden/>
            <w:sz w:val="24"/>
            <w:szCs w:val="24"/>
          </w:rPr>
          <w:t>7</w:t>
        </w:r>
      </w:hyperlink>
    </w:p>
    <w:p w:rsidR="00885F3E" w:rsidRPr="0072323C" w:rsidRDefault="0053445E" w:rsidP="00ED13C2">
      <w:pPr>
        <w:pStyle w:val="10"/>
        <w:rPr>
          <w:rFonts w:asciiTheme="minorHAnsi" w:eastAsiaTheme="minorEastAsia" w:hAnsiTheme="minorHAnsi" w:cstheme="minorBidi"/>
          <w:noProof/>
        </w:rPr>
      </w:pPr>
      <w:hyperlink w:anchor="_Toc361666927" w:history="1">
        <w:r w:rsidR="00885F3E" w:rsidRPr="0072323C">
          <w:rPr>
            <w:rStyle w:val="ab"/>
            <w:noProof/>
          </w:rPr>
          <w:t>1 ПОРЯДОК ПРИМЕНЕНИЯ ПРАВИЛ ЗЕМЛЕПОЛЬЗОВАНИЯ И ЗАСТРОЙКИ И ВНЕСЕНИЯ В НИХ ИЗМЕНЕНИЙ</w:t>
        </w:r>
        <w:r w:rsidR="00885F3E" w:rsidRPr="0072323C">
          <w:rPr>
            <w:noProof/>
            <w:webHidden/>
          </w:rPr>
          <w:tab/>
        </w:r>
        <w:r w:rsidR="0072323C">
          <w:rPr>
            <w:noProof/>
            <w:webHidden/>
          </w:rPr>
          <w:t>9</w:t>
        </w:r>
      </w:hyperlink>
    </w:p>
    <w:p w:rsidR="00885F3E" w:rsidRPr="0072323C" w:rsidRDefault="0053445E">
      <w:pPr>
        <w:pStyle w:val="22"/>
        <w:rPr>
          <w:rFonts w:asciiTheme="minorHAnsi" w:eastAsiaTheme="minorEastAsia" w:hAnsiTheme="minorHAnsi" w:cstheme="minorBidi"/>
        </w:rPr>
      </w:pPr>
      <w:hyperlink w:anchor="_Toc361666928" w:history="1">
        <w:r w:rsidR="00885F3E" w:rsidRPr="0072323C">
          <w:rPr>
            <w:rStyle w:val="ab"/>
            <w:iCs/>
          </w:rPr>
          <w:t>Глава 1 Общие положения Правил</w:t>
        </w:r>
        <w:r w:rsidR="00885F3E" w:rsidRPr="0072323C">
          <w:rPr>
            <w:webHidden/>
          </w:rPr>
          <w:tab/>
        </w:r>
        <w:r w:rsidR="0072323C">
          <w:rPr>
            <w:webHidden/>
          </w:rPr>
          <w:t>9</w:t>
        </w:r>
      </w:hyperlink>
    </w:p>
    <w:p w:rsidR="00885F3E" w:rsidRPr="0072323C" w:rsidRDefault="0053445E">
      <w:pPr>
        <w:pStyle w:val="33"/>
        <w:rPr>
          <w:rFonts w:asciiTheme="minorHAnsi" w:eastAsiaTheme="minorEastAsia" w:hAnsiTheme="minorHAnsi" w:cstheme="minorBidi"/>
          <w:sz w:val="24"/>
          <w:szCs w:val="24"/>
        </w:rPr>
      </w:pPr>
      <w:hyperlink w:anchor="_Toc361666929" w:history="1">
        <w:r w:rsidR="00885F3E" w:rsidRPr="0072323C">
          <w:rPr>
            <w:rStyle w:val="ab"/>
            <w:iCs/>
            <w:sz w:val="24"/>
            <w:szCs w:val="24"/>
          </w:rPr>
          <w:t>1.1 Основные термины</w:t>
        </w:r>
        <w:r w:rsidR="00885F3E" w:rsidRPr="0072323C">
          <w:rPr>
            <w:webHidden/>
            <w:sz w:val="24"/>
            <w:szCs w:val="24"/>
          </w:rPr>
          <w:tab/>
        </w:r>
        <w:r w:rsidR="0072323C">
          <w:rPr>
            <w:webHidden/>
            <w:sz w:val="24"/>
            <w:szCs w:val="24"/>
          </w:rPr>
          <w:t>9</w:t>
        </w:r>
      </w:hyperlink>
    </w:p>
    <w:p w:rsidR="00885F3E" w:rsidRPr="0072323C" w:rsidRDefault="0053445E">
      <w:pPr>
        <w:pStyle w:val="33"/>
        <w:rPr>
          <w:rFonts w:asciiTheme="minorHAnsi" w:eastAsiaTheme="minorEastAsia" w:hAnsiTheme="minorHAnsi" w:cstheme="minorBidi"/>
          <w:sz w:val="24"/>
          <w:szCs w:val="24"/>
        </w:rPr>
      </w:pPr>
      <w:hyperlink w:anchor="_Toc361666930" w:history="1">
        <w:r w:rsidR="00885F3E" w:rsidRPr="0072323C">
          <w:rPr>
            <w:rStyle w:val="ab"/>
            <w:iCs/>
            <w:sz w:val="24"/>
            <w:szCs w:val="24"/>
          </w:rPr>
          <w:t>1.2 Назначение Правил</w:t>
        </w:r>
        <w:r w:rsidR="00885F3E" w:rsidRPr="0072323C">
          <w:rPr>
            <w:webHidden/>
            <w:sz w:val="24"/>
            <w:szCs w:val="24"/>
          </w:rPr>
          <w:tab/>
        </w:r>
        <w:r w:rsidR="00BA3CD6">
          <w:rPr>
            <w:webHidden/>
            <w:sz w:val="24"/>
            <w:szCs w:val="24"/>
          </w:rPr>
          <w:t>12</w:t>
        </w:r>
      </w:hyperlink>
    </w:p>
    <w:p w:rsidR="00885F3E" w:rsidRPr="0072323C" w:rsidRDefault="0053445E">
      <w:pPr>
        <w:pStyle w:val="33"/>
        <w:rPr>
          <w:rFonts w:asciiTheme="minorHAnsi" w:eastAsiaTheme="minorEastAsia" w:hAnsiTheme="minorHAnsi" w:cstheme="minorBidi"/>
          <w:sz w:val="24"/>
          <w:szCs w:val="24"/>
        </w:rPr>
      </w:pPr>
      <w:hyperlink w:anchor="_Toc361666931" w:history="1">
        <w:r w:rsidR="00885F3E" w:rsidRPr="0072323C">
          <w:rPr>
            <w:rStyle w:val="ab"/>
            <w:iCs/>
            <w:sz w:val="24"/>
            <w:szCs w:val="24"/>
          </w:rPr>
          <w:t>1.3 Структура Правил</w:t>
        </w:r>
        <w:r w:rsidR="00885F3E" w:rsidRPr="0072323C">
          <w:rPr>
            <w:webHidden/>
            <w:sz w:val="24"/>
            <w:szCs w:val="24"/>
          </w:rPr>
          <w:tab/>
        </w:r>
        <w:r w:rsidR="00BA3CD6">
          <w:rPr>
            <w:webHidden/>
            <w:sz w:val="24"/>
            <w:szCs w:val="24"/>
          </w:rPr>
          <w:t>14</w:t>
        </w:r>
      </w:hyperlink>
    </w:p>
    <w:p w:rsidR="00885F3E" w:rsidRPr="0072323C" w:rsidRDefault="0053445E">
      <w:pPr>
        <w:pStyle w:val="33"/>
        <w:rPr>
          <w:rFonts w:asciiTheme="minorHAnsi" w:eastAsiaTheme="minorEastAsia" w:hAnsiTheme="minorHAnsi" w:cstheme="minorBidi"/>
          <w:sz w:val="24"/>
          <w:szCs w:val="24"/>
        </w:rPr>
      </w:pPr>
      <w:hyperlink w:anchor="_Toc361666932" w:history="1">
        <w:r w:rsidR="00885F3E" w:rsidRPr="0072323C">
          <w:rPr>
            <w:rStyle w:val="ab"/>
            <w:iCs/>
            <w:sz w:val="24"/>
            <w:szCs w:val="24"/>
          </w:rPr>
          <w:t>1.4 Применение градостроительных регламентов</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_Toc361666932 \h </w:instrText>
        </w:r>
        <w:r w:rsidR="0071447B" w:rsidRPr="0072323C">
          <w:rPr>
            <w:webHidden/>
            <w:sz w:val="24"/>
            <w:szCs w:val="24"/>
          </w:rPr>
        </w:r>
        <w:r w:rsidR="0071447B" w:rsidRPr="0072323C">
          <w:rPr>
            <w:webHidden/>
            <w:sz w:val="24"/>
            <w:szCs w:val="24"/>
          </w:rPr>
          <w:fldChar w:fldCharType="separate"/>
        </w:r>
        <w:r>
          <w:rPr>
            <w:webHidden/>
            <w:sz w:val="24"/>
            <w:szCs w:val="24"/>
          </w:rPr>
          <w:t>14</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33" w:history="1">
        <w:r w:rsidR="00885F3E" w:rsidRPr="0072323C">
          <w:rPr>
            <w:rStyle w:val="ab"/>
            <w:iCs/>
            <w:sz w:val="24"/>
            <w:szCs w:val="24"/>
          </w:rPr>
          <w:t>1.5 Открытость и доступность информации о землепользовании и застройке</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_Toc361666933 \h </w:instrText>
        </w:r>
        <w:r w:rsidR="0071447B" w:rsidRPr="0072323C">
          <w:rPr>
            <w:webHidden/>
            <w:sz w:val="24"/>
            <w:szCs w:val="24"/>
          </w:rPr>
        </w:r>
        <w:r w:rsidR="0071447B" w:rsidRPr="0072323C">
          <w:rPr>
            <w:webHidden/>
            <w:sz w:val="24"/>
            <w:szCs w:val="24"/>
          </w:rPr>
          <w:fldChar w:fldCharType="separate"/>
        </w:r>
        <w:r>
          <w:rPr>
            <w:webHidden/>
            <w:sz w:val="24"/>
            <w:szCs w:val="24"/>
          </w:rPr>
          <w:t>15</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34" w:history="1">
        <w:r w:rsidR="00885F3E" w:rsidRPr="0072323C">
          <w:rPr>
            <w:rStyle w:val="ab"/>
            <w:iCs/>
            <w:sz w:val="24"/>
            <w:szCs w:val="24"/>
          </w:rPr>
          <w:t>1.6 Общие положения, относящиеся к ранее возникшим правам</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_Toc361666934 \h </w:instrText>
        </w:r>
        <w:r w:rsidR="0071447B" w:rsidRPr="0072323C">
          <w:rPr>
            <w:webHidden/>
            <w:sz w:val="24"/>
            <w:szCs w:val="24"/>
          </w:rPr>
        </w:r>
        <w:r w:rsidR="0071447B" w:rsidRPr="0072323C">
          <w:rPr>
            <w:webHidden/>
            <w:sz w:val="24"/>
            <w:szCs w:val="24"/>
          </w:rPr>
          <w:fldChar w:fldCharType="separate"/>
        </w:r>
        <w:r>
          <w:rPr>
            <w:webHidden/>
            <w:sz w:val="24"/>
            <w:szCs w:val="24"/>
          </w:rPr>
          <w:t>15</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35" w:history="1">
        <w:r w:rsidR="00885F3E" w:rsidRPr="0072323C">
          <w:rPr>
            <w:rStyle w:val="ab"/>
            <w:iCs/>
            <w:sz w:val="24"/>
            <w:szCs w:val="24"/>
          </w:rPr>
          <w:t>1.7 Использование земельных участков и строительные изменения объектов недвижимости, не соответствующих Правилам</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_Toc361666935 \h </w:instrText>
        </w:r>
        <w:r w:rsidR="0071447B" w:rsidRPr="0072323C">
          <w:rPr>
            <w:webHidden/>
            <w:sz w:val="24"/>
            <w:szCs w:val="24"/>
          </w:rPr>
        </w:r>
        <w:r w:rsidR="0071447B" w:rsidRPr="0072323C">
          <w:rPr>
            <w:webHidden/>
            <w:sz w:val="24"/>
            <w:szCs w:val="24"/>
          </w:rPr>
          <w:fldChar w:fldCharType="separate"/>
        </w:r>
        <w:r>
          <w:rPr>
            <w:webHidden/>
            <w:sz w:val="24"/>
            <w:szCs w:val="24"/>
          </w:rPr>
          <w:t>16</w:t>
        </w:r>
        <w:r w:rsidR="0071447B" w:rsidRPr="0072323C">
          <w:rPr>
            <w:webHidden/>
            <w:sz w:val="24"/>
            <w:szCs w:val="24"/>
          </w:rPr>
          <w:fldChar w:fldCharType="end"/>
        </w:r>
      </w:hyperlink>
    </w:p>
    <w:p w:rsidR="00885F3E" w:rsidRPr="0072323C" w:rsidRDefault="0053445E">
      <w:pPr>
        <w:pStyle w:val="22"/>
        <w:rPr>
          <w:rFonts w:asciiTheme="minorHAnsi" w:eastAsiaTheme="minorEastAsia" w:hAnsiTheme="minorHAnsi" w:cstheme="minorBidi"/>
        </w:rPr>
      </w:pPr>
      <w:hyperlink w:anchor="_Toc361666936" w:history="1">
        <w:r w:rsidR="00885F3E" w:rsidRPr="0072323C">
          <w:rPr>
            <w:rStyle w:val="ab"/>
            <w:iCs/>
          </w:rPr>
          <w:t>Глава 2 Порядок применения Правил землепользования и застройки</w:t>
        </w:r>
        <w:r w:rsidR="00885F3E" w:rsidRPr="0072323C">
          <w:rPr>
            <w:webHidden/>
          </w:rPr>
          <w:tab/>
        </w:r>
        <w:r w:rsidR="0071447B" w:rsidRPr="0072323C">
          <w:rPr>
            <w:webHidden/>
          </w:rPr>
          <w:fldChar w:fldCharType="begin"/>
        </w:r>
        <w:r w:rsidR="00885F3E" w:rsidRPr="0072323C">
          <w:rPr>
            <w:webHidden/>
          </w:rPr>
          <w:instrText xml:space="preserve"> PAGEREF _Toc361666936 \h </w:instrText>
        </w:r>
        <w:r w:rsidR="0071447B" w:rsidRPr="0072323C">
          <w:rPr>
            <w:webHidden/>
          </w:rPr>
        </w:r>
        <w:r w:rsidR="0071447B" w:rsidRPr="0072323C">
          <w:rPr>
            <w:webHidden/>
          </w:rPr>
          <w:fldChar w:fldCharType="separate"/>
        </w:r>
        <w:r>
          <w:rPr>
            <w:webHidden/>
          </w:rPr>
          <w:t>17</w:t>
        </w:r>
        <w:r w:rsidR="0071447B" w:rsidRPr="0072323C">
          <w:rPr>
            <w:webHidden/>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37" w:history="1">
        <w:r w:rsidR="00885F3E" w:rsidRPr="0072323C">
          <w:rPr>
            <w:rStyle w:val="ab"/>
            <w:iCs/>
            <w:sz w:val="24"/>
            <w:szCs w:val="24"/>
          </w:rPr>
          <w:t>2.1 Регулирование землепользования и застройки органами местного самоуправления</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_Toc361666937 \h </w:instrText>
        </w:r>
        <w:r w:rsidR="0071447B" w:rsidRPr="0072323C">
          <w:rPr>
            <w:webHidden/>
            <w:sz w:val="24"/>
            <w:szCs w:val="24"/>
          </w:rPr>
        </w:r>
        <w:r w:rsidR="0071447B" w:rsidRPr="0072323C">
          <w:rPr>
            <w:webHidden/>
            <w:sz w:val="24"/>
            <w:szCs w:val="24"/>
          </w:rPr>
          <w:fldChar w:fldCharType="separate"/>
        </w:r>
        <w:r>
          <w:rPr>
            <w:webHidden/>
            <w:sz w:val="24"/>
            <w:szCs w:val="24"/>
          </w:rPr>
          <w:t>17</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38" w:history="1">
        <w:r w:rsidR="00885F3E" w:rsidRPr="0072323C">
          <w:rPr>
            <w:rStyle w:val="ab"/>
            <w:iCs/>
            <w:sz w:val="24"/>
            <w:szCs w:val="24"/>
          </w:rPr>
          <w:t>2.2 Полномочия органов местного самоуправления Сельского поселения Сабнова по регулированию землепользования и застройки</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_Toc361666938 \h </w:instrText>
        </w:r>
        <w:r w:rsidR="0071447B" w:rsidRPr="0072323C">
          <w:rPr>
            <w:webHidden/>
            <w:sz w:val="24"/>
            <w:szCs w:val="24"/>
          </w:rPr>
        </w:r>
        <w:r w:rsidR="0071447B" w:rsidRPr="0072323C">
          <w:rPr>
            <w:webHidden/>
            <w:sz w:val="24"/>
            <w:szCs w:val="24"/>
          </w:rPr>
          <w:fldChar w:fldCharType="separate"/>
        </w:r>
        <w:r>
          <w:rPr>
            <w:webHidden/>
            <w:sz w:val="24"/>
            <w:szCs w:val="24"/>
          </w:rPr>
          <w:t>17</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39" w:history="1">
        <w:r w:rsidR="00885F3E" w:rsidRPr="0072323C">
          <w:rPr>
            <w:rStyle w:val="ab"/>
            <w:iCs/>
            <w:sz w:val="24"/>
            <w:szCs w:val="24"/>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885F3E" w:rsidRPr="0072323C">
          <w:rPr>
            <w:rStyle w:val="ab"/>
            <w:sz w:val="24"/>
            <w:szCs w:val="24"/>
          </w:rPr>
          <w:t>сельского поселения Сабнова.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_Toc361666939 \h </w:instrText>
        </w:r>
        <w:r w:rsidR="0071447B" w:rsidRPr="0072323C">
          <w:rPr>
            <w:webHidden/>
            <w:sz w:val="24"/>
            <w:szCs w:val="24"/>
          </w:rPr>
        </w:r>
        <w:r w:rsidR="0071447B" w:rsidRPr="0072323C">
          <w:rPr>
            <w:webHidden/>
            <w:sz w:val="24"/>
            <w:szCs w:val="24"/>
          </w:rPr>
          <w:fldChar w:fldCharType="separate"/>
        </w:r>
        <w:r>
          <w:rPr>
            <w:webHidden/>
            <w:sz w:val="24"/>
            <w:szCs w:val="24"/>
          </w:rPr>
          <w:t>18</w:t>
        </w:r>
        <w:r w:rsidR="0071447B" w:rsidRPr="0072323C">
          <w:rPr>
            <w:webHidden/>
            <w:sz w:val="24"/>
            <w:szCs w:val="24"/>
          </w:rPr>
          <w:fldChar w:fldCharType="end"/>
        </w:r>
      </w:hyperlink>
    </w:p>
    <w:p w:rsidR="00885F3E" w:rsidRPr="0072323C" w:rsidRDefault="0053445E">
      <w:pPr>
        <w:pStyle w:val="22"/>
        <w:rPr>
          <w:rFonts w:asciiTheme="minorHAnsi" w:eastAsiaTheme="minorEastAsia" w:hAnsiTheme="minorHAnsi" w:cstheme="minorBidi"/>
        </w:rPr>
      </w:pPr>
      <w:hyperlink w:anchor="_Toc361666940" w:history="1">
        <w:r w:rsidR="00885F3E" w:rsidRPr="0072323C">
          <w:rPr>
            <w:rStyle w:val="ab"/>
            <w:iCs/>
          </w:rPr>
          <w:t xml:space="preserve">Глава 3 Градостроительная деятельность на территории муниципального образования </w:t>
        </w:r>
        <w:r w:rsidR="00885F3E" w:rsidRPr="0072323C">
          <w:rPr>
            <w:rStyle w:val="ab"/>
          </w:rPr>
          <w:t xml:space="preserve"> сельского поселения Сабнова.</w:t>
        </w:r>
        <w:r w:rsidR="00885F3E" w:rsidRPr="0072323C">
          <w:rPr>
            <w:webHidden/>
          </w:rPr>
          <w:tab/>
        </w:r>
        <w:r w:rsidR="0071447B" w:rsidRPr="0072323C">
          <w:rPr>
            <w:webHidden/>
          </w:rPr>
          <w:fldChar w:fldCharType="begin"/>
        </w:r>
        <w:r w:rsidR="00885F3E" w:rsidRPr="0072323C">
          <w:rPr>
            <w:webHidden/>
          </w:rPr>
          <w:instrText xml:space="preserve"> PAGEREF _Toc361666940 \h </w:instrText>
        </w:r>
        <w:r w:rsidR="0071447B" w:rsidRPr="0072323C">
          <w:rPr>
            <w:webHidden/>
          </w:rPr>
        </w:r>
        <w:r w:rsidR="0071447B" w:rsidRPr="0072323C">
          <w:rPr>
            <w:webHidden/>
          </w:rPr>
          <w:fldChar w:fldCharType="separate"/>
        </w:r>
        <w:r>
          <w:rPr>
            <w:webHidden/>
          </w:rPr>
          <w:t>19</w:t>
        </w:r>
        <w:r w:rsidR="0071447B" w:rsidRPr="0072323C">
          <w:rPr>
            <w:webHidden/>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41" w:history="1">
        <w:r w:rsidR="00885F3E" w:rsidRPr="0072323C">
          <w:rPr>
            <w:rStyle w:val="ab"/>
            <w:iCs/>
            <w:sz w:val="24"/>
            <w:szCs w:val="24"/>
          </w:rPr>
          <w:t>3.1 Цели и задачи градостроительной деятельности</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_Toc361666941 \h </w:instrText>
        </w:r>
        <w:r w:rsidR="0071447B" w:rsidRPr="0072323C">
          <w:rPr>
            <w:webHidden/>
            <w:sz w:val="24"/>
            <w:szCs w:val="24"/>
          </w:rPr>
        </w:r>
        <w:r w:rsidR="0071447B" w:rsidRPr="0072323C">
          <w:rPr>
            <w:webHidden/>
            <w:sz w:val="24"/>
            <w:szCs w:val="24"/>
          </w:rPr>
          <w:fldChar w:fldCharType="separate"/>
        </w:r>
        <w:r>
          <w:rPr>
            <w:webHidden/>
            <w:sz w:val="24"/>
            <w:szCs w:val="24"/>
          </w:rPr>
          <w:t>19</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42" w:history="1">
        <w:r w:rsidR="00885F3E" w:rsidRPr="0072323C">
          <w:rPr>
            <w:rStyle w:val="ab"/>
            <w:iCs/>
            <w:sz w:val="24"/>
            <w:szCs w:val="24"/>
          </w:rPr>
          <w:t>3.2 Объекты и субъекты градостроительной деятельности</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_Toc361666942 \h </w:instrText>
        </w:r>
        <w:r w:rsidR="0071447B" w:rsidRPr="0072323C">
          <w:rPr>
            <w:webHidden/>
            <w:sz w:val="24"/>
            <w:szCs w:val="24"/>
          </w:rPr>
        </w:r>
        <w:r w:rsidR="0071447B" w:rsidRPr="0072323C">
          <w:rPr>
            <w:webHidden/>
            <w:sz w:val="24"/>
            <w:szCs w:val="24"/>
          </w:rPr>
          <w:fldChar w:fldCharType="separate"/>
        </w:r>
        <w:r>
          <w:rPr>
            <w:webHidden/>
            <w:sz w:val="24"/>
            <w:szCs w:val="24"/>
          </w:rPr>
          <w:t>19</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43" w:history="1">
        <w:r w:rsidR="00885F3E" w:rsidRPr="0072323C">
          <w:rPr>
            <w:rStyle w:val="ab"/>
            <w:iCs/>
            <w:sz w:val="24"/>
            <w:szCs w:val="24"/>
          </w:rPr>
          <w:t>3.3 Виды градостроительной документации</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_Toc361666943 \h </w:instrText>
        </w:r>
        <w:r w:rsidR="0071447B" w:rsidRPr="0072323C">
          <w:rPr>
            <w:webHidden/>
            <w:sz w:val="24"/>
            <w:szCs w:val="24"/>
          </w:rPr>
        </w:r>
        <w:r w:rsidR="0071447B" w:rsidRPr="0072323C">
          <w:rPr>
            <w:webHidden/>
            <w:sz w:val="24"/>
            <w:szCs w:val="24"/>
          </w:rPr>
          <w:fldChar w:fldCharType="separate"/>
        </w:r>
        <w:r>
          <w:rPr>
            <w:webHidden/>
            <w:sz w:val="24"/>
            <w:szCs w:val="24"/>
          </w:rPr>
          <w:t>20</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44" w:history="1">
        <w:r w:rsidR="00885F3E" w:rsidRPr="0072323C">
          <w:rPr>
            <w:rStyle w:val="ab"/>
            <w:iCs/>
            <w:sz w:val="24"/>
            <w:szCs w:val="24"/>
          </w:rPr>
          <w:t>3.4 Общие положения о регулировании использования земельных участков на территории муниципального образования сельского поселения Сабнова.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_Toc361666944 \h </w:instrText>
        </w:r>
        <w:r w:rsidR="0071447B" w:rsidRPr="0072323C">
          <w:rPr>
            <w:webHidden/>
            <w:sz w:val="24"/>
            <w:szCs w:val="24"/>
          </w:rPr>
        </w:r>
        <w:r w:rsidR="0071447B" w:rsidRPr="0072323C">
          <w:rPr>
            <w:webHidden/>
            <w:sz w:val="24"/>
            <w:szCs w:val="24"/>
          </w:rPr>
          <w:fldChar w:fldCharType="separate"/>
        </w:r>
        <w:r>
          <w:rPr>
            <w:webHidden/>
            <w:sz w:val="24"/>
            <w:szCs w:val="24"/>
          </w:rPr>
          <w:t>23</w:t>
        </w:r>
        <w:r w:rsidR="0071447B" w:rsidRPr="0072323C">
          <w:rPr>
            <w:webHidden/>
            <w:sz w:val="24"/>
            <w:szCs w:val="24"/>
          </w:rPr>
          <w:fldChar w:fldCharType="end"/>
        </w:r>
      </w:hyperlink>
    </w:p>
    <w:p w:rsidR="00885F3E" w:rsidRPr="0072323C" w:rsidRDefault="0053445E">
      <w:pPr>
        <w:pStyle w:val="22"/>
        <w:rPr>
          <w:rFonts w:asciiTheme="minorHAnsi" w:eastAsiaTheme="minorEastAsia" w:hAnsiTheme="minorHAnsi" w:cstheme="minorBidi"/>
        </w:rPr>
      </w:pPr>
      <w:hyperlink w:anchor="_Toc361666945" w:history="1">
        <w:r w:rsidR="00885F3E" w:rsidRPr="0072323C">
          <w:rPr>
            <w:rStyle w:val="ab"/>
            <w:iCs/>
          </w:rPr>
          <w:t>Глава 4 Публичные слушания по вопросам градостроительной деятельности</w:t>
        </w:r>
        <w:r w:rsidR="00885F3E" w:rsidRPr="0072323C">
          <w:rPr>
            <w:webHidden/>
          </w:rPr>
          <w:tab/>
        </w:r>
        <w:r w:rsidR="0071447B" w:rsidRPr="0072323C">
          <w:rPr>
            <w:webHidden/>
          </w:rPr>
          <w:fldChar w:fldCharType="begin"/>
        </w:r>
        <w:r w:rsidR="00885F3E" w:rsidRPr="0072323C">
          <w:rPr>
            <w:webHidden/>
          </w:rPr>
          <w:instrText xml:space="preserve"> PAGEREF _Toc361666945 \h </w:instrText>
        </w:r>
        <w:r w:rsidR="0071447B" w:rsidRPr="0072323C">
          <w:rPr>
            <w:webHidden/>
          </w:rPr>
        </w:r>
        <w:r w:rsidR="0071447B" w:rsidRPr="0072323C">
          <w:rPr>
            <w:webHidden/>
          </w:rPr>
          <w:fldChar w:fldCharType="separate"/>
        </w:r>
        <w:r>
          <w:rPr>
            <w:webHidden/>
          </w:rPr>
          <w:t>25</w:t>
        </w:r>
        <w:r w:rsidR="0071447B" w:rsidRPr="0072323C">
          <w:rPr>
            <w:webHidden/>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46" w:history="1">
        <w:r w:rsidR="00885F3E" w:rsidRPr="0072323C">
          <w:rPr>
            <w:rStyle w:val="ab"/>
            <w:iCs/>
            <w:sz w:val="24"/>
            <w:szCs w:val="24"/>
          </w:rPr>
          <w:t>4.1 Публичные слушания по вопросам градостроительной деятельности на территории муниципального образования Сельского поселения Сабнова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_Toc361666946 \h </w:instrText>
        </w:r>
        <w:r w:rsidR="0071447B" w:rsidRPr="0072323C">
          <w:rPr>
            <w:webHidden/>
            <w:sz w:val="24"/>
            <w:szCs w:val="24"/>
          </w:rPr>
        </w:r>
        <w:r w:rsidR="0071447B" w:rsidRPr="0072323C">
          <w:rPr>
            <w:webHidden/>
            <w:sz w:val="24"/>
            <w:szCs w:val="24"/>
          </w:rPr>
          <w:fldChar w:fldCharType="separate"/>
        </w:r>
        <w:r>
          <w:rPr>
            <w:webHidden/>
            <w:sz w:val="24"/>
            <w:szCs w:val="24"/>
          </w:rPr>
          <w:t>25</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47" w:history="1">
        <w:r w:rsidR="00885F3E" w:rsidRPr="0072323C">
          <w:rPr>
            <w:rStyle w:val="ab"/>
            <w:iCs/>
            <w:sz w:val="24"/>
            <w:szCs w:val="24"/>
          </w:rPr>
          <w:t>4.2 Порядок проведения публичных слушаний по вопросам землепользования и застройки</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_Toc361666947 \h </w:instrText>
        </w:r>
        <w:r w:rsidR="0071447B" w:rsidRPr="0072323C">
          <w:rPr>
            <w:webHidden/>
            <w:sz w:val="24"/>
            <w:szCs w:val="24"/>
          </w:rPr>
        </w:r>
        <w:r w:rsidR="0071447B" w:rsidRPr="0072323C">
          <w:rPr>
            <w:webHidden/>
            <w:sz w:val="24"/>
            <w:szCs w:val="24"/>
          </w:rPr>
          <w:fldChar w:fldCharType="separate"/>
        </w:r>
        <w:r>
          <w:rPr>
            <w:webHidden/>
            <w:sz w:val="24"/>
            <w:szCs w:val="24"/>
          </w:rPr>
          <w:t>26</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48" w:history="1">
        <w:r w:rsidR="00885F3E" w:rsidRPr="0072323C">
          <w:rPr>
            <w:rStyle w:val="ab"/>
            <w:sz w:val="24"/>
            <w:szCs w:val="24"/>
          </w:rPr>
          <w:t>4.3 Порядок проведения публичных слушаний по вопросам специальных согласований и отклонений от Правил</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_Toc361666948 \h </w:instrText>
        </w:r>
        <w:r w:rsidR="0071447B" w:rsidRPr="0072323C">
          <w:rPr>
            <w:webHidden/>
            <w:sz w:val="24"/>
            <w:szCs w:val="24"/>
          </w:rPr>
        </w:r>
        <w:r w:rsidR="0071447B" w:rsidRPr="0072323C">
          <w:rPr>
            <w:webHidden/>
            <w:sz w:val="24"/>
            <w:szCs w:val="24"/>
          </w:rPr>
          <w:fldChar w:fldCharType="separate"/>
        </w:r>
        <w:r>
          <w:rPr>
            <w:webHidden/>
            <w:sz w:val="24"/>
            <w:szCs w:val="24"/>
          </w:rPr>
          <w:t>28</w:t>
        </w:r>
        <w:r w:rsidR="0071447B" w:rsidRPr="0072323C">
          <w:rPr>
            <w:webHidden/>
            <w:sz w:val="24"/>
            <w:szCs w:val="24"/>
          </w:rPr>
          <w:fldChar w:fldCharType="end"/>
        </w:r>
      </w:hyperlink>
    </w:p>
    <w:p w:rsidR="00885F3E" w:rsidRPr="0072323C" w:rsidRDefault="0053445E">
      <w:pPr>
        <w:pStyle w:val="22"/>
        <w:rPr>
          <w:rFonts w:asciiTheme="minorHAnsi" w:eastAsiaTheme="minorEastAsia" w:hAnsiTheme="minorHAnsi" w:cstheme="minorBidi"/>
        </w:rPr>
      </w:pPr>
      <w:hyperlink w:anchor="_Toc361666949" w:history="1">
        <w:r w:rsidR="00885F3E" w:rsidRPr="0072323C">
          <w:rPr>
            <w:rStyle w:val="ab"/>
            <w:iCs/>
          </w:rPr>
          <w:t>Глава 5 Разрешенное использование земельных участков и объектов капитального строительства</w:t>
        </w:r>
        <w:r w:rsidR="00885F3E" w:rsidRPr="0072323C">
          <w:rPr>
            <w:webHidden/>
          </w:rPr>
          <w:tab/>
        </w:r>
        <w:r w:rsidR="0071447B" w:rsidRPr="0072323C">
          <w:rPr>
            <w:webHidden/>
          </w:rPr>
          <w:fldChar w:fldCharType="begin"/>
        </w:r>
        <w:r w:rsidR="00885F3E" w:rsidRPr="0072323C">
          <w:rPr>
            <w:webHidden/>
          </w:rPr>
          <w:instrText xml:space="preserve"> PAGEREF _Toc361666949 \h </w:instrText>
        </w:r>
        <w:r w:rsidR="0071447B" w:rsidRPr="0072323C">
          <w:rPr>
            <w:webHidden/>
          </w:rPr>
        </w:r>
        <w:r w:rsidR="0071447B" w:rsidRPr="0072323C">
          <w:rPr>
            <w:webHidden/>
          </w:rPr>
          <w:fldChar w:fldCharType="separate"/>
        </w:r>
        <w:r>
          <w:rPr>
            <w:webHidden/>
          </w:rPr>
          <w:t>28</w:t>
        </w:r>
        <w:r w:rsidR="0071447B" w:rsidRPr="0072323C">
          <w:rPr>
            <w:webHidden/>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50" w:history="1">
        <w:r w:rsidR="00885F3E" w:rsidRPr="0072323C">
          <w:rPr>
            <w:rStyle w:val="ab"/>
            <w:iCs/>
            <w:sz w:val="24"/>
            <w:szCs w:val="24"/>
          </w:rPr>
          <w:t>5.1 Виды разрешенного использования земельных участков и объектов капитального строительства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_Toc361666950 \h </w:instrText>
        </w:r>
        <w:r w:rsidR="0071447B" w:rsidRPr="0072323C">
          <w:rPr>
            <w:webHidden/>
            <w:sz w:val="24"/>
            <w:szCs w:val="24"/>
          </w:rPr>
        </w:r>
        <w:r w:rsidR="0071447B" w:rsidRPr="0072323C">
          <w:rPr>
            <w:webHidden/>
            <w:sz w:val="24"/>
            <w:szCs w:val="24"/>
          </w:rPr>
          <w:fldChar w:fldCharType="separate"/>
        </w:r>
        <w:r>
          <w:rPr>
            <w:webHidden/>
            <w:sz w:val="24"/>
            <w:szCs w:val="24"/>
          </w:rPr>
          <w:t>28</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51" w:history="1">
        <w:r w:rsidR="00885F3E" w:rsidRPr="0072323C">
          <w:rPr>
            <w:rStyle w:val="ab"/>
            <w:iCs/>
            <w:sz w:val="24"/>
            <w:szCs w:val="24"/>
          </w:rPr>
          <w:t>5.2 Порядок изменения видов разрешенного использования земельных участков и объектов капитального строительства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_Toc361666951 \h </w:instrText>
        </w:r>
        <w:r w:rsidR="0071447B" w:rsidRPr="0072323C">
          <w:rPr>
            <w:webHidden/>
            <w:sz w:val="24"/>
            <w:szCs w:val="24"/>
          </w:rPr>
        </w:r>
        <w:r w:rsidR="0071447B" w:rsidRPr="0072323C">
          <w:rPr>
            <w:webHidden/>
            <w:sz w:val="24"/>
            <w:szCs w:val="24"/>
          </w:rPr>
          <w:fldChar w:fldCharType="separate"/>
        </w:r>
        <w:r>
          <w:rPr>
            <w:webHidden/>
            <w:sz w:val="24"/>
            <w:szCs w:val="24"/>
          </w:rPr>
          <w:t>29</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52" w:history="1">
        <w:r w:rsidR="00885F3E" w:rsidRPr="0072323C">
          <w:rPr>
            <w:rStyle w:val="ab"/>
            <w:iCs/>
            <w:sz w:val="24"/>
            <w:szCs w:val="24"/>
          </w:rPr>
          <w:t>5.3 Предоставление разрешения на условно разрешенный вид использования земельного участка или объекта капитального строительства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_Toc361666952 \h </w:instrText>
        </w:r>
        <w:r w:rsidR="0071447B" w:rsidRPr="0072323C">
          <w:rPr>
            <w:webHidden/>
            <w:sz w:val="24"/>
            <w:szCs w:val="24"/>
          </w:rPr>
        </w:r>
        <w:r w:rsidR="0071447B" w:rsidRPr="0072323C">
          <w:rPr>
            <w:webHidden/>
            <w:sz w:val="24"/>
            <w:szCs w:val="24"/>
          </w:rPr>
          <w:fldChar w:fldCharType="separate"/>
        </w:r>
        <w:r>
          <w:rPr>
            <w:webHidden/>
            <w:sz w:val="24"/>
            <w:szCs w:val="24"/>
          </w:rPr>
          <w:t>30</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53" w:history="1">
        <w:r w:rsidR="00885F3E" w:rsidRPr="0072323C">
          <w:rPr>
            <w:rStyle w:val="ab"/>
            <w:sz w:val="24"/>
            <w:szCs w:val="24"/>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_Toc361666953 \h </w:instrText>
        </w:r>
        <w:r w:rsidR="0071447B" w:rsidRPr="0072323C">
          <w:rPr>
            <w:webHidden/>
            <w:sz w:val="24"/>
            <w:szCs w:val="24"/>
          </w:rPr>
        </w:r>
        <w:r w:rsidR="0071447B" w:rsidRPr="0072323C">
          <w:rPr>
            <w:webHidden/>
            <w:sz w:val="24"/>
            <w:szCs w:val="24"/>
          </w:rPr>
          <w:fldChar w:fldCharType="separate"/>
        </w:r>
        <w:r>
          <w:rPr>
            <w:webHidden/>
            <w:sz w:val="24"/>
            <w:szCs w:val="24"/>
          </w:rPr>
          <w:t>32</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54" w:history="1">
        <w:r w:rsidR="00885F3E" w:rsidRPr="0072323C">
          <w:rPr>
            <w:rStyle w:val="ab"/>
            <w:sz w:val="24"/>
            <w:szCs w:val="24"/>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_Toc361666954 \h </w:instrText>
        </w:r>
        <w:r w:rsidR="0071447B" w:rsidRPr="0072323C">
          <w:rPr>
            <w:webHidden/>
            <w:sz w:val="24"/>
            <w:szCs w:val="24"/>
          </w:rPr>
        </w:r>
        <w:r w:rsidR="0071447B" w:rsidRPr="0072323C">
          <w:rPr>
            <w:webHidden/>
            <w:sz w:val="24"/>
            <w:szCs w:val="24"/>
          </w:rPr>
          <w:fldChar w:fldCharType="separate"/>
        </w:r>
        <w:r>
          <w:rPr>
            <w:webHidden/>
            <w:sz w:val="24"/>
            <w:szCs w:val="24"/>
          </w:rPr>
          <w:t>32</w:t>
        </w:r>
        <w:r w:rsidR="0071447B" w:rsidRPr="0072323C">
          <w:rPr>
            <w:webHidden/>
            <w:sz w:val="24"/>
            <w:szCs w:val="24"/>
          </w:rPr>
          <w:fldChar w:fldCharType="end"/>
        </w:r>
      </w:hyperlink>
    </w:p>
    <w:p w:rsidR="00885F3E" w:rsidRPr="0072323C" w:rsidRDefault="0053445E">
      <w:pPr>
        <w:pStyle w:val="22"/>
        <w:rPr>
          <w:rFonts w:asciiTheme="minorHAnsi" w:eastAsiaTheme="minorEastAsia" w:hAnsiTheme="minorHAnsi" w:cstheme="minorBidi"/>
        </w:rPr>
      </w:pPr>
      <w:hyperlink w:anchor="_Toc361666955" w:history="1">
        <w:r w:rsidR="00885F3E" w:rsidRPr="0072323C">
          <w:rPr>
            <w:rStyle w:val="ab"/>
            <w:iCs/>
          </w:rPr>
          <w:t>Глава 6 Положение о внесении изменений и дополнений в Правила. Муниципальный земельный контроль. Ответственность за нарушение Правил</w:t>
        </w:r>
        <w:r w:rsidR="00885F3E" w:rsidRPr="0072323C">
          <w:rPr>
            <w:webHidden/>
          </w:rPr>
          <w:tab/>
        </w:r>
        <w:r w:rsidR="0071447B" w:rsidRPr="0072323C">
          <w:rPr>
            <w:webHidden/>
          </w:rPr>
          <w:fldChar w:fldCharType="begin"/>
        </w:r>
        <w:r w:rsidR="00885F3E" w:rsidRPr="0072323C">
          <w:rPr>
            <w:webHidden/>
          </w:rPr>
          <w:instrText xml:space="preserve"> PAGEREF _Toc361666955 \h </w:instrText>
        </w:r>
        <w:r w:rsidR="0071447B" w:rsidRPr="0072323C">
          <w:rPr>
            <w:webHidden/>
          </w:rPr>
        </w:r>
        <w:r w:rsidR="0071447B" w:rsidRPr="0072323C">
          <w:rPr>
            <w:webHidden/>
          </w:rPr>
          <w:fldChar w:fldCharType="separate"/>
        </w:r>
        <w:r>
          <w:rPr>
            <w:webHidden/>
          </w:rPr>
          <w:t>33</w:t>
        </w:r>
        <w:r w:rsidR="0071447B" w:rsidRPr="0072323C">
          <w:rPr>
            <w:webHidden/>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56" w:history="1">
        <w:r w:rsidR="00885F3E" w:rsidRPr="0072323C">
          <w:rPr>
            <w:rStyle w:val="ab"/>
            <w:iCs/>
            <w:sz w:val="24"/>
            <w:szCs w:val="24"/>
          </w:rPr>
          <w:t>6.1 Положение о внесении изменений и дополнений в Правила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_Toc361666956 \h </w:instrText>
        </w:r>
        <w:r w:rsidR="0071447B" w:rsidRPr="0072323C">
          <w:rPr>
            <w:webHidden/>
            <w:sz w:val="24"/>
            <w:szCs w:val="24"/>
          </w:rPr>
        </w:r>
        <w:r w:rsidR="0071447B" w:rsidRPr="0072323C">
          <w:rPr>
            <w:webHidden/>
            <w:sz w:val="24"/>
            <w:szCs w:val="24"/>
          </w:rPr>
          <w:fldChar w:fldCharType="separate"/>
        </w:r>
        <w:r>
          <w:rPr>
            <w:webHidden/>
            <w:sz w:val="24"/>
            <w:szCs w:val="24"/>
          </w:rPr>
          <w:t>33</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57" w:history="1">
        <w:r w:rsidR="00885F3E" w:rsidRPr="0072323C">
          <w:rPr>
            <w:rStyle w:val="ab"/>
            <w:iCs/>
            <w:sz w:val="24"/>
            <w:szCs w:val="24"/>
          </w:rPr>
          <w:t>6.2 Ответственность за нарушение Правил</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_Toc361666957 \h </w:instrText>
        </w:r>
        <w:r w:rsidR="0071447B" w:rsidRPr="0072323C">
          <w:rPr>
            <w:webHidden/>
            <w:sz w:val="24"/>
            <w:szCs w:val="24"/>
          </w:rPr>
        </w:r>
        <w:r w:rsidR="0071447B" w:rsidRPr="0072323C">
          <w:rPr>
            <w:webHidden/>
            <w:sz w:val="24"/>
            <w:szCs w:val="24"/>
          </w:rPr>
          <w:fldChar w:fldCharType="separate"/>
        </w:r>
        <w:r>
          <w:rPr>
            <w:webHidden/>
            <w:sz w:val="24"/>
            <w:szCs w:val="24"/>
          </w:rPr>
          <w:t>35</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58" w:history="1">
        <w:r w:rsidR="00885F3E" w:rsidRPr="0072323C">
          <w:rPr>
            <w:rStyle w:val="ab"/>
            <w:sz w:val="24"/>
            <w:szCs w:val="24"/>
          </w:rPr>
          <w:t>Глава 7 Карты градостроительного зонирования территории муниципального образования</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_Toc361666958 \h </w:instrText>
        </w:r>
        <w:r w:rsidR="0071447B" w:rsidRPr="0072323C">
          <w:rPr>
            <w:webHidden/>
            <w:sz w:val="24"/>
            <w:szCs w:val="24"/>
          </w:rPr>
        </w:r>
        <w:r w:rsidR="0071447B" w:rsidRPr="0072323C">
          <w:rPr>
            <w:webHidden/>
            <w:sz w:val="24"/>
            <w:szCs w:val="24"/>
          </w:rPr>
          <w:fldChar w:fldCharType="separate"/>
        </w:r>
        <w:r>
          <w:rPr>
            <w:webHidden/>
            <w:sz w:val="24"/>
            <w:szCs w:val="24"/>
          </w:rPr>
          <w:t>36</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59" w:history="1">
        <w:r w:rsidR="00885F3E" w:rsidRPr="0072323C">
          <w:rPr>
            <w:rStyle w:val="ab"/>
            <w:iCs/>
            <w:sz w:val="24"/>
            <w:szCs w:val="24"/>
          </w:rPr>
          <w:t>Глава 8 Градостроительный регламент</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_Toc361666959 \h </w:instrText>
        </w:r>
        <w:r w:rsidR="0071447B" w:rsidRPr="0072323C">
          <w:rPr>
            <w:webHidden/>
            <w:sz w:val="24"/>
            <w:szCs w:val="24"/>
          </w:rPr>
        </w:r>
        <w:r w:rsidR="0071447B" w:rsidRPr="0072323C">
          <w:rPr>
            <w:webHidden/>
            <w:sz w:val="24"/>
            <w:szCs w:val="24"/>
          </w:rPr>
          <w:fldChar w:fldCharType="separate"/>
        </w:r>
        <w:r>
          <w:rPr>
            <w:webHidden/>
            <w:sz w:val="24"/>
            <w:szCs w:val="24"/>
          </w:rPr>
          <w:t>37</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60" w:history="1">
        <w:r w:rsidR="00885F3E" w:rsidRPr="0072323C">
          <w:rPr>
            <w:rStyle w:val="ab"/>
            <w:iCs/>
            <w:sz w:val="24"/>
            <w:szCs w:val="24"/>
          </w:rPr>
          <w:t>Глава 9 Застройка земельных участков и использование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_Toc361666960 \h </w:instrText>
        </w:r>
        <w:r w:rsidR="0071447B" w:rsidRPr="0072323C">
          <w:rPr>
            <w:webHidden/>
            <w:sz w:val="24"/>
            <w:szCs w:val="24"/>
          </w:rPr>
        </w:r>
        <w:r w:rsidR="0071447B" w:rsidRPr="0072323C">
          <w:rPr>
            <w:webHidden/>
            <w:sz w:val="24"/>
            <w:szCs w:val="24"/>
          </w:rPr>
          <w:fldChar w:fldCharType="separate"/>
        </w:r>
        <w:r>
          <w:rPr>
            <w:webHidden/>
            <w:sz w:val="24"/>
            <w:szCs w:val="24"/>
          </w:rPr>
          <w:t>38</w:t>
        </w:r>
        <w:r w:rsidR="0071447B" w:rsidRPr="0072323C">
          <w:rPr>
            <w:webHidden/>
            <w:sz w:val="24"/>
            <w:szCs w:val="24"/>
          </w:rPr>
          <w:fldChar w:fldCharType="end"/>
        </w:r>
      </w:hyperlink>
    </w:p>
    <w:p w:rsidR="00885F3E" w:rsidRPr="0072323C" w:rsidRDefault="0053445E">
      <w:pPr>
        <w:pStyle w:val="33"/>
        <w:rPr>
          <w:rFonts w:asciiTheme="minorHAnsi" w:eastAsiaTheme="minorEastAsia" w:hAnsiTheme="minorHAnsi" w:cstheme="minorBidi"/>
          <w:sz w:val="24"/>
          <w:szCs w:val="24"/>
        </w:rPr>
      </w:pPr>
      <w:hyperlink w:anchor="_Toc361666961" w:history="1">
        <w:r w:rsidR="00885F3E" w:rsidRPr="0072323C">
          <w:rPr>
            <w:rStyle w:val="ab"/>
            <w:iCs/>
            <w:sz w:val="24"/>
            <w:szCs w:val="24"/>
          </w:rPr>
          <w:t>Глава 10 Градостроительные регламенты территориальных зон Сельского поселения Сабнова</w:t>
        </w:r>
        <w:r w:rsidR="00885F3E" w:rsidRPr="0072323C">
          <w:rPr>
            <w:webHidden/>
            <w:sz w:val="24"/>
            <w:szCs w:val="24"/>
          </w:rPr>
          <w:tab/>
        </w:r>
        <w:r w:rsidR="0071447B" w:rsidRPr="0072323C">
          <w:rPr>
            <w:webHidden/>
            <w:sz w:val="24"/>
            <w:szCs w:val="24"/>
          </w:rPr>
          <w:fldChar w:fldCharType="begin"/>
        </w:r>
        <w:r w:rsidR="00885F3E" w:rsidRPr="0072323C">
          <w:rPr>
            <w:webHidden/>
            <w:sz w:val="24"/>
            <w:szCs w:val="24"/>
          </w:rPr>
          <w:instrText xml:space="preserve"> PAGEREF _Toc361666961 \h </w:instrText>
        </w:r>
        <w:r w:rsidR="0071447B" w:rsidRPr="0072323C">
          <w:rPr>
            <w:webHidden/>
            <w:sz w:val="24"/>
            <w:szCs w:val="24"/>
          </w:rPr>
        </w:r>
        <w:r w:rsidR="0071447B" w:rsidRPr="0072323C">
          <w:rPr>
            <w:webHidden/>
            <w:sz w:val="24"/>
            <w:szCs w:val="24"/>
          </w:rPr>
          <w:fldChar w:fldCharType="separate"/>
        </w:r>
        <w:r>
          <w:rPr>
            <w:webHidden/>
            <w:sz w:val="24"/>
            <w:szCs w:val="24"/>
          </w:rPr>
          <w:t>39</w:t>
        </w:r>
        <w:r w:rsidR="0071447B" w:rsidRPr="0072323C">
          <w:rPr>
            <w:webHidden/>
            <w:sz w:val="24"/>
            <w:szCs w:val="24"/>
          </w:rPr>
          <w:fldChar w:fldCharType="end"/>
        </w:r>
      </w:hyperlink>
    </w:p>
    <w:p w:rsidR="00885F3E" w:rsidRPr="0072323C" w:rsidRDefault="0053445E" w:rsidP="00ED13C2">
      <w:pPr>
        <w:pStyle w:val="10"/>
        <w:rPr>
          <w:rFonts w:asciiTheme="minorHAnsi" w:eastAsiaTheme="minorEastAsia" w:hAnsiTheme="minorHAnsi" w:cstheme="minorBidi"/>
          <w:noProof/>
        </w:rPr>
      </w:pPr>
      <w:hyperlink w:anchor="_Toc361666962" w:history="1">
        <w:r w:rsidR="00885F3E" w:rsidRPr="0072323C">
          <w:rPr>
            <w:rStyle w:val="ab"/>
            <w:noProof/>
          </w:rPr>
          <w:t>1. Жилые зоны:</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_Toc361666962 \h </w:instrText>
        </w:r>
        <w:r w:rsidR="0071447B" w:rsidRPr="0072323C">
          <w:rPr>
            <w:noProof/>
            <w:webHidden/>
          </w:rPr>
        </w:r>
        <w:r w:rsidR="0071447B" w:rsidRPr="0072323C">
          <w:rPr>
            <w:noProof/>
            <w:webHidden/>
          </w:rPr>
          <w:fldChar w:fldCharType="separate"/>
        </w:r>
        <w:r>
          <w:rPr>
            <w:noProof/>
            <w:webHidden/>
          </w:rPr>
          <w:t>39</w:t>
        </w:r>
        <w:r w:rsidR="0071447B" w:rsidRPr="0072323C">
          <w:rPr>
            <w:noProof/>
            <w:webHidden/>
          </w:rPr>
          <w:fldChar w:fldCharType="end"/>
        </w:r>
      </w:hyperlink>
    </w:p>
    <w:p w:rsidR="00ED13C2" w:rsidRPr="0072323C" w:rsidRDefault="0053445E" w:rsidP="00ED13C2">
      <w:pPr>
        <w:pStyle w:val="10"/>
        <w:rPr>
          <w:noProof/>
        </w:rPr>
      </w:pPr>
      <w:hyperlink w:anchor="_Toc361666963" w:history="1">
        <w:r w:rsidR="00885F3E" w:rsidRPr="0072323C">
          <w:rPr>
            <w:rStyle w:val="ab"/>
            <w:noProof/>
          </w:rPr>
          <w:t>Ж1 –  Зона малоэтажной усадебной застройки</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_Toc361666963 \h </w:instrText>
        </w:r>
        <w:r w:rsidR="0071447B" w:rsidRPr="0072323C">
          <w:rPr>
            <w:noProof/>
            <w:webHidden/>
          </w:rPr>
        </w:r>
        <w:r w:rsidR="0071447B" w:rsidRPr="0072323C">
          <w:rPr>
            <w:noProof/>
            <w:webHidden/>
          </w:rPr>
          <w:fldChar w:fldCharType="separate"/>
        </w:r>
        <w:r>
          <w:rPr>
            <w:noProof/>
            <w:webHidden/>
          </w:rPr>
          <w:t>39</w:t>
        </w:r>
        <w:r w:rsidR="0071447B" w:rsidRPr="0072323C">
          <w:rPr>
            <w:noProof/>
            <w:webHidden/>
          </w:rPr>
          <w:fldChar w:fldCharType="end"/>
        </w:r>
      </w:hyperlink>
    </w:p>
    <w:p w:rsidR="00ED13C2" w:rsidRPr="0072323C" w:rsidRDefault="00ED13C2" w:rsidP="00ED13C2">
      <w:pPr>
        <w:pStyle w:val="10"/>
      </w:pPr>
      <w:r w:rsidRPr="0072323C">
        <w:t>Ж2 - Зона многоквартирной жилой застройки……………………………………………</w:t>
      </w:r>
      <w:r w:rsidR="00201108">
        <w:t>43</w:t>
      </w:r>
    </w:p>
    <w:p w:rsidR="00885F3E" w:rsidRPr="0072323C" w:rsidRDefault="0053445E" w:rsidP="00ED13C2">
      <w:pPr>
        <w:pStyle w:val="10"/>
        <w:rPr>
          <w:rFonts w:asciiTheme="minorHAnsi" w:eastAsiaTheme="minorEastAsia" w:hAnsiTheme="minorHAnsi" w:cstheme="minorBidi"/>
          <w:noProof/>
        </w:rPr>
      </w:pPr>
      <w:hyperlink w:anchor="_Toc361666964" w:history="1">
        <w:r w:rsidR="00885F3E" w:rsidRPr="0072323C">
          <w:rPr>
            <w:rStyle w:val="ab"/>
            <w:noProof/>
          </w:rPr>
          <w:t>Ж-3 – Зона резерва развития жилой застройки</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_Toc361666964 \h </w:instrText>
        </w:r>
        <w:r w:rsidR="0071447B" w:rsidRPr="0072323C">
          <w:rPr>
            <w:noProof/>
            <w:webHidden/>
          </w:rPr>
        </w:r>
        <w:r w:rsidR="0071447B" w:rsidRPr="0072323C">
          <w:rPr>
            <w:noProof/>
            <w:webHidden/>
          </w:rPr>
          <w:fldChar w:fldCharType="separate"/>
        </w:r>
        <w:r>
          <w:rPr>
            <w:noProof/>
            <w:webHidden/>
          </w:rPr>
          <w:t>46</w:t>
        </w:r>
        <w:r w:rsidR="0071447B" w:rsidRPr="0072323C">
          <w:rPr>
            <w:noProof/>
            <w:webHidden/>
          </w:rPr>
          <w:fldChar w:fldCharType="end"/>
        </w:r>
      </w:hyperlink>
    </w:p>
    <w:p w:rsidR="00885F3E" w:rsidRPr="0072323C" w:rsidRDefault="0053445E" w:rsidP="00ED13C2">
      <w:pPr>
        <w:pStyle w:val="10"/>
        <w:rPr>
          <w:rFonts w:asciiTheme="minorHAnsi" w:eastAsiaTheme="minorEastAsia" w:hAnsiTheme="minorHAnsi" w:cstheme="minorBidi"/>
          <w:noProof/>
        </w:rPr>
      </w:pPr>
      <w:hyperlink w:anchor="_Toc361666965" w:history="1">
        <w:r w:rsidR="00885F3E" w:rsidRPr="0072323C">
          <w:rPr>
            <w:rStyle w:val="ab"/>
            <w:noProof/>
          </w:rPr>
          <w:t>2. Общественно-деловые зоны:</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_Toc361666965 \h </w:instrText>
        </w:r>
        <w:r w:rsidR="0071447B" w:rsidRPr="0072323C">
          <w:rPr>
            <w:noProof/>
            <w:webHidden/>
          </w:rPr>
        </w:r>
        <w:r w:rsidR="0071447B" w:rsidRPr="0072323C">
          <w:rPr>
            <w:noProof/>
            <w:webHidden/>
          </w:rPr>
          <w:fldChar w:fldCharType="separate"/>
        </w:r>
        <w:r>
          <w:rPr>
            <w:noProof/>
            <w:webHidden/>
          </w:rPr>
          <w:t>46</w:t>
        </w:r>
        <w:r w:rsidR="0071447B" w:rsidRPr="0072323C">
          <w:rPr>
            <w:noProof/>
            <w:webHidden/>
          </w:rPr>
          <w:fldChar w:fldCharType="end"/>
        </w:r>
      </w:hyperlink>
    </w:p>
    <w:p w:rsidR="00885F3E" w:rsidRPr="0072323C" w:rsidRDefault="0053445E" w:rsidP="00ED13C2">
      <w:pPr>
        <w:pStyle w:val="10"/>
        <w:rPr>
          <w:rFonts w:asciiTheme="minorHAnsi" w:eastAsiaTheme="minorEastAsia" w:hAnsiTheme="minorHAnsi" w:cstheme="minorBidi"/>
          <w:noProof/>
        </w:rPr>
      </w:pPr>
      <w:hyperlink w:anchor="_Toc361666966" w:history="1">
        <w:r w:rsidR="00885F3E" w:rsidRPr="0072323C">
          <w:rPr>
            <w:rStyle w:val="ab"/>
            <w:noProof/>
          </w:rPr>
          <w:t>3. Производственные  зоны:</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_Toc361666966 \h </w:instrText>
        </w:r>
        <w:r w:rsidR="0071447B" w:rsidRPr="0072323C">
          <w:rPr>
            <w:noProof/>
            <w:webHidden/>
          </w:rPr>
        </w:r>
        <w:r w:rsidR="0071447B" w:rsidRPr="0072323C">
          <w:rPr>
            <w:noProof/>
            <w:webHidden/>
          </w:rPr>
          <w:fldChar w:fldCharType="separate"/>
        </w:r>
        <w:r>
          <w:rPr>
            <w:noProof/>
            <w:webHidden/>
          </w:rPr>
          <w:t>50</w:t>
        </w:r>
        <w:r w:rsidR="0071447B" w:rsidRPr="0072323C">
          <w:rPr>
            <w:noProof/>
            <w:webHidden/>
          </w:rPr>
          <w:fldChar w:fldCharType="end"/>
        </w:r>
      </w:hyperlink>
    </w:p>
    <w:p w:rsidR="00885F3E" w:rsidRPr="0072323C" w:rsidRDefault="0053445E" w:rsidP="00ED13C2">
      <w:pPr>
        <w:pStyle w:val="10"/>
        <w:rPr>
          <w:rFonts w:asciiTheme="minorHAnsi" w:eastAsiaTheme="minorEastAsia" w:hAnsiTheme="minorHAnsi" w:cstheme="minorBidi"/>
          <w:noProof/>
        </w:rPr>
      </w:pPr>
      <w:hyperlink w:anchor="_Toc361666967" w:history="1">
        <w:r w:rsidR="00885F3E" w:rsidRPr="0072323C">
          <w:rPr>
            <w:rStyle w:val="ab"/>
            <w:noProof/>
          </w:rPr>
          <w:t>П-1 - Производственные зоны предприятий IV и V класса вредности</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_Toc361666967 \h </w:instrText>
        </w:r>
        <w:r w:rsidR="0071447B" w:rsidRPr="0072323C">
          <w:rPr>
            <w:noProof/>
            <w:webHidden/>
          </w:rPr>
        </w:r>
        <w:r w:rsidR="0071447B" w:rsidRPr="0072323C">
          <w:rPr>
            <w:noProof/>
            <w:webHidden/>
          </w:rPr>
          <w:fldChar w:fldCharType="separate"/>
        </w:r>
        <w:r>
          <w:rPr>
            <w:noProof/>
            <w:webHidden/>
          </w:rPr>
          <w:t>50</w:t>
        </w:r>
        <w:r w:rsidR="0071447B" w:rsidRPr="0072323C">
          <w:rPr>
            <w:noProof/>
            <w:webHidden/>
          </w:rPr>
          <w:fldChar w:fldCharType="end"/>
        </w:r>
      </w:hyperlink>
    </w:p>
    <w:p w:rsidR="00885F3E" w:rsidRPr="0072323C" w:rsidRDefault="0053445E" w:rsidP="00ED13C2">
      <w:pPr>
        <w:pStyle w:val="10"/>
        <w:rPr>
          <w:rFonts w:asciiTheme="minorHAnsi" w:eastAsiaTheme="minorEastAsia" w:hAnsiTheme="minorHAnsi" w:cstheme="minorBidi"/>
          <w:noProof/>
        </w:rPr>
      </w:pPr>
      <w:hyperlink w:anchor="_Toc361666968" w:history="1">
        <w:r w:rsidR="00885F3E" w:rsidRPr="0072323C">
          <w:rPr>
            <w:rStyle w:val="ab"/>
            <w:noProof/>
          </w:rPr>
          <w:t>С1 – Зона кладбищ</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_Toc361666968 \h </w:instrText>
        </w:r>
        <w:r w:rsidR="0071447B" w:rsidRPr="0072323C">
          <w:rPr>
            <w:noProof/>
            <w:webHidden/>
          </w:rPr>
        </w:r>
        <w:r w:rsidR="0071447B" w:rsidRPr="0072323C">
          <w:rPr>
            <w:noProof/>
            <w:webHidden/>
          </w:rPr>
          <w:fldChar w:fldCharType="separate"/>
        </w:r>
        <w:r>
          <w:rPr>
            <w:noProof/>
            <w:webHidden/>
          </w:rPr>
          <w:t>53</w:t>
        </w:r>
        <w:r w:rsidR="0071447B" w:rsidRPr="0072323C">
          <w:rPr>
            <w:noProof/>
            <w:webHidden/>
          </w:rPr>
          <w:fldChar w:fldCharType="end"/>
        </w:r>
      </w:hyperlink>
    </w:p>
    <w:p w:rsidR="00885F3E" w:rsidRPr="0072323C" w:rsidRDefault="0053445E" w:rsidP="00ED13C2">
      <w:pPr>
        <w:pStyle w:val="10"/>
        <w:rPr>
          <w:rFonts w:asciiTheme="minorHAnsi" w:eastAsiaTheme="minorEastAsia" w:hAnsiTheme="minorHAnsi" w:cstheme="minorBidi"/>
          <w:noProof/>
        </w:rPr>
      </w:pPr>
      <w:hyperlink w:anchor="_Toc361666969" w:history="1">
        <w:r w:rsidR="00885F3E" w:rsidRPr="0072323C">
          <w:rPr>
            <w:rStyle w:val="ab"/>
            <w:noProof/>
          </w:rPr>
          <w:t>СХ1 – Зона сельскохозяйственных угодий</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_Toc361666969 \h </w:instrText>
        </w:r>
        <w:r w:rsidR="0071447B" w:rsidRPr="0072323C">
          <w:rPr>
            <w:noProof/>
            <w:webHidden/>
          </w:rPr>
        </w:r>
        <w:r w:rsidR="0071447B" w:rsidRPr="0072323C">
          <w:rPr>
            <w:noProof/>
            <w:webHidden/>
          </w:rPr>
          <w:fldChar w:fldCharType="separate"/>
        </w:r>
        <w:r>
          <w:rPr>
            <w:noProof/>
            <w:webHidden/>
          </w:rPr>
          <w:t>54</w:t>
        </w:r>
        <w:r w:rsidR="0071447B" w:rsidRPr="0072323C">
          <w:rPr>
            <w:noProof/>
            <w:webHidden/>
          </w:rPr>
          <w:fldChar w:fldCharType="end"/>
        </w:r>
      </w:hyperlink>
    </w:p>
    <w:p w:rsidR="00885F3E" w:rsidRDefault="0053445E" w:rsidP="00ED13C2">
      <w:pPr>
        <w:pStyle w:val="10"/>
        <w:rPr>
          <w:noProof/>
        </w:rPr>
      </w:pPr>
      <w:hyperlink w:anchor="_Toc361666971" w:history="1">
        <w:r w:rsidR="00885F3E" w:rsidRPr="0072323C">
          <w:rPr>
            <w:rStyle w:val="ab"/>
            <w:noProof/>
          </w:rPr>
          <w:t>3окн-Зона охраны объектов культурного наследия</w:t>
        </w:r>
        <w:r w:rsidR="00885F3E" w:rsidRPr="0072323C">
          <w:rPr>
            <w:noProof/>
            <w:webHidden/>
          </w:rPr>
          <w:tab/>
        </w:r>
        <w:r w:rsidR="0071447B" w:rsidRPr="0072323C">
          <w:rPr>
            <w:noProof/>
            <w:webHidden/>
          </w:rPr>
          <w:fldChar w:fldCharType="begin"/>
        </w:r>
        <w:r w:rsidR="00885F3E" w:rsidRPr="0072323C">
          <w:rPr>
            <w:noProof/>
            <w:webHidden/>
          </w:rPr>
          <w:instrText xml:space="preserve"> PAGEREF _Toc361666971 \h </w:instrText>
        </w:r>
        <w:r w:rsidR="0071447B" w:rsidRPr="0072323C">
          <w:rPr>
            <w:noProof/>
            <w:webHidden/>
          </w:rPr>
        </w:r>
        <w:r w:rsidR="0071447B" w:rsidRPr="0072323C">
          <w:rPr>
            <w:noProof/>
            <w:webHidden/>
          </w:rPr>
          <w:fldChar w:fldCharType="separate"/>
        </w:r>
        <w:r>
          <w:rPr>
            <w:noProof/>
            <w:webHidden/>
          </w:rPr>
          <w:t>55</w:t>
        </w:r>
        <w:r w:rsidR="0071447B" w:rsidRPr="0072323C">
          <w:rPr>
            <w:noProof/>
            <w:webHidden/>
          </w:rPr>
          <w:fldChar w:fldCharType="end"/>
        </w:r>
      </w:hyperlink>
    </w:p>
    <w:p w:rsidR="00841CDC" w:rsidRPr="00841CDC" w:rsidRDefault="00841CDC" w:rsidP="00841CDC">
      <w:pPr>
        <w:rPr>
          <w:rFonts w:eastAsiaTheme="minorEastAsia"/>
          <w:b/>
        </w:rPr>
      </w:pPr>
      <w:r>
        <w:rPr>
          <w:rFonts w:eastAsiaTheme="minorEastAsia"/>
          <w:b/>
        </w:rPr>
        <w:lastRenderedPageBreak/>
        <w:t>ЗЛ - Зона лестных территорий</w:t>
      </w:r>
      <w:r w:rsidRPr="00841CDC">
        <w:rPr>
          <w:rFonts w:eastAsiaTheme="minorEastAsia"/>
          <w:b/>
        </w:rPr>
        <w:t>…………</w:t>
      </w:r>
      <w:r>
        <w:rPr>
          <w:rFonts w:eastAsiaTheme="minorEastAsia"/>
          <w:b/>
        </w:rPr>
        <w:t>….</w:t>
      </w:r>
      <w:r w:rsidRPr="00841CDC">
        <w:rPr>
          <w:rFonts w:eastAsiaTheme="minorEastAsia"/>
          <w:b/>
        </w:rPr>
        <w:t>………………………………………………</w:t>
      </w:r>
      <w:r w:rsidR="00201108">
        <w:rPr>
          <w:rFonts w:eastAsiaTheme="minorEastAsia"/>
          <w:b/>
        </w:rPr>
        <w:t>.</w:t>
      </w:r>
      <w:r w:rsidRPr="00841CDC">
        <w:rPr>
          <w:rFonts w:eastAsiaTheme="minorEastAsia"/>
          <w:b/>
        </w:rPr>
        <w:t>..58</w:t>
      </w:r>
    </w:p>
    <w:p w:rsidR="00B829FC" w:rsidRPr="00F473CC" w:rsidRDefault="0071447B" w:rsidP="00ED13C2">
      <w:pPr>
        <w:pStyle w:val="10"/>
      </w:pPr>
      <w:r w:rsidRPr="0072323C">
        <w:fldChar w:fldCharType="end"/>
      </w:r>
    </w:p>
    <w:p w:rsidR="00B829FC" w:rsidRPr="00F473CC" w:rsidRDefault="00FB3E43" w:rsidP="00B829FC">
      <w:r w:rsidRPr="00F473CC">
        <w:t xml:space="preserve"> </w:t>
      </w:r>
    </w:p>
    <w:p w:rsidR="00B829FC" w:rsidRPr="00F473CC" w:rsidRDefault="00B829FC" w:rsidP="00B829FC"/>
    <w:p w:rsidR="00B829FC" w:rsidRDefault="00B829FC" w:rsidP="00B829FC"/>
    <w:p w:rsidR="00B829FC" w:rsidRDefault="00B829FC" w:rsidP="00B829FC"/>
    <w:p w:rsidR="00B829FC" w:rsidRDefault="00B829FC" w:rsidP="00B829FC"/>
    <w:p w:rsidR="00B829FC" w:rsidRDefault="00B829FC" w:rsidP="009D5F1B">
      <w:pPr>
        <w:pStyle w:val="3"/>
      </w:pPr>
      <w:r>
        <w:br w:type="page"/>
      </w:r>
    </w:p>
    <w:p w:rsidR="008C60BF" w:rsidRDefault="008C60BF" w:rsidP="00BF1454">
      <w:pPr>
        <w:jc w:val="center"/>
        <w:rPr>
          <w:b/>
          <w:sz w:val="32"/>
          <w:szCs w:val="32"/>
        </w:rPr>
      </w:pPr>
    </w:p>
    <w:p w:rsidR="00A07C33" w:rsidRPr="008C60BF" w:rsidRDefault="00A07C33" w:rsidP="00BF1454">
      <w:pPr>
        <w:jc w:val="center"/>
        <w:rPr>
          <w:b/>
          <w:sz w:val="32"/>
          <w:szCs w:val="32"/>
        </w:rPr>
      </w:pPr>
    </w:p>
    <w:bookmarkStart w:id="22" w:name="_Toc354137879"/>
    <w:p w:rsidR="00BF1454" w:rsidRDefault="00BF1454" w:rsidP="00BF1454">
      <w:pPr>
        <w:pStyle w:val="1"/>
        <w:keepNext w:val="0"/>
        <w:tabs>
          <w:tab w:val="num" w:pos="0"/>
        </w:tabs>
        <w:suppressAutoHyphens/>
        <w:autoSpaceDE w:val="0"/>
        <w:jc w:val="center"/>
      </w:pPr>
      <w:r w:rsidRPr="00311462">
        <w:fldChar w:fldCharType="begin"/>
      </w:r>
      <w:r w:rsidRPr="00311462">
        <w:instrText xml:space="preserve"> HYPERLINK \l "_Toc361060345" </w:instrText>
      </w:r>
      <w:r w:rsidRPr="00311462">
        <w:fldChar w:fldCharType="separate"/>
      </w:r>
      <w:bookmarkStart w:id="23" w:name="_Toc415589610"/>
      <w:bookmarkStart w:id="24" w:name="_Toc407616322"/>
      <w:bookmarkStart w:id="25" w:name="_Toc407392795"/>
      <w:r w:rsidRPr="00311462">
        <w:t>ВВЕДЕНИЕ</w:t>
      </w:r>
      <w:bookmarkEnd w:id="23"/>
      <w:bookmarkEnd w:id="24"/>
      <w:bookmarkEnd w:id="25"/>
      <w:r w:rsidRPr="00311462">
        <w:fldChar w:fldCharType="end"/>
      </w:r>
    </w:p>
    <w:p w:rsidR="00CD3F3C" w:rsidRDefault="00CD3F3C" w:rsidP="00CD3F3C"/>
    <w:p w:rsidR="00A07C33" w:rsidRDefault="00A07C33" w:rsidP="00CD3F3C"/>
    <w:p w:rsidR="00A07C33" w:rsidRPr="00CD3F3C" w:rsidRDefault="00A07C33" w:rsidP="00CD3F3C"/>
    <w:bookmarkEnd w:id="22"/>
    <w:p w:rsidR="00BF1454" w:rsidRPr="00F06B64" w:rsidRDefault="00BF1454" w:rsidP="00BF1454">
      <w:pPr>
        <w:ind w:firstLine="709"/>
        <w:jc w:val="both"/>
        <w:rPr>
          <w:spacing w:val="-8"/>
        </w:rPr>
      </w:pPr>
      <w:r w:rsidRPr="00F06B64">
        <w:rPr>
          <w:spacing w:val="-8"/>
        </w:rPr>
        <w:t xml:space="preserve">Проект «Внесение изменений в Правила землепользования и застройки </w:t>
      </w:r>
      <w:r>
        <w:rPr>
          <w:spacing w:val="-8"/>
        </w:rPr>
        <w:t xml:space="preserve">сельского поселения </w:t>
      </w:r>
      <w:r w:rsidR="00237DB4">
        <w:rPr>
          <w:spacing w:val="-8"/>
        </w:rPr>
        <w:t xml:space="preserve">«село </w:t>
      </w:r>
      <w:proofErr w:type="spellStart"/>
      <w:r>
        <w:rPr>
          <w:spacing w:val="-8"/>
        </w:rPr>
        <w:t>Сабнова</w:t>
      </w:r>
      <w:proofErr w:type="spellEnd"/>
      <w:r w:rsidR="00237DB4">
        <w:rPr>
          <w:spacing w:val="-8"/>
        </w:rPr>
        <w:t>»</w:t>
      </w:r>
      <w:r>
        <w:rPr>
          <w:spacing w:val="-8"/>
        </w:rPr>
        <w:t xml:space="preserve"> Дербентского района</w:t>
      </w:r>
      <w:r w:rsidRPr="00F06B64">
        <w:rPr>
          <w:rFonts w:eastAsia="Calibri"/>
          <w:color w:val="000000"/>
          <w:spacing w:val="-8"/>
          <w:shd w:val="clear" w:color="auto" w:fill="FFFFFF"/>
        </w:rPr>
        <w:t xml:space="preserve"> Республики Дагестан»»</w:t>
      </w:r>
      <w:r w:rsidRPr="00F06B64">
        <w:rPr>
          <w:color w:val="000000"/>
          <w:spacing w:val="-8"/>
          <w:shd w:val="clear" w:color="auto" w:fill="FFFFFF"/>
        </w:rPr>
        <w:t xml:space="preserve"> (далее Правила застройки) </w:t>
      </w:r>
      <w:r w:rsidRPr="00F06B64">
        <w:rPr>
          <w:spacing w:val="-8"/>
        </w:rPr>
        <w:t>выполнен ООО</w:t>
      </w:r>
      <w:r>
        <w:rPr>
          <w:spacing w:val="-8"/>
        </w:rPr>
        <w:t xml:space="preserve"> Центр проектирования городских пространств</w:t>
      </w:r>
      <w:r w:rsidRPr="00F06B64">
        <w:rPr>
          <w:spacing w:val="-8"/>
        </w:rPr>
        <w:t xml:space="preserve"> «</w:t>
      </w:r>
      <w:r>
        <w:rPr>
          <w:spacing w:val="-8"/>
        </w:rPr>
        <w:t>Панорама</w:t>
      </w:r>
      <w:r w:rsidRPr="00F06B64">
        <w:rPr>
          <w:spacing w:val="-8"/>
        </w:rPr>
        <w:t>» в соответствии с м</w:t>
      </w:r>
      <w:r w:rsidRPr="00F06B64">
        <w:rPr>
          <w:rFonts w:eastAsia="Calibri"/>
          <w:spacing w:val="-8"/>
        </w:rPr>
        <w:t>униципальн</w:t>
      </w:r>
      <w:r w:rsidRPr="00F06B64">
        <w:rPr>
          <w:spacing w:val="-8"/>
        </w:rPr>
        <w:t>ым</w:t>
      </w:r>
      <w:r w:rsidRPr="00F06B64">
        <w:rPr>
          <w:rFonts w:eastAsia="Calibri"/>
          <w:spacing w:val="-8"/>
        </w:rPr>
        <w:t xml:space="preserve"> контракт</w:t>
      </w:r>
      <w:r w:rsidRPr="00F06B64">
        <w:rPr>
          <w:spacing w:val="-8"/>
        </w:rPr>
        <w:t>ом</w:t>
      </w:r>
      <w:r w:rsidRPr="00F06B64">
        <w:rPr>
          <w:rFonts w:eastAsia="Calibri"/>
          <w:spacing w:val="-8"/>
        </w:rPr>
        <w:t xml:space="preserve"> № 1 от 10.</w:t>
      </w:r>
      <w:r w:rsidR="00237DB4">
        <w:rPr>
          <w:rFonts w:eastAsia="Calibri"/>
          <w:spacing w:val="-8"/>
        </w:rPr>
        <w:t>08</w:t>
      </w:r>
      <w:r w:rsidRPr="00F06B64">
        <w:rPr>
          <w:rFonts w:eastAsia="Calibri"/>
          <w:spacing w:val="-8"/>
        </w:rPr>
        <w:t>.2017 г</w:t>
      </w:r>
      <w:r w:rsidRPr="00F06B64">
        <w:rPr>
          <w:spacing w:val="-8"/>
        </w:rPr>
        <w:t>.</w:t>
      </w:r>
      <w:r w:rsidRPr="00F06B64">
        <w:rPr>
          <w:rFonts w:eastAsia="Calibri"/>
          <w:spacing w:val="-8"/>
        </w:rPr>
        <w:t>, и техническим заданием на проектирование (Приложение 1 к муниципальному контракту)</w:t>
      </w:r>
      <w:r w:rsidRPr="00F06B64">
        <w:rPr>
          <w:spacing w:val="-8"/>
        </w:rPr>
        <w:t xml:space="preserve">. </w:t>
      </w:r>
    </w:p>
    <w:p w:rsidR="00237DB4" w:rsidRDefault="00BF1454" w:rsidP="00BF1454">
      <w:pPr>
        <w:ind w:firstLine="709"/>
        <w:jc w:val="both"/>
      </w:pPr>
      <w:r w:rsidRPr="00F06B64">
        <w:rPr>
          <w:spacing w:val="-8"/>
        </w:rPr>
        <w:t xml:space="preserve">Основанием разработки проекта являлось </w:t>
      </w:r>
      <w:r w:rsidR="00237DB4">
        <w:t>Постановление муниципального района «Дербентский район</w:t>
      </w:r>
      <w:proofErr w:type="gramStart"/>
      <w:r w:rsidR="00237DB4">
        <w:t>»</w:t>
      </w:r>
      <w:r w:rsidR="00237DB4" w:rsidRPr="00A45443">
        <w:t xml:space="preserve">, </w:t>
      </w:r>
      <w:r w:rsidR="00237DB4" w:rsidRPr="00122374">
        <w:t xml:space="preserve"> от</w:t>
      </w:r>
      <w:proofErr w:type="gramEnd"/>
      <w:r w:rsidR="00237DB4" w:rsidRPr="00122374">
        <w:t xml:space="preserve"> </w:t>
      </w:r>
      <w:r w:rsidR="00237DB4" w:rsidRPr="00C078F4">
        <w:t>«</w:t>
      </w:r>
      <w:r w:rsidR="00237DB4">
        <w:t>7» августа</w:t>
      </w:r>
      <w:r w:rsidR="00237DB4" w:rsidRPr="00C078F4">
        <w:t xml:space="preserve">  201</w:t>
      </w:r>
      <w:r w:rsidR="00237DB4">
        <w:t>7</w:t>
      </w:r>
      <w:r w:rsidR="00237DB4" w:rsidRPr="00C078F4">
        <w:t xml:space="preserve"> г.</w:t>
      </w:r>
      <w:r w:rsidR="00237DB4" w:rsidRPr="00122374">
        <w:t xml:space="preserve"> №</w:t>
      </w:r>
      <w:r w:rsidR="00237DB4">
        <w:t xml:space="preserve">275  </w:t>
      </w:r>
      <w:r w:rsidR="00237DB4" w:rsidRPr="00122374">
        <w:t>«О подготовке проекта внесения изменений в генеральный план</w:t>
      </w:r>
      <w:r w:rsidR="00237DB4">
        <w:t xml:space="preserve"> и Правила землепользования и застройки</w:t>
      </w:r>
      <w:r w:rsidR="00237DB4" w:rsidRPr="00122374">
        <w:t xml:space="preserve"> </w:t>
      </w:r>
      <w:r w:rsidR="00237DB4">
        <w:t xml:space="preserve">сельского поселения «село </w:t>
      </w:r>
      <w:proofErr w:type="spellStart"/>
      <w:r w:rsidR="00237DB4">
        <w:t>Сабнова</w:t>
      </w:r>
      <w:proofErr w:type="spellEnd"/>
      <w:r w:rsidR="00237DB4">
        <w:t>»</w:t>
      </w:r>
      <w:r w:rsidR="00237DB4" w:rsidRPr="00A45443">
        <w:t>,</w:t>
      </w:r>
      <w:r w:rsidR="00237DB4">
        <w:t xml:space="preserve"> Дербентского района,</w:t>
      </w:r>
      <w:r w:rsidR="00237DB4" w:rsidRPr="00A45443">
        <w:t xml:space="preserve"> </w:t>
      </w:r>
      <w:r w:rsidR="00237DB4" w:rsidRPr="00122374">
        <w:t xml:space="preserve"> Республики Дагестан</w:t>
      </w:r>
      <w:r w:rsidR="00237DB4" w:rsidRPr="00D175C2">
        <w:t>»</w:t>
      </w:r>
      <w:r w:rsidR="00237DB4">
        <w:t>.</w:t>
      </w:r>
    </w:p>
    <w:p w:rsidR="00BF1454" w:rsidRPr="00F06B64" w:rsidRDefault="00BF1454" w:rsidP="00BF1454">
      <w:pPr>
        <w:ind w:firstLine="709"/>
        <w:jc w:val="both"/>
        <w:rPr>
          <w:rFonts w:eastAsia="Calibri"/>
          <w:spacing w:val="-8"/>
        </w:rPr>
      </w:pPr>
      <w:r w:rsidRPr="00F06B64">
        <w:rPr>
          <w:rFonts w:eastAsia="Calibri"/>
          <w:spacing w:val="-8"/>
        </w:rPr>
        <w:t>Внесение изменений в Правила</w:t>
      </w:r>
      <w:r w:rsidRPr="00F06B64">
        <w:rPr>
          <w:rFonts w:eastAsia="Calibri"/>
          <w:color w:val="000000"/>
          <w:spacing w:val="-8"/>
          <w:shd w:val="clear" w:color="auto" w:fill="FFFFFF"/>
        </w:rPr>
        <w:t xml:space="preserve"> </w:t>
      </w:r>
      <w:r w:rsidRPr="00F06B64">
        <w:rPr>
          <w:color w:val="000000"/>
          <w:spacing w:val="-8"/>
          <w:shd w:val="clear" w:color="auto" w:fill="FFFFFF"/>
        </w:rPr>
        <w:t>застройки</w:t>
      </w:r>
      <w:r w:rsidRPr="00F06B64">
        <w:rPr>
          <w:spacing w:val="-8"/>
        </w:rPr>
        <w:t xml:space="preserve"> </w:t>
      </w:r>
      <w:r w:rsidR="00237DB4">
        <w:rPr>
          <w:spacing w:val="-8"/>
        </w:rPr>
        <w:t>сельского поселения</w:t>
      </w:r>
      <w:r w:rsidRPr="00F06B64">
        <w:rPr>
          <w:spacing w:val="-8"/>
        </w:rPr>
        <w:t xml:space="preserve"> </w:t>
      </w:r>
      <w:r w:rsidRPr="00F06B64">
        <w:rPr>
          <w:rFonts w:eastAsia="Calibri"/>
          <w:spacing w:val="-8"/>
        </w:rPr>
        <w:t xml:space="preserve">осуществлялось в соответствии </w:t>
      </w:r>
      <w:proofErr w:type="gramStart"/>
      <w:r w:rsidRPr="00F06B64">
        <w:rPr>
          <w:rFonts w:eastAsia="Calibri"/>
          <w:spacing w:val="-8"/>
        </w:rPr>
        <w:t xml:space="preserve">с </w:t>
      </w:r>
      <w:r w:rsidR="00A07C33" w:rsidRPr="00A07C33">
        <w:rPr>
          <w:rFonts w:eastAsia="Calibri"/>
          <w:spacing w:val="-8"/>
        </w:rPr>
        <w:t xml:space="preserve"> </w:t>
      </w:r>
      <w:r w:rsidR="00A07C33">
        <w:rPr>
          <w:rFonts w:eastAsia="Calibri"/>
          <w:spacing w:val="-8"/>
        </w:rPr>
        <w:t>внесенными</w:t>
      </w:r>
      <w:proofErr w:type="gramEnd"/>
      <w:r w:rsidR="00A07C33">
        <w:rPr>
          <w:rFonts w:eastAsia="Calibri"/>
          <w:spacing w:val="-8"/>
        </w:rPr>
        <w:t xml:space="preserve"> изменениями в Генеральный план и </w:t>
      </w:r>
      <w:r w:rsidRPr="00F06B64">
        <w:rPr>
          <w:rFonts w:eastAsia="Calibri"/>
          <w:spacing w:val="-8"/>
        </w:rPr>
        <w:t>п.3.1 Техническог</w:t>
      </w:r>
      <w:r w:rsidR="00A07C33">
        <w:rPr>
          <w:rFonts w:eastAsia="Calibri"/>
          <w:spacing w:val="-8"/>
        </w:rPr>
        <w:t>о задания на разработку проекта.</w:t>
      </w:r>
    </w:p>
    <w:p w:rsidR="00A07C33" w:rsidRPr="00A07C33" w:rsidRDefault="00A07C33" w:rsidP="00BF1454">
      <w:pPr>
        <w:ind w:firstLine="709"/>
        <w:jc w:val="both"/>
        <w:rPr>
          <w:rFonts w:eastAsia="Calibri"/>
          <w:spacing w:val="-8"/>
        </w:rPr>
      </w:pPr>
    </w:p>
    <w:p w:rsidR="00BF1454" w:rsidRPr="00F06B64" w:rsidRDefault="00BF1454" w:rsidP="00BF1454">
      <w:pPr>
        <w:ind w:firstLine="709"/>
        <w:jc w:val="both"/>
        <w:rPr>
          <w:bCs/>
          <w:spacing w:val="-8"/>
        </w:rPr>
      </w:pPr>
      <w:r w:rsidRPr="00F06B64">
        <w:rPr>
          <w:bCs/>
          <w:spacing w:val="-8"/>
        </w:rPr>
        <w:t>Базовая градостроительная и проектная документация, которая использовалась при разработке проекта:</w:t>
      </w:r>
    </w:p>
    <w:p w:rsidR="00BF1454" w:rsidRPr="00F06B64" w:rsidRDefault="00BF1454" w:rsidP="00BF1454">
      <w:pPr>
        <w:ind w:firstLine="709"/>
        <w:jc w:val="both"/>
        <w:rPr>
          <w:bCs/>
          <w:spacing w:val="-8"/>
        </w:rPr>
      </w:pPr>
      <w:r w:rsidRPr="00F06B64">
        <w:rPr>
          <w:bCs/>
          <w:spacing w:val="-8"/>
        </w:rPr>
        <w:t xml:space="preserve">- Действующие «Правила землепользования и застройки территории </w:t>
      </w:r>
      <w:r w:rsidR="00237DB4">
        <w:rPr>
          <w:bCs/>
          <w:spacing w:val="-8"/>
        </w:rPr>
        <w:t xml:space="preserve">сельского поселения «село </w:t>
      </w:r>
      <w:proofErr w:type="spellStart"/>
      <w:r w:rsidR="00237DB4">
        <w:rPr>
          <w:bCs/>
          <w:spacing w:val="-8"/>
        </w:rPr>
        <w:t>Сабнова</w:t>
      </w:r>
      <w:proofErr w:type="spellEnd"/>
      <w:r w:rsidR="00237DB4">
        <w:rPr>
          <w:bCs/>
          <w:spacing w:val="-8"/>
        </w:rPr>
        <w:t>».</w:t>
      </w:r>
    </w:p>
    <w:p w:rsidR="00BF1454" w:rsidRPr="00F06B64" w:rsidRDefault="00BF1454" w:rsidP="00BF1454">
      <w:pPr>
        <w:ind w:firstLine="709"/>
        <w:jc w:val="both"/>
        <w:rPr>
          <w:bCs/>
          <w:spacing w:val="-8"/>
        </w:rPr>
      </w:pPr>
      <w:r w:rsidRPr="00F06B64">
        <w:rPr>
          <w:bCs/>
          <w:spacing w:val="-8"/>
        </w:rPr>
        <w:t xml:space="preserve">- Материалы проекта «Внесение изменений в генеральный план </w:t>
      </w:r>
      <w:r w:rsidR="00237DB4">
        <w:rPr>
          <w:bCs/>
          <w:spacing w:val="-8"/>
        </w:rPr>
        <w:t xml:space="preserve">сельского поселения «село </w:t>
      </w:r>
      <w:proofErr w:type="spellStart"/>
      <w:r w:rsidR="00237DB4">
        <w:rPr>
          <w:bCs/>
          <w:spacing w:val="-8"/>
        </w:rPr>
        <w:t>Сабнова</w:t>
      </w:r>
      <w:proofErr w:type="spellEnd"/>
      <w:r w:rsidR="00237DB4">
        <w:rPr>
          <w:bCs/>
          <w:spacing w:val="-8"/>
        </w:rPr>
        <w:t>».</w:t>
      </w:r>
    </w:p>
    <w:p w:rsidR="00BF1454" w:rsidRPr="00F06B64" w:rsidRDefault="00BF1454" w:rsidP="00BF1454">
      <w:pPr>
        <w:ind w:firstLine="709"/>
        <w:jc w:val="both"/>
        <w:rPr>
          <w:bCs/>
          <w:spacing w:val="-8"/>
        </w:rPr>
      </w:pPr>
      <w:r w:rsidRPr="00F06B64">
        <w:rPr>
          <w:bCs/>
          <w:spacing w:val="-8"/>
        </w:rPr>
        <w:t>- Республиканские нормативы градостроительного проектирования Республики Дагестан, утвержденные Постановлением Республики Дагестан от 22.01.2010 г. №14</w:t>
      </w:r>
    </w:p>
    <w:p w:rsidR="00BF1454" w:rsidRPr="0053445E" w:rsidRDefault="00BF1454" w:rsidP="00BF1454">
      <w:pPr>
        <w:pStyle w:val="Default"/>
        <w:ind w:firstLine="709"/>
        <w:rPr>
          <w:bCs/>
          <w:color w:val="auto"/>
          <w:spacing w:val="-8"/>
          <w:lang w:eastAsia="ar-SA"/>
        </w:rPr>
      </w:pPr>
      <w:r w:rsidRPr="00F06B64">
        <w:rPr>
          <w:bCs/>
          <w:color w:val="auto"/>
          <w:spacing w:val="-8"/>
          <w:lang w:eastAsia="ar-SA"/>
        </w:rPr>
        <w:t>- Закон Республики Дагестан от 05.05.2006 № 26 «О градостроительной деятельности в Республике Дагестан»;</w:t>
      </w:r>
    </w:p>
    <w:p w:rsidR="00A07C33" w:rsidRPr="0053445E" w:rsidRDefault="00A07C33" w:rsidP="00BF1454">
      <w:pPr>
        <w:pStyle w:val="Default"/>
        <w:ind w:firstLine="709"/>
        <w:rPr>
          <w:bCs/>
          <w:color w:val="auto"/>
          <w:spacing w:val="-8"/>
          <w:lang w:eastAsia="ar-SA"/>
        </w:rPr>
      </w:pPr>
    </w:p>
    <w:p w:rsidR="00BF1454" w:rsidRPr="00F06B64" w:rsidRDefault="00BF1454" w:rsidP="00BF1454">
      <w:pPr>
        <w:pStyle w:val="Default"/>
        <w:ind w:firstLine="709"/>
        <w:rPr>
          <w:bCs/>
          <w:color w:val="auto"/>
          <w:spacing w:val="-8"/>
        </w:rPr>
      </w:pPr>
      <w:r w:rsidRPr="00F06B64">
        <w:rPr>
          <w:bCs/>
          <w:color w:val="auto"/>
          <w:spacing w:val="-8"/>
        </w:rPr>
        <w:t>В работе над проектом использовались нормативные и законодательные акты:</w:t>
      </w:r>
    </w:p>
    <w:p w:rsidR="00BF1454" w:rsidRPr="00F06B64" w:rsidRDefault="00BF1454" w:rsidP="00A35786">
      <w:pPr>
        <w:pStyle w:val="Default"/>
        <w:numPr>
          <w:ilvl w:val="0"/>
          <w:numId w:val="27"/>
        </w:numPr>
      </w:pPr>
      <w:r w:rsidRPr="00F06B64">
        <w:t>Федеральный закон от 29.12.2004 N 190-ФЗ (в ред. от 03.07.2016) «Градостроительный кодекс РФ»;</w:t>
      </w:r>
    </w:p>
    <w:p w:rsidR="00BF1454" w:rsidRPr="00F06B64" w:rsidRDefault="00BF1454" w:rsidP="00A35786">
      <w:pPr>
        <w:pStyle w:val="Default"/>
        <w:numPr>
          <w:ilvl w:val="0"/>
          <w:numId w:val="27"/>
        </w:numPr>
      </w:pPr>
      <w:r w:rsidRPr="00F06B64">
        <w:t>Федеральным законом от 06.10.2003 № 131-ФЗ «Об общих принципах организации местного самоуправления в Российской Федерации»;</w:t>
      </w:r>
    </w:p>
    <w:p w:rsidR="00BF1454" w:rsidRPr="00F06B64" w:rsidRDefault="00BF1454" w:rsidP="00A35786">
      <w:pPr>
        <w:pStyle w:val="Default"/>
        <w:numPr>
          <w:ilvl w:val="0"/>
          <w:numId w:val="27"/>
        </w:numPr>
      </w:pPr>
      <w:r w:rsidRPr="00F06B64">
        <w:t>Федеральный закон от 03.06.2006 N 74-ФЗ (в ред. от 31.12.2014)</w:t>
      </w:r>
    </w:p>
    <w:p w:rsidR="00BF1454" w:rsidRPr="00F06B64" w:rsidRDefault="00BF1454" w:rsidP="00BF1454">
      <w:pPr>
        <w:pStyle w:val="Default"/>
        <w:ind w:left="1429"/>
      </w:pPr>
      <w:r w:rsidRPr="00F06B64">
        <w:t>«Водный кодекс РФ»;</w:t>
      </w:r>
    </w:p>
    <w:p w:rsidR="00BF1454" w:rsidRPr="00F06B64" w:rsidRDefault="00BF1454" w:rsidP="00A35786">
      <w:pPr>
        <w:pStyle w:val="Default"/>
        <w:numPr>
          <w:ilvl w:val="0"/>
          <w:numId w:val="27"/>
        </w:numPr>
        <w:rPr>
          <w:bCs/>
          <w:color w:val="auto"/>
          <w:spacing w:val="-8"/>
        </w:rPr>
      </w:pPr>
      <w:r w:rsidRPr="00F06B64">
        <w:t xml:space="preserve">Федеральный закон от </w:t>
      </w:r>
      <w:r w:rsidRPr="00F06B64">
        <w:rPr>
          <w:bCs/>
          <w:color w:val="auto"/>
          <w:spacing w:val="-8"/>
        </w:rPr>
        <w:t>25.10.2001 N 136-ФЗ (ред. от 03.07.2016)</w:t>
      </w:r>
    </w:p>
    <w:p w:rsidR="00BF1454" w:rsidRPr="00F06B64" w:rsidRDefault="00BF1454" w:rsidP="00BF1454">
      <w:pPr>
        <w:pStyle w:val="Default"/>
        <w:ind w:left="1429"/>
        <w:rPr>
          <w:bCs/>
          <w:color w:val="auto"/>
          <w:spacing w:val="-8"/>
        </w:rPr>
      </w:pPr>
      <w:r w:rsidRPr="00F06B64">
        <w:rPr>
          <w:bCs/>
          <w:color w:val="auto"/>
          <w:spacing w:val="-8"/>
        </w:rPr>
        <w:t>(в ред. от 15.07.2016) «Земельный кодекс РФ»;</w:t>
      </w:r>
    </w:p>
    <w:p w:rsidR="00BF1454" w:rsidRPr="00F06B64" w:rsidRDefault="00BF1454" w:rsidP="00A35786">
      <w:pPr>
        <w:pStyle w:val="Default"/>
        <w:numPr>
          <w:ilvl w:val="0"/>
          <w:numId w:val="27"/>
        </w:numPr>
        <w:rPr>
          <w:bCs/>
          <w:color w:val="auto"/>
          <w:spacing w:val="-8"/>
        </w:rPr>
      </w:pPr>
      <w:r w:rsidRPr="00F06B64">
        <w:t xml:space="preserve">Федеральный закон от </w:t>
      </w:r>
      <w:r w:rsidRPr="00F06B64">
        <w:rPr>
          <w:bCs/>
          <w:color w:val="auto"/>
          <w:spacing w:val="-8"/>
        </w:rPr>
        <w:t>04.12.2006 N 200-ФЗ (</w:t>
      </w:r>
      <w:r w:rsidRPr="00F06B64">
        <w:rPr>
          <w:color w:val="auto"/>
        </w:rPr>
        <w:t>ред. от 23.06.2016)</w:t>
      </w:r>
    </w:p>
    <w:p w:rsidR="00BF1454" w:rsidRPr="00F06B64" w:rsidRDefault="00BF1454" w:rsidP="00BF1454">
      <w:pPr>
        <w:pStyle w:val="Default"/>
        <w:ind w:left="1429"/>
        <w:rPr>
          <w:bCs/>
          <w:color w:val="auto"/>
          <w:spacing w:val="-8"/>
        </w:rPr>
      </w:pPr>
      <w:r w:rsidRPr="00F06B64">
        <w:rPr>
          <w:bCs/>
          <w:color w:val="auto"/>
          <w:spacing w:val="-8"/>
        </w:rPr>
        <w:t>«Лесной кодекс РФ»</w:t>
      </w:r>
      <w:r w:rsidRPr="00F06B64">
        <w:rPr>
          <w:color w:val="auto"/>
        </w:rPr>
        <w:t>;</w:t>
      </w:r>
    </w:p>
    <w:p w:rsidR="00BF1454" w:rsidRPr="00F06B64" w:rsidRDefault="00BF1454" w:rsidP="00A35786">
      <w:pPr>
        <w:pStyle w:val="Default"/>
        <w:numPr>
          <w:ilvl w:val="0"/>
          <w:numId w:val="27"/>
        </w:numPr>
        <w:rPr>
          <w:bCs/>
          <w:color w:val="auto"/>
          <w:spacing w:val="-8"/>
        </w:rPr>
      </w:pPr>
      <w:r w:rsidRPr="00F06B64">
        <w:rPr>
          <w:bCs/>
          <w:color w:val="auto"/>
          <w:spacing w:val="-8"/>
        </w:rPr>
        <w:t>Закон РФ «Об охране окружающей природной среды»;</w:t>
      </w:r>
    </w:p>
    <w:p w:rsidR="00BF1454" w:rsidRPr="00F06B64" w:rsidRDefault="00BF1454" w:rsidP="00A35786">
      <w:pPr>
        <w:pStyle w:val="Default"/>
        <w:numPr>
          <w:ilvl w:val="0"/>
          <w:numId w:val="27"/>
        </w:numPr>
        <w:rPr>
          <w:bCs/>
          <w:color w:val="auto"/>
          <w:spacing w:val="-8"/>
        </w:rPr>
      </w:pPr>
      <w:r w:rsidRPr="00F06B64">
        <w:rPr>
          <w:bCs/>
          <w:color w:val="auto"/>
          <w:spacing w:val="-8"/>
        </w:rPr>
        <w:t>Закон РФ «Об охране атмосферного воздуха»;</w:t>
      </w:r>
    </w:p>
    <w:p w:rsidR="00BF1454" w:rsidRPr="00F06B64" w:rsidRDefault="00BF1454" w:rsidP="00A35786">
      <w:pPr>
        <w:pStyle w:val="aff0"/>
        <w:numPr>
          <w:ilvl w:val="0"/>
          <w:numId w:val="27"/>
        </w:numPr>
        <w:suppressAutoHyphens w:val="0"/>
        <w:snapToGrid/>
        <w:spacing w:line="276" w:lineRule="auto"/>
        <w:rPr>
          <w:sz w:val="24"/>
          <w:szCs w:val="24"/>
        </w:rPr>
      </w:pPr>
      <w:r w:rsidRPr="00F06B64">
        <w:rPr>
          <w:sz w:val="24"/>
          <w:szCs w:val="24"/>
        </w:rPr>
        <w:t>Федеральный закон от 24.06.1998 N 89-ФЗ (в ред. от 03.07.2016)</w:t>
      </w:r>
    </w:p>
    <w:p w:rsidR="00BF1454" w:rsidRPr="00F06B64" w:rsidRDefault="00BF1454" w:rsidP="00BF1454">
      <w:pPr>
        <w:pStyle w:val="aff0"/>
        <w:ind w:left="1429"/>
        <w:rPr>
          <w:sz w:val="24"/>
          <w:szCs w:val="24"/>
        </w:rPr>
      </w:pPr>
      <w:r w:rsidRPr="00F06B64">
        <w:rPr>
          <w:sz w:val="24"/>
          <w:szCs w:val="24"/>
        </w:rPr>
        <w:t>«Об отходах производства и потребления»;</w:t>
      </w:r>
    </w:p>
    <w:p w:rsidR="00BF1454" w:rsidRPr="00F06B64" w:rsidRDefault="00BF1454" w:rsidP="00A35786">
      <w:pPr>
        <w:pStyle w:val="aff0"/>
        <w:numPr>
          <w:ilvl w:val="0"/>
          <w:numId w:val="27"/>
        </w:numPr>
        <w:suppressAutoHyphens w:val="0"/>
        <w:snapToGrid/>
        <w:rPr>
          <w:sz w:val="24"/>
          <w:szCs w:val="24"/>
        </w:rPr>
      </w:pPr>
      <w:r w:rsidRPr="00F06B64">
        <w:rPr>
          <w:sz w:val="24"/>
          <w:szCs w:val="24"/>
        </w:rPr>
        <w:t>Федеральный закон от 25.06.2002 N 73-ФЗ (в ред. от 09.03.2016)</w:t>
      </w:r>
    </w:p>
    <w:p w:rsidR="00BF1454" w:rsidRPr="00F06B64" w:rsidRDefault="00BF1454" w:rsidP="00BF1454">
      <w:pPr>
        <w:pStyle w:val="aff0"/>
        <w:ind w:left="1429"/>
        <w:rPr>
          <w:sz w:val="24"/>
          <w:szCs w:val="24"/>
        </w:rPr>
      </w:pPr>
      <w:r w:rsidRPr="00F06B64">
        <w:rPr>
          <w:sz w:val="24"/>
          <w:szCs w:val="24"/>
        </w:rPr>
        <w:t>«Об объектах культурного наследия (памятниках истории и культуры) народов Российской Федерации»</w:t>
      </w:r>
    </w:p>
    <w:p w:rsidR="00BF1454" w:rsidRPr="00F06B64" w:rsidRDefault="00BF1454" w:rsidP="00A35786">
      <w:pPr>
        <w:pStyle w:val="aff0"/>
        <w:numPr>
          <w:ilvl w:val="0"/>
          <w:numId w:val="27"/>
        </w:numPr>
        <w:suppressAutoHyphens w:val="0"/>
        <w:snapToGrid/>
        <w:rPr>
          <w:sz w:val="24"/>
          <w:szCs w:val="24"/>
        </w:rPr>
      </w:pPr>
      <w:r w:rsidRPr="00F06B64">
        <w:rPr>
          <w:sz w:val="24"/>
          <w:szCs w:val="24"/>
        </w:rPr>
        <w:t>Федеральный закон от 06.10.2003 N 131-ФЗ (в ред. от 03.07.2016) «Об общих принципах организации местного самоуправления в Российской Федерации»</w:t>
      </w:r>
    </w:p>
    <w:p w:rsidR="00BF1454" w:rsidRPr="00F06B64" w:rsidRDefault="00BF1454" w:rsidP="00A35786">
      <w:pPr>
        <w:pStyle w:val="Default"/>
        <w:numPr>
          <w:ilvl w:val="0"/>
          <w:numId w:val="27"/>
        </w:numPr>
        <w:rPr>
          <w:bCs/>
          <w:color w:val="auto"/>
          <w:spacing w:val="-8"/>
        </w:rPr>
      </w:pPr>
      <w:r w:rsidRPr="00F06B64">
        <w:rPr>
          <w:bCs/>
          <w:color w:val="auto"/>
          <w:spacing w:val="-8"/>
        </w:rPr>
        <w:lastRenderedPageBreak/>
        <w:t xml:space="preserve">СанПиН 2.2.1/2.1.1.1200-03 «Санитарно-защитные зоны и санитарная классификация предприятий, сооружений и иных объектов» (с </w:t>
      </w:r>
      <w:proofErr w:type="spellStart"/>
      <w:r w:rsidRPr="00F06B64">
        <w:rPr>
          <w:bCs/>
          <w:color w:val="auto"/>
          <w:spacing w:val="-8"/>
        </w:rPr>
        <w:t>изм</w:t>
      </w:r>
      <w:proofErr w:type="spellEnd"/>
      <w:r w:rsidRPr="00F06B64">
        <w:rPr>
          <w:bCs/>
          <w:color w:val="auto"/>
          <w:spacing w:val="-8"/>
        </w:rPr>
        <w:t>).</w:t>
      </w:r>
    </w:p>
    <w:p w:rsidR="00BF1454" w:rsidRPr="00F06B64" w:rsidRDefault="00BF1454" w:rsidP="00A35786">
      <w:pPr>
        <w:pStyle w:val="Default"/>
        <w:numPr>
          <w:ilvl w:val="0"/>
          <w:numId w:val="27"/>
        </w:numPr>
        <w:rPr>
          <w:bCs/>
          <w:color w:val="auto"/>
          <w:spacing w:val="-8"/>
        </w:rPr>
      </w:pPr>
      <w:r w:rsidRPr="00F06B64">
        <w:rPr>
          <w:bCs/>
          <w:color w:val="auto"/>
          <w:spacing w:val="-8"/>
        </w:rPr>
        <w:t xml:space="preserve">СанПиН 2.1.4.1110-02 «Зоны санитарной охраны источников водоснабжения и водопроводов питьевого назначения» (с </w:t>
      </w:r>
      <w:proofErr w:type="spellStart"/>
      <w:r w:rsidRPr="00F06B64">
        <w:rPr>
          <w:bCs/>
          <w:color w:val="auto"/>
          <w:spacing w:val="-8"/>
        </w:rPr>
        <w:t>изм</w:t>
      </w:r>
      <w:proofErr w:type="spellEnd"/>
      <w:r w:rsidRPr="00F06B64">
        <w:rPr>
          <w:bCs/>
          <w:color w:val="auto"/>
          <w:spacing w:val="-8"/>
        </w:rPr>
        <w:t>);</w:t>
      </w:r>
    </w:p>
    <w:p w:rsidR="00BF1454" w:rsidRPr="00F06B64" w:rsidRDefault="00BF1454" w:rsidP="00A35786">
      <w:pPr>
        <w:pStyle w:val="Default"/>
        <w:numPr>
          <w:ilvl w:val="0"/>
          <w:numId w:val="27"/>
        </w:numPr>
        <w:rPr>
          <w:bCs/>
          <w:color w:val="auto"/>
          <w:spacing w:val="-8"/>
        </w:rPr>
      </w:pPr>
      <w:r w:rsidRPr="00F06B64">
        <w:rPr>
          <w:bCs/>
          <w:color w:val="auto"/>
          <w:spacing w:val="-8"/>
        </w:rPr>
        <w:t>СП 42.13330.2011 (Актуализированная редакция СНи</w:t>
      </w:r>
      <w:r>
        <w:rPr>
          <w:bCs/>
          <w:color w:val="auto"/>
          <w:spacing w:val="-8"/>
        </w:rPr>
        <w:t>П 2.07.01-89*</w:t>
      </w:r>
      <w:r w:rsidRPr="00F06B64">
        <w:rPr>
          <w:bCs/>
          <w:color w:val="auto"/>
          <w:spacing w:val="-8"/>
        </w:rPr>
        <w:t>, М. 2011 «Градостроительство. Планировка и застройка городских и сельских поселений»);</w:t>
      </w:r>
    </w:p>
    <w:p w:rsidR="00BF1454" w:rsidRPr="00F06B64" w:rsidRDefault="00BF1454" w:rsidP="00A35786">
      <w:pPr>
        <w:numPr>
          <w:ilvl w:val="0"/>
          <w:numId w:val="27"/>
        </w:numPr>
        <w:suppressAutoHyphens/>
        <w:snapToGrid w:val="0"/>
        <w:jc w:val="both"/>
        <w:rPr>
          <w:bCs/>
          <w:spacing w:val="-8"/>
        </w:rPr>
      </w:pPr>
      <w:r w:rsidRPr="00F06B64">
        <w:rPr>
          <w:bCs/>
          <w:spacing w:val="-8"/>
        </w:rPr>
        <w:t>Классификатор видов разрешенного использования участков, утвержденным от 01.09.2014 №540 (в редакции Приказа Минэкономразвития России от 30.09.2015 №70);</w:t>
      </w:r>
    </w:p>
    <w:p w:rsidR="00237DB4" w:rsidRPr="00F06B64" w:rsidRDefault="00237DB4" w:rsidP="00A35786">
      <w:pPr>
        <w:numPr>
          <w:ilvl w:val="0"/>
          <w:numId w:val="27"/>
        </w:numPr>
        <w:jc w:val="both"/>
      </w:pPr>
      <w:r w:rsidRPr="00F06B64">
        <w:t xml:space="preserve">Другие нормативно - правовыми актами Российской Федерации, Республики Дагестан и </w:t>
      </w:r>
      <w:r>
        <w:t>муниципальными правовыми актами.</w:t>
      </w:r>
    </w:p>
    <w:p w:rsidR="00237DB4" w:rsidRPr="00F06B64" w:rsidRDefault="00237DB4" w:rsidP="00237DB4">
      <w:pPr>
        <w:ind w:firstLine="709"/>
        <w:jc w:val="both"/>
      </w:pPr>
      <w:r w:rsidRPr="00F06B64">
        <w:t xml:space="preserve">Правила застройки являются нормативно-правовым актом </w:t>
      </w:r>
      <w:r>
        <w:t xml:space="preserve">сельского поселения «село </w:t>
      </w:r>
      <w:proofErr w:type="spellStart"/>
      <w:r>
        <w:t>Сабнова</w:t>
      </w:r>
      <w:proofErr w:type="spellEnd"/>
      <w:r>
        <w:t>»</w:t>
      </w:r>
      <w:r w:rsidRPr="00F06B64">
        <w:t xml:space="preserve"> </w:t>
      </w:r>
    </w:p>
    <w:p w:rsidR="00237DB4" w:rsidRPr="00311462" w:rsidRDefault="00237DB4" w:rsidP="00237DB4">
      <w:pPr>
        <w:spacing w:before="240"/>
        <w:ind w:firstLine="709"/>
        <w:jc w:val="both"/>
      </w:pPr>
      <w:r w:rsidRPr="00311462">
        <w:t xml:space="preserve">Правила застройки являются результатом градостроительного зонирования территории </w:t>
      </w:r>
      <w:r>
        <w:t>сельского поселения</w:t>
      </w:r>
      <w:r w:rsidRPr="00311462">
        <w:t xml:space="preserve"> «</w:t>
      </w:r>
      <w:r>
        <w:t xml:space="preserve">село </w:t>
      </w:r>
      <w:proofErr w:type="spellStart"/>
      <w:r>
        <w:t>Сабнова</w:t>
      </w:r>
      <w:proofErr w:type="spellEnd"/>
      <w:r w:rsidRPr="00311462">
        <w:t xml:space="preserve">» – разделения </w:t>
      </w:r>
      <w:r>
        <w:t>сельского поселения</w:t>
      </w:r>
      <w:r w:rsidRPr="00311462">
        <w:t xml:space="preserve"> на территориальные зоны с установлением для каждой из них градостроительного регламента.</w:t>
      </w:r>
    </w:p>
    <w:p w:rsidR="00BF1454" w:rsidRDefault="00237DB4" w:rsidP="00237DB4">
      <w:pPr>
        <w:ind w:firstLine="851"/>
        <w:jc w:val="both"/>
      </w:pPr>
      <w:r w:rsidRPr="00311462">
        <w:t>Графическая часть работы выполнена в электронном виде, с послойным нанесением основной градостроительной информации с использо</w:t>
      </w:r>
      <w:r>
        <w:t>ванием программного обеспечения.</w:t>
      </w:r>
    </w:p>
    <w:p w:rsidR="00BF1454" w:rsidRDefault="00BF1454" w:rsidP="00BF1454">
      <w:pPr>
        <w:ind w:firstLine="851"/>
        <w:jc w:val="both"/>
      </w:pPr>
    </w:p>
    <w:p w:rsidR="00BF1454" w:rsidRDefault="00BF1454" w:rsidP="00BF1454">
      <w:pPr>
        <w:ind w:firstLine="851"/>
        <w:jc w:val="both"/>
      </w:pPr>
    </w:p>
    <w:p w:rsidR="008C60BF" w:rsidRPr="00F473CC" w:rsidRDefault="008C60BF" w:rsidP="00BF1454">
      <w:pPr>
        <w:ind w:firstLine="851"/>
        <w:jc w:val="both"/>
      </w:pPr>
      <w:r w:rsidRPr="00F473CC">
        <w:t xml:space="preserve">Правила землепользования и застройки муниципального </w:t>
      </w:r>
      <w:proofErr w:type="gramStart"/>
      <w:r w:rsidRPr="00F473CC">
        <w:t>образования</w:t>
      </w:r>
      <w:r w:rsidR="00054E40" w:rsidRPr="00F473CC">
        <w:t xml:space="preserve">  </w:t>
      </w:r>
      <w:r w:rsidRPr="00F473CC">
        <w:t>сельское</w:t>
      </w:r>
      <w:proofErr w:type="gramEnd"/>
      <w:r w:rsidRPr="00F473CC">
        <w:t xml:space="preserve"> поселение</w:t>
      </w:r>
      <w:r w:rsidR="007408A4" w:rsidRPr="00F473CC">
        <w:t xml:space="preserve"> </w:t>
      </w:r>
      <w:proofErr w:type="spellStart"/>
      <w:r w:rsidR="007408A4" w:rsidRPr="00F473CC">
        <w:t>Сабнова</w:t>
      </w:r>
      <w:proofErr w:type="spellEnd"/>
      <w:r w:rsidRPr="00F473CC">
        <w:t xml:space="preserve"> </w:t>
      </w:r>
      <w:r w:rsidR="006C002F" w:rsidRPr="00F473CC">
        <w:t>Дербентского</w:t>
      </w:r>
      <w:r w:rsidRPr="00F473CC">
        <w:t xml:space="preserve"> района (дал</w:t>
      </w:r>
      <w:r w:rsidR="00FD783E" w:rsidRPr="00F473CC">
        <w:t>ее П</w:t>
      </w:r>
      <w:r w:rsidRPr="00F473CC">
        <w:t xml:space="preserve">равила) разработаны после выполнения генерального плана, что предопределяет более тесную увязку принципов </w:t>
      </w:r>
      <w:proofErr w:type="spellStart"/>
      <w:r w:rsidRPr="00F473CC">
        <w:t>регламентно</w:t>
      </w:r>
      <w:proofErr w:type="spellEnd"/>
      <w:r w:rsidRPr="00F473CC">
        <w:t>-градостроительного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8C60BF" w:rsidRPr="00F473CC" w:rsidRDefault="008C60BF" w:rsidP="00BF1454">
      <w:pPr>
        <w:ind w:firstLine="851"/>
        <w:jc w:val="both"/>
      </w:pPr>
      <w:r w:rsidRPr="00F473CC">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w:t>
      </w:r>
      <w:r w:rsidR="00FD783E" w:rsidRPr="00F473CC">
        <w:t>аструктур, а также сохранения</w:t>
      </w:r>
      <w:r w:rsidRPr="00F473CC">
        <w:t xml:space="preserve"> историко-культурного наследия, прав и законных интересов граждан, физических и юридических лиц, правообладателей участков земельного фонда, а также</w:t>
      </w:r>
      <w:r w:rsidR="00FD783E" w:rsidRPr="00F473CC">
        <w:t xml:space="preserve"> создают условия для регулирования</w:t>
      </w:r>
      <w:r w:rsidRPr="00F473CC">
        <w:t xml:space="preserve"> размещения инвестиций и отношений собственности.</w:t>
      </w:r>
    </w:p>
    <w:p w:rsidR="008C60BF" w:rsidRPr="00F473CC" w:rsidRDefault="00FD783E" w:rsidP="00BF1454">
      <w:pPr>
        <w:ind w:firstLine="851"/>
        <w:jc w:val="both"/>
      </w:pPr>
      <w:r w:rsidRPr="00F473CC">
        <w:t>В состав П</w:t>
      </w:r>
      <w:r w:rsidR="008C60BF" w:rsidRPr="00F473CC">
        <w:t>равил</w:t>
      </w:r>
      <w:r w:rsidRPr="00F473CC">
        <w:t xml:space="preserve"> входят два раз</w:t>
      </w:r>
      <w:r w:rsidR="008C60BF" w:rsidRPr="00F473CC">
        <w:t xml:space="preserve"> дела: </w:t>
      </w:r>
      <w:r w:rsidR="008C60BF" w:rsidRPr="00F473CC">
        <w:rPr>
          <w:lang w:val="en-US"/>
        </w:rPr>
        <w:t>I</w:t>
      </w:r>
      <w:r w:rsidR="008C60BF" w:rsidRPr="00F473CC">
        <w:t xml:space="preserve"> раздел – Порядок применения Правил землепользования и застройки и внесение в них изменений и </w:t>
      </w:r>
      <w:r w:rsidR="008C60BF" w:rsidRPr="00F473CC">
        <w:rPr>
          <w:lang w:val="en-US"/>
        </w:rPr>
        <w:t>II</w:t>
      </w:r>
      <w:r w:rsidR="008C60BF" w:rsidRPr="00F473CC">
        <w:t xml:space="preserve"> раздел – Карты градостроительного зонирования и градостроительные регламенты.</w:t>
      </w:r>
    </w:p>
    <w:p w:rsidR="008C60BF" w:rsidRPr="00F473CC" w:rsidRDefault="008C60BF" w:rsidP="00BF1454">
      <w:pPr>
        <w:pStyle w:val="1"/>
        <w:jc w:val="center"/>
      </w:pPr>
      <w:bookmarkStart w:id="26" w:name="_Toc280018388"/>
      <w:bookmarkStart w:id="27" w:name="_Toc291502055"/>
      <w:bookmarkStart w:id="28" w:name="_Toc295120597"/>
    </w:p>
    <w:p w:rsidR="00D52898" w:rsidRDefault="00D52898" w:rsidP="00BF1454"/>
    <w:p w:rsidR="00D52898" w:rsidRDefault="00D52898" w:rsidP="00BF1454"/>
    <w:p w:rsidR="00D52898" w:rsidRDefault="00D52898" w:rsidP="00BF1454"/>
    <w:p w:rsidR="00D52898" w:rsidRDefault="00D52898" w:rsidP="00BF1454"/>
    <w:p w:rsidR="00D52898" w:rsidRDefault="00D52898" w:rsidP="00BF1454"/>
    <w:p w:rsidR="00D52898" w:rsidRDefault="00D52898" w:rsidP="00BF1454"/>
    <w:p w:rsidR="00D52898" w:rsidRDefault="00D52898" w:rsidP="00BF1454"/>
    <w:p w:rsidR="00F473CC" w:rsidRDefault="00F473CC" w:rsidP="00BF1454"/>
    <w:p w:rsidR="00F473CC" w:rsidRDefault="00F473CC" w:rsidP="00BF1454"/>
    <w:p w:rsidR="00F473CC" w:rsidRDefault="00F473CC" w:rsidP="00BF1454"/>
    <w:p w:rsidR="00F473CC" w:rsidRDefault="00F473CC" w:rsidP="00BF1454"/>
    <w:p w:rsidR="00D52898" w:rsidRDefault="00D52898" w:rsidP="00BF1454"/>
    <w:p w:rsidR="001D0966" w:rsidRPr="00343299" w:rsidRDefault="001D0966" w:rsidP="00BF1454">
      <w:pPr>
        <w:pStyle w:val="1"/>
        <w:jc w:val="center"/>
        <w:rPr>
          <w:sz w:val="32"/>
          <w:szCs w:val="32"/>
        </w:rPr>
      </w:pPr>
      <w:bookmarkStart w:id="29" w:name="_Toc361666927"/>
      <w:r w:rsidRPr="00343299">
        <w:rPr>
          <w:sz w:val="32"/>
          <w:szCs w:val="32"/>
        </w:rPr>
        <w:lastRenderedPageBreak/>
        <w:t>1</w:t>
      </w:r>
      <w:r w:rsidR="00CD3F3C">
        <w:rPr>
          <w:sz w:val="32"/>
          <w:szCs w:val="32"/>
        </w:rPr>
        <w:t>.</w:t>
      </w:r>
      <w:r w:rsidRPr="00343299">
        <w:rPr>
          <w:sz w:val="32"/>
          <w:szCs w:val="32"/>
        </w:rPr>
        <w:t xml:space="preserve"> ПОРЯДОК ПРИМЕНЕНИЯ ПРАВИЛ ЗЕМЛЕПОЛЬЗОВАНИЯ И ЗАСТРОЙКИ И ВНЕСЕНИЯ В НИХ ИЗМЕНЕНИЙ</w:t>
      </w:r>
      <w:bookmarkEnd w:id="26"/>
      <w:bookmarkEnd w:id="27"/>
      <w:bookmarkEnd w:id="28"/>
      <w:bookmarkEnd w:id="29"/>
    </w:p>
    <w:p w:rsidR="001D0966" w:rsidRPr="00930127" w:rsidRDefault="001D0966" w:rsidP="00BF1454">
      <w:pPr>
        <w:ind w:left="360" w:firstLine="900"/>
        <w:jc w:val="both"/>
        <w:rPr>
          <w:sz w:val="28"/>
          <w:szCs w:val="28"/>
        </w:rPr>
      </w:pPr>
    </w:p>
    <w:p w:rsidR="001D0966" w:rsidRDefault="001D0966" w:rsidP="00BF1454">
      <w:pPr>
        <w:pStyle w:val="2"/>
        <w:ind w:firstLine="900"/>
        <w:rPr>
          <w:bCs w:val="0"/>
          <w:iCs/>
          <w:sz w:val="30"/>
          <w:szCs w:val="30"/>
        </w:rPr>
      </w:pPr>
      <w:bookmarkStart w:id="30" w:name="_Toc156368375"/>
      <w:bookmarkStart w:id="31" w:name="_Toc280018389"/>
      <w:bookmarkStart w:id="32" w:name="_Toc291502056"/>
      <w:bookmarkStart w:id="33" w:name="_Toc295120598"/>
      <w:bookmarkStart w:id="34" w:name="_Toc361666928"/>
      <w:r w:rsidRPr="0048095C">
        <w:rPr>
          <w:bCs w:val="0"/>
          <w:iCs/>
          <w:sz w:val="30"/>
          <w:szCs w:val="30"/>
        </w:rPr>
        <w:t>Глава 1 Общие положения</w:t>
      </w:r>
      <w:bookmarkEnd w:id="30"/>
      <w:r w:rsidRPr="0048095C">
        <w:rPr>
          <w:bCs w:val="0"/>
          <w:iCs/>
          <w:sz w:val="30"/>
          <w:szCs w:val="30"/>
        </w:rPr>
        <w:t xml:space="preserve"> Правил</w:t>
      </w:r>
      <w:bookmarkEnd w:id="31"/>
      <w:bookmarkEnd w:id="32"/>
      <w:bookmarkEnd w:id="33"/>
      <w:bookmarkEnd w:id="34"/>
    </w:p>
    <w:p w:rsidR="0048095C" w:rsidRDefault="0048095C" w:rsidP="00BF1454"/>
    <w:p w:rsidR="0048095C" w:rsidRPr="0048095C" w:rsidRDefault="0048095C" w:rsidP="00BF1454"/>
    <w:p w:rsidR="001D0966" w:rsidRPr="00930127" w:rsidRDefault="001D0966" w:rsidP="00BF1454">
      <w:pPr>
        <w:pStyle w:val="3"/>
        <w:ind w:firstLine="900"/>
        <w:jc w:val="center"/>
        <w:rPr>
          <w:bCs w:val="0"/>
          <w:iCs/>
          <w:sz w:val="28"/>
          <w:szCs w:val="28"/>
        </w:rPr>
      </w:pPr>
      <w:bookmarkStart w:id="35" w:name="_Toc156368376"/>
      <w:bookmarkStart w:id="36" w:name="_Toc280018390"/>
      <w:bookmarkStart w:id="37" w:name="_Toc291502057"/>
      <w:bookmarkStart w:id="38" w:name="_Toc361666929"/>
      <w:r w:rsidRPr="00930127">
        <w:rPr>
          <w:bCs w:val="0"/>
          <w:iCs/>
          <w:sz w:val="28"/>
          <w:szCs w:val="28"/>
        </w:rPr>
        <w:t>1.</w:t>
      </w:r>
      <w:r>
        <w:rPr>
          <w:bCs w:val="0"/>
          <w:iCs/>
          <w:sz w:val="28"/>
          <w:szCs w:val="28"/>
        </w:rPr>
        <w:t>1</w:t>
      </w:r>
      <w:r w:rsidRPr="00930127">
        <w:rPr>
          <w:bCs w:val="0"/>
          <w:iCs/>
          <w:sz w:val="28"/>
          <w:szCs w:val="28"/>
        </w:rPr>
        <w:t xml:space="preserve"> Основные термины</w:t>
      </w:r>
      <w:bookmarkEnd w:id="35"/>
      <w:bookmarkEnd w:id="36"/>
      <w:bookmarkEnd w:id="37"/>
      <w:bookmarkEnd w:id="38"/>
    </w:p>
    <w:p w:rsidR="001D0966" w:rsidRPr="00930127" w:rsidRDefault="001D0966" w:rsidP="00BF1454">
      <w:pPr>
        <w:jc w:val="both"/>
        <w:rPr>
          <w:i/>
          <w:iCs/>
          <w:sz w:val="28"/>
          <w:szCs w:val="28"/>
        </w:rPr>
      </w:pPr>
    </w:p>
    <w:p w:rsidR="001D0966" w:rsidRPr="00F473CC" w:rsidRDefault="001D0966" w:rsidP="00BF1454">
      <w:pPr>
        <w:pStyle w:val="a5"/>
        <w:spacing w:line="240" w:lineRule="auto"/>
        <w:ind w:firstLine="902"/>
      </w:pPr>
      <w:r w:rsidRPr="00F473CC">
        <w:t xml:space="preserve">В Правилах землепользования и застройки территории муниципального образования </w:t>
      </w:r>
      <w:r w:rsidR="00A53D8C" w:rsidRPr="00F473CC">
        <w:t>сельского поселения</w:t>
      </w:r>
      <w:r w:rsidRPr="00F473CC">
        <w:t xml:space="preserve"> используются следующие термины:</w:t>
      </w:r>
    </w:p>
    <w:p w:rsidR="001D0966" w:rsidRPr="00F473CC" w:rsidRDefault="001D0966" w:rsidP="00BF1454">
      <w:pPr>
        <w:ind w:firstLine="902"/>
        <w:jc w:val="both"/>
      </w:pPr>
      <w:r w:rsidRPr="00F473CC">
        <w:rPr>
          <w:b/>
          <w:bCs/>
        </w:rPr>
        <w:t xml:space="preserve">Акт выбора земельного участка </w:t>
      </w:r>
      <w:r w:rsidRPr="00F473CC">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1D0966" w:rsidRPr="00F473CC" w:rsidRDefault="001D0966" w:rsidP="00BF1454">
      <w:pPr>
        <w:ind w:firstLine="902"/>
        <w:jc w:val="both"/>
      </w:pPr>
      <w:r w:rsidRPr="00F473CC">
        <w:rPr>
          <w:b/>
          <w:bCs/>
        </w:rPr>
        <w:t>Виды разрешенного использования земельных участков и иных объектов недвижимости</w:t>
      </w:r>
      <w:r w:rsidRPr="00F473CC">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1D0966" w:rsidRPr="00F473CC" w:rsidRDefault="001D0966" w:rsidP="00BF1454">
      <w:pPr>
        <w:ind w:firstLine="902"/>
        <w:jc w:val="both"/>
      </w:pPr>
      <w:proofErr w:type="spellStart"/>
      <w:r w:rsidRPr="00F473CC">
        <w:rPr>
          <w:b/>
          <w:bCs/>
        </w:rPr>
        <w:t>Водоохранная</w:t>
      </w:r>
      <w:proofErr w:type="spellEnd"/>
      <w:r w:rsidRPr="00F473CC">
        <w:rPr>
          <w:b/>
          <w:bCs/>
        </w:rPr>
        <w:t xml:space="preserve"> зона</w:t>
      </w:r>
      <w:r w:rsidRPr="00F473CC">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1D0966" w:rsidRPr="00F473CC" w:rsidRDefault="001D0966" w:rsidP="00BF1454">
      <w:pPr>
        <w:ind w:firstLine="902"/>
        <w:jc w:val="both"/>
      </w:pPr>
      <w:r w:rsidRPr="00F473CC">
        <w:rPr>
          <w:b/>
          <w:bCs/>
        </w:rPr>
        <w:t>Высота строения</w:t>
      </w:r>
      <w:r w:rsidRPr="00F473CC">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D0966" w:rsidRPr="00F473CC" w:rsidRDefault="001D0966" w:rsidP="00BF1454">
      <w:pPr>
        <w:ind w:firstLine="902"/>
        <w:jc w:val="both"/>
      </w:pPr>
      <w:r w:rsidRPr="00F473CC">
        <w:rPr>
          <w:b/>
          <w:bCs/>
        </w:rPr>
        <w:t>Градостроительная деятельность</w:t>
      </w:r>
      <w:r w:rsidRPr="00F473CC">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D0966" w:rsidRPr="00F473CC" w:rsidRDefault="001D0966" w:rsidP="00BF1454">
      <w:pPr>
        <w:ind w:firstLine="902"/>
        <w:jc w:val="both"/>
      </w:pPr>
      <w:r w:rsidRPr="00F473CC">
        <w:rPr>
          <w:b/>
          <w:bCs/>
        </w:rPr>
        <w:t>Градостроительная документация</w:t>
      </w:r>
      <w:r w:rsidRPr="00F473CC">
        <w:t xml:space="preserve"> – документация о градостроительном планировании развития территорий и поселений и об их застройке.</w:t>
      </w:r>
    </w:p>
    <w:p w:rsidR="001D0966" w:rsidRPr="00F473CC" w:rsidRDefault="001D0966" w:rsidP="00BF1454">
      <w:pPr>
        <w:ind w:firstLine="902"/>
        <w:jc w:val="both"/>
      </w:pPr>
      <w:r w:rsidRPr="00F473CC">
        <w:rPr>
          <w:b/>
          <w:bCs/>
        </w:rPr>
        <w:t xml:space="preserve">Градостроительное зонирование - </w:t>
      </w:r>
      <w:r w:rsidRPr="00F473CC">
        <w:t>зонирование территории в целях определения территориальных зон и установления градостроительных регламентов.</w:t>
      </w:r>
    </w:p>
    <w:p w:rsidR="001D0966" w:rsidRPr="00F473CC" w:rsidRDefault="001D0966" w:rsidP="00BF1454">
      <w:pPr>
        <w:ind w:firstLine="902"/>
        <w:jc w:val="both"/>
      </w:pPr>
      <w:r w:rsidRPr="00F473CC">
        <w:rPr>
          <w:b/>
          <w:bCs/>
        </w:rPr>
        <w:t xml:space="preserve">Градостроительный план земельного участка – </w:t>
      </w:r>
      <w:r w:rsidRPr="00F473CC">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 строительства.</w:t>
      </w:r>
    </w:p>
    <w:p w:rsidR="001D0966" w:rsidRPr="00F473CC" w:rsidRDefault="001D0966" w:rsidP="00BF1454">
      <w:pPr>
        <w:ind w:firstLine="902"/>
        <w:jc w:val="both"/>
      </w:pPr>
      <w:r w:rsidRPr="00F473CC">
        <w:rPr>
          <w:b/>
          <w:bCs/>
          <w:color w:val="000000"/>
        </w:rPr>
        <w:t>Градостроительный регламент</w:t>
      </w:r>
      <w:r w:rsidRPr="00F473CC">
        <w:rPr>
          <w:b/>
          <w:bCs/>
        </w:rPr>
        <w:t xml:space="preserve"> </w:t>
      </w:r>
      <w:r w:rsidRPr="00F473CC">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D0966" w:rsidRPr="00F473CC" w:rsidRDefault="001D0966" w:rsidP="00BF1454">
      <w:pPr>
        <w:ind w:firstLine="902"/>
        <w:jc w:val="both"/>
      </w:pPr>
      <w:r w:rsidRPr="00F473CC">
        <w:rPr>
          <w:b/>
          <w:bCs/>
        </w:rPr>
        <w:lastRenderedPageBreak/>
        <w:t>Граница санитарно-защитной зоны (СЗЗ)</w:t>
      </w:r>
      <w:r w:rsidRPr="00F473CC">
        <w:t xml:space="preserve"> – линия, ограничивающая территорию или максимальную из плановых проекций пространства, за пределами которых нормируемые факторы воздействия не превышают установленные санитарно-гигиенические нормативы.</w:t>
      </w:r>
    </w:p>
    <w:p w:rsidR="001D0966" w:rsidRPr="00F473CC" w:rsidRDefault="001D0966" w:rsidP="00BF1454">
      <w:pPr>
        <w:ind w:firstLine="902"/>
        <w:jc w:val="both"/>
      </w:pPr>
      <w:r w:rsidRPr="00F473CC">
        <w:rPr>
          <w:b/>
          <w:bCs/>
        </w:rPr>
        <w:t>Допустимое отклонение</w:t>
      </w:r>
      <w:r w:rsidRPr="00F473CC">
        <w:t xml:space="preserve"> – изменение параметров строения или застройки, не нарушающее разрешенное использование земельного участка.</w:t>
      </w:r>
    </w:p>
    <w:p w:rsidR="001D0966" w:rsidRPr="00F473CC" w:rsidRDefault="001D0966" w:rsidP="00BF1454">
      <w:pPr>
        <w:ind w:firstLine="902"/>
        <w:jc w:val="both"/>
      </w:pPr>
      <w:r w:rsidRPr="00F473CC">
        <w:rPr>
          <w:b/>
          <w:bCs/>
        </w:rPr>
        <w:t>Заказчик</w:t>
      </w:r>
      <w:r w:rsidRPr="00F473CC">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1D0966" w:rsidRPr="00F473CC" w:rsidRDefault="001D0966" w:rsidP="00BF1454">
      <w:pPr>
        <w:ind w:firstLine="902"/>
        <w:jc w:val="both"/>
      </w:pPr>
      <w:r w:rsidRPr="00F473CC">
        <w:rPr>
          <w:b/>
          <w:bCs/>
        </w:rPr>
        <w:t>Застройщик</w:t>
      </w:r>
      <w:r w:rsidRPr="00F473CC">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0966" w:rsidRPr="00F473CC" w:rsidRDefault="001D0966" w:rsidP="00BF1454">
      <w:pPr>
        <w:ind w:firstLine="902"/>
        <w:jc w:val="both"/>
      </w:pPr>
      <w:r w:rsidRPr="00F473CC">
        <w:rPr>
          <w:b/>
          <w:bCs/>
        </w:rPr>
        <w:t>Земельный участок</w:t>
      </w:r>
      <w:r w:rsidRPr="00F473CC">
        <w:t xml:space="preserve"> – часть поверхности земли, границы которой определены в соответствии с федеральными законами.</w:t>
      </w:r>
    </w:p>
    <w:p w:rsidR="001D0966" w:rsidRPr="00F473CC" w:rsidRDefault="001D0966" w:rsidP="00BF1454">
      <w:pPr>
        <w:ind w:firstLine="902"/>
        <w:jc w:val="both"/>
      </w:pPr>
      <w:r w:rsidRPr="00F473CC">
        <w:rPr>
          <w:b/>
          <w:bCs/>
        </w:rPr>
        <w:t>Зона</w:t>
      </w:r>
      <w:r w:rsidRPr="00F473CC">
        <w:t xml:space="preserve"> – территория, применительно к которой устанавливается градостроительный регламент.</w:t>
      </w:r>
    </w:p>
    <w:p w:rsidR="001D0966" w:rsidRPr="00F473CC" w:rsidRDefault="001D0966" w:rsidP="00BF1454">
      <w:pPr>
        <w:ind w:firstLine="902"/>
        <w:jc w:val="both"/>
      </w:pPr>
      <w:r w:rsidRPr="00F473CC">
        <w:rPr>
          <w:b/>
        </w:rPr>
        <w:t>Зоны с особыми условиями</w:t>
      </w:r>
      <w:r w:rsidRPr="00F473CC">
        <w:t xml:space="preserve"> </w:t>
      </w:r>
      <w:r w:rsidRPr="00F473CC">
        <w:rPr>
          <w:b/>
        </w:rPr>
        <w:t>использования территорий</w:t>
      </w:r>
      <w:r w:rsidRPr="00F473CC">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F473CC">
        <w:t>водоохранные</w:t>
      </w:r>
      <w:proofErr w:type="spellEnd"/>
      <w:r w:rsidRPr="00F473CC">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0966" w:rsidRPr="00F473CC" w:rsidRDefault="001D0966" w:rsidP="00BF1454">
      <w:pPr>
        <w:ind w:firstLine="902"/>
        <w:jc w:val="both"/>
      </w:pPr>
      <w:r w:rsidRPr="00F473CC">
        <w:rPr>
          <w:b/>
          <w:bCs/>
        </w:rPr>
        <w:t>Изменение недвижимости</w:t>
      </w:r>
      <w:r w:rsidRPr="00F473CC">
        <w:t xml:space="preserve"> – изменение вида использования земельного участка или строения, или сооружения на нем, строительство, реконструкция, перемещение или снос </w:t>
      </w:r>
      <w:proofErr w:type="gramStart"/>
      <w:r w:rsidRPr="00F473CC">
        <w:t>новых</w:t>
      </w:r>
      <w:proofErr w:type="gramEnd"/>
      <w:r w:rsidRPr="00F473CC">
        <w:t xml:space="preserve">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1D0966" w:rsidRPr="00F473CC" w:rsidRDefault="001D0966" w:rsidP="00BF1454">
      <w:pPr>
        <w:ind w:firstLine="902"/>
        <w:jc w:val="both"/>
      </w:pPr>
      <w:r w:rsidRPr="00F473CC">
        <w:rPr>
          <w:b/>
          <w:bCs/>
        </w:rPr>
        <w:t>Инвестор</w:t>
      </w:r>
      <w:r w:rsidRPr="00F473CC">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1D0966" w:rsidRPr="00F473CC" w:rsidRDefault="001D0966" w:rsidP="00BF1454">
      <w:pPr>
        <w:ind w:firstLine="902"/>
        <w:jc w:val="both"/>
      </w:pPr>
      <w:r w:rsidRPr="00F473CC">
        <w:rPr>
          <w:b/>
          <w:bCs/>
        </w:rPr>
        <w:t>Инвестиционный проект</w:t>
      </w:r>
      <w:r w:rsidRPr="00F473CC">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1D0966" w:rsidRPr="00F473CC" w:rsidRDefault="001D0966" w:rsidP="00BF1454">
      <w:pPr>
        <w:ind w:firstLine="902"/>
        <w:jc w:val="both"/>
      </w:pPr>
      <w:r w:rsidRPr="00F473CC">
        <w:rPr>
          <w:b/>
        </w:rPr>
        <w:t>Индивидуальный жилой дом</w:t>
      </w:r>
      <w:r w:rsidRPr="00F473CC">
        <w:t xml:space="preserve"> – отдельно стоящий жилой дом с количеством этажей не более чем три, предназначенный для проживания одной семьи.</w:t>
      </w:r>
    </w:p>
    <w:p w:rsidR="001D0966" w:rsidRPr="00F473CC" w:rsidRDefault="001D0966" w:rsidP="00BF1454">
      <w:pPr>
        <w:pStyle w:val="a5"/>
        <w:spacing w:line="240" w:lineRule="auto"/>
        <w:ind w:firstLine="902"/>
      </w:pPr>
      <w:r w:rsidRPr="00F473CC">
        <w:rPr>
          <w:b/>
          <w:bCs/>
        </w:rPr>
        <w:t>Инженерная, транспортная и социальная инфраструктуры</w:t>
      </w:r>
      <w:r w:rsidRPr="00F473CC">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D0966" w:rsidRPr="00F473CC" w:rsidRDefault="001D0966" w:rsidP="00BF1454">
      <w:pPr>
        <w:ind w:firstLine="902"/>
        <w:jc w:val="both"/>
      </w:pPr>
      <w:r w:rsidRPr="00F473CC">
        <w:rPr>
          <w:b/>
          <w:bCs/>
        </w:rPr>
        <w:t xml:space="preserve">Карта градостроительного зонирования </w:t>
      </w:r>
      <w:r w:rsidRPr="00F473CC">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1D0966" w:rsidRPr="00F473CC" w:rsidRDefault="001D0966" w:rsidP="00BF1454">
      <w:pPr>
        <w:pStyle w:val="ConsPlusNormal"/>
        <w:widowControl/>
        <w:ind w:firstLine="902"/>
        <w:jc w:val="both"/>
        <w:rPr>
          <w:rFonts w:ascii="Times New Roman" w:hAnsi="Times New Roman" w:cs="Times New Roman"/>
          <w:sz w:val="24"/>
          <w:szCs w:val="24"/>
        </w:rPr>
      </w:pPr>
      <w:r w:rsidRPr="00F473CC">
        <w:rPr>
          <w:rFonts w:ascii="Times New Roman" w:hAnsi="Times New Roman" w:cs="Times New Roman"/>
          <w:b/>
          <w:bCs/>
          <w:sz w:val="24"/>
          <w:szCs w:val="24"/>
          <w:lang w:eastAsia="ru-RU"/>
        </w:rPr>
        <w:t>Красные линии –</w:t>
      </w:r>
      <w:r w:rsidRPr="00F473CC">
        <w:rPr>
          <w:sz w:val="24"/>
          <w:szCs w:val="24"/>
        </w:rPr>
        <w:t xml:space="preserve"> </w:t>
      </w:r>
      <w:r w:rsidRPr="00F473CC">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D0966" w:rsidRPr="00F473CC" w:rsidRDefault="001D0966" w:rsidP="00BF1454">
      <w:pPr>
        <w:ind w:firstLine="902"/>
        <w:jc w:val="both"/>
      </w:pPr>
      <w:r w:rsidRPr="00F473CC">
        <w:rPr>
          <w:b/>
          <w:bCs/>
        </w:rPr>
        <w:lastRenderedPageBreak/>
        <w:t>Линии регулирования застройки</w:t>
      </w:r>
      <w:r w:rsidRPr="00F473CC">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1D0966" w:rsidRPr="00F473CC" w:rsidRDefault="001D0966" w:rsidP="00BF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2"/>
        <w:jc w:val="both"/>
        <w:rPr>
          <w:color w:val="000000"/>
        </w:rPr>
      </w:pPr>
      <w:r w:rsidRPr="00F473CC">
        <w:rPr>
          <w:b/>
          <w:bCs/>
        </w:rPr>
        <w:t>Межевание земель</w:t>
      </w:r>
      <w:r w:rsidRPr="00F473CC">
        <w:t xml:space="preserve"> – </w:t>
      </w:r>
      <w:r w:rsidRPr="00F473CC">
        <w:rPr>
          <w:color w:val="000000"/>
        </w:rPr>
        <w:t xml:space="preserve">комплекс работ по </w:t>
      </w:r>
      <w:proofErr w:type="gramStart"/>
      <w:r w:rsidRPr="00F473CC">
        <w:rPr>
          <w:color w:val="000000"/>
        </w:rPr>
        <w:t>установлению,  восстановлению</w:t>
      </w:r>
      <w:proofErr w:type="gramEnd"/>
      <w:r w:rsidRPr="00F473CC">
        <w:rPr>
          <w:color w:val="000000"/>
        </w:rPr>
        <w:t xml:space="preserve"> и закреплению на местности  границ земельного участка, определению его местоположения и площади.</w:t>
      </w:r>
    </w:p>
    <w:p w:rsidR="001D0966" w:rsidRPr="00F473CC" w:rsidRDefault="001D0966" w:rsidP="00BF1454">
      <w:pPr>
        <w:ind w:firstLine="902"/>
        <w:jc w:val="both"/>
      </w:pPr>
      <w:r w:rsidRPr="00F473CC">
        <w:rPr>
          <w:b/>
          <w:bCs/>
        </w:rPr>
        <w:t>Минимальные площадь и размеры земельных участков</w:t>
      </w:r>
      <w:r w:rsidRPr="00F473CC">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1D0966" w:rsidRPr="00F473CC" w:rsidRDefault="001D0966" w:rsidP="00BF1454">
      <w:pPr>
        <w:ind w:firstLine="902"/>
        <w:jc w:val="both"/>
      </w:pPr>
      <w:r w:rsidRPr="00F473CC">
        <w:rPr>
          <w:b/>
        </w:rPr>
        <w:t>Многоквартирный жилой дом</w:t>
      </w:r>
      <w:r w:rsidRPr="00F473CC">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1D0966" w:rsidRPr="00F473CC" w:rsidRDefault="001D0966" w:rsidP="00BF1454">
      <w:pPr>
        <w:pStyle w:val="ConsNormal"/>
        <w:widowControl/>
        <w:ind w:right="0" w:firstLine="902"/>
        <w:jc w:val="both"/>
        <w:rPr>
          <w:sz w:val="24"/>
          <w:szCs w:val="24"/>
        </w:rPr>
      </w:pPr>
      <w:r w:rsidRPr="00F473CC">
        <w:rPr>
          <w:b/>
          <w:bCs/>
          <w:sz w:val="24"/>
          <w:szCs w:val="24"/>
        </w:rPr>
        <w:t>Недвижимость</w:t>
      </w:r>
      <w:r w:rsidRPr="00F473CC">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1D0966" w:rsidRPr="00F473CC" w:rsidRDefault="001D0966" w:rsidP="00BF1454">
      <w:pPr>
        <w:pStyle w:val="ConsNormal"/>
        <w:widowControl/>
        <w:ind w:right="0" w:firstLine="902"/>
        <w:jc w:val="both"/>
        <w:rPr>
          <w:sz w:val="24"/>
          <w:szCs w:val="24"/>
        </w:rPr>
      </w:pPr>
      <w:r w:rsidRPr="00F473CC">
        <w:rPr>
          <w:b/>
          <w:sz w:val="24"/>
          <w:szCs w:val="24"/>
        </w:rPr>
        <w:t>Объект капитального строительства</w:t>
      </w:r>
      <w:r w:rsidRPr="00F473CC">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1D0966" w:rsidRPr="00F473CC" w:rsidRDefault="001D0966" w:rsidP="00BF1454">
      <w:pPr>
        <w:ind w:firstLine="902"/>
        <w:jc w:val="both"/>
      </w:pPr>
      <w:r w:rsidRPr="00F473CC">
        <w:rPr>
          <w:b/>
          <w:bCs/>
        </w:rPr>
        <w:t>Особо охраняемая природная территория</w:t>
      </w:r>
      <w:r w:rsidRPr="00F473CC">
        <w:t xml:space="preserve"> – территория </w:t>
      </w:r>
      <w:proofErr w:type="gramStart"/>
      <w:r w:rsidRPr="00F473CC">
        <w:t>земной  поверхности</w:t>
      </w:r>
      <w:proofErr w:type="gramEnd"/>
      <w:r w:rsidRPr="00F473CC">
        <w:t xml:space="preserve">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власти изъята полностью или частично из хозяйственного использования и для которой установлен особый режим охраны.</w:t>
      </w:r>
    </w:p>
    <w:p w:rsidR="001D0966" w:rsidRPr="00F473CC" w:rsidRDefault="001D0966" w:rsidP="00BF1454">
      <w:pPr>
        <w:ind w:firstLine="902"/>
        <w:jc w:val="both"/>
      </w:pPr>
      <w:r w:rsidRPr="00F473CC">
        <w:rPr>
          <w:b/>
          <w:bCs/>
        </w:rPr>
        <w:t>Отклонения от Правил</w:t>
      </w:r>
      <w:r w:rsidRPr="00F473CC">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1D0966" w:rsidRPr="00F473CC" w:rsidRDefault="001D0966" w:rsidP="00BF1454">
      <w:pPr>
        <w:ind w:firstLine="902"/>
        <w:jc w:val="both"/>
      </w:pPr>
      <w:r w:rsidRPr="00F473CC">
        <w:rPr>
          <w:b/>
          <w:bCs/>
        </w:rPr>
        <w:t>Подрядчик</w:t>
      </w:r>
      <w:r w:rsidRPr="00F473CC">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1D0966" w:rsidRPr="00F473CC" w:rsidRDefault="001D0966" w:rsidP="00BF1454">
      <w:pPr>
        <w:pStyle w:val="ConsPlusNormal"/>
        <w:widowControl/>
        <w:ind w:firstLine="902"/>
        <w:jc w:val="both"/>
        <w:rPr>
          <w:rFonts w:ascii="Times New Roman" w:hAnsi="Times New Roman" w:cs="Times New Roman"/>
          <w:sz w:val="24"/>
          <w:szCs w:val="24"/>
        </w:rPr>
      </w:pPr>
      <w:r w:rsidRPr="00F473CC">
        <w:rPr>
          <w:rFonts w:ascii="Times New Roman" w:hAnsi="Times New Roman" w:cs="Times New Roman"/>
          <w:b/>
          <w:sz w:val="24"/>
          <w:szCs w:val="24"/>
        </w:rPr>
        <w:t xml:space="preserve">Прибрежные защитные полосы – </w:t>
      </w:r>
      <w:r w:rsidRPr="00F473CC">
        <w:rPr>
          <w:rFonts w:ascii="Times New Roman" w:hAnsi="Times New Roman" w:cs="Times New Roman"/>
          <w:sz w:val="24"/>
          <w:szCs w:val="24"/>
        </w:rPr>
        <w:t xml:space="preserve">устанавливаются в границах </w:t>
      </w:r>
      <w:proofErr w:type="spellStart"/>
      <w:r w:rsidRPr="00F473CC">
        <w:rPr>
          <w:rFonts w:ascii="Times New Roman" w:hAnsi="Times New Roman" w:cs="Times New Roman"/>
          <w:sz w:val="24"/>
          <w:szCs w:val="24"/>
        </w:rPr>
        <w:t>водоохранных</w:t>
      </w:r>
      <w:proofErr w:type="spellEnd"/>
      <w:r w:rsidRPr="00F473CC">
        <w:rPr>
          <w:rFonts w:ascii="Times New Roman" w:hAnsi="Times New Roman" w:cs="Times New Roman"/>
          <w:sz w:val="24"/>
          <w:szCs w:val="24"/>
        </w:rPr>
        <w:t xml:space="preserve"> зон на территориях, на которых вводятся дополнительные ограничения хозяйственной и иной деятельности.</w:t>
      </w:r>
    </w:p>
    <w:p w:rsidR="001D0966" w:rsidRPr="00F473CC" w:rsidRDefault="001D0966" w:rsidP="00BF1454">
      <w:pPr>
        <w:ind w:firstLine="902"/>
        <w:jc w:val="both"/>
      </w:pPr>
      <w:r w:rsidRPr="00F473CC">
        <w:rPr>
          <w:b/>
          <w:bCs/>
        </w:rPr>
        <w:t>Проектная документация</w:t>
      </w:r>
      <w:r w:rsidRPr="00F473CC">
        <w:t xml:space="preserve"> – документация, включающая проектную градостроительную документацию, в том </w:t>
      </w:r>
      <w:proofErr w:type="gramStart"/>
      <w:r w:rsidRPr="00F473CC">
        <w:t>числе  проектную</w:t>
      </w:r>
      <w:proofErr w:type="gramEnd"/>
      <w:r w:rsidRPr="00F473CC">
        <w:t xml:space="preserve"> архитектурно-строительную документацию.</w:t>
      </w:r>
    </w:p>
    <w:p w:rsidR="001D0966" w:rsidRPr="00F473CC" w:rsidRDefault="001D0966" w:rsidP="00BF1454">
      <w:pPr>
        <w:ind w:firstLine="902"/>
        <w:jc w:val="both"/>
      </w:pPr>
      <w:r w:rsidRPr="00F473CC">
        <w:rPr>
          <w:b/>
          <w:bCs/>
        </w:rPr>
        <w:t>Проектная градостроительная документация</w:t>
      </w:r>
      <w:r w:rsidRPr="00F473CC">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0966" w:rsidRPr="00F473CC" w:rsidRDefault="001D0966" w:rsidP="00BF1454">
      <w:pPr>
        <w:pStyle w:val="ConsPlusNormal"/>
        <w:widowControl/>
        <w:ind w:firstLine="902"/>
        <w:jc w:val="both"/>
        <w:rPr>
          <w:rFonts w:ascii="Times New Roman" w:hAnsi="Times New Roman" w:cs="Times New Roman"/>
          <w:sz w:val="24"/>
          <w:szCs w:val="24"/>
        </w:rPr>
      </w:pPr>
      <w:r w:rsidRPr="00F473CC">
        <w:rPr>
          <w:rFonts w:ascii="Times New Roman" w:hAnsi="Times New Roman" w:cs="Times New Roman"/>
          <w:b/>
          <w:bCs/>
          <w:sz w:val="24"/>
          <w:szCs w:val="24"/>
        </w:rPr>
        <w:t>Разрешение на строительство</w:t>
      </w:r>
      <w:r w:rsidRPr="00F473CC">
        <w:rPr>
          <w:rFonts w:ascii="Times New Roman" w:hAnsi="Times New Roman" w:cs="Times New Roman"/>
          <w:sz w:val="24"/>
          <w:szCs w:val="24"/>
        </w:rPr>
        <w:t xml:space="preserve"> –</w:t>
      </w:r>
      <w:r w:rsidRPr="00F473CC">
        <w:rPr>
          <w:sz w:val="24"/>
          <w:szCs w:val="24"/>
        </w:rPr>
        <w:t xml:space="preserve"> </w:t>
      </w:r>
      <w:r w:rsidRPr="00F473CC">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1D0966" w:rsidRPr="00F473CC" w:rsidRDefault="001D0966" w:rsidP="00BF1454">
      <w:pPr>
        <w:ind w:firstLine="902"/>
        <w:jc w:val="both"/>
      </w:pPr>
      <w:r w:rsidRPr="00F473CC">
        <w:rPr>
          <w:b/>
          <w:bCs/>
        </w:rPr>
        <w:t>Резервирование территорий</w:t>
      </w:r>
      <w:r w:rsidRPr="00F473CC">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w:t>
      </w:r>
      <w:r w:rsidRPr="00F473CC">
        <w:lastRenderedPageBreak/>
        <w:t>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1D0966" w:rsidRPr="00F473CC" w:rsidRDefault="001D0966" w:rsidP="00BF1454">
      <w:pPr>
        <w:ind w:firstLine="902"/>
        <w:jc w:val="both"/>
      </w:pPr>
      <w:r w:rsidRPr="00F473CC">
        <w:rPr>
          <w:b/>
        </w:rPr>
        <w:t>Реконструкция</w:t>
      </w:r>
      <w:r w:rsidRPr="00F473CC">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D0966" w:rsidRPr="00F473CC" w:rsidRDefault="001D0966" w:rsidP="00BF1454">
      <w:pPr>
        <w:ind w:firstLine="902"/>
        <w:jc w:val="both"/>
      </w:pPr>
      <w:r w:rsidRPr="00F473CC">
        <w:rPr>
          <w:b/>
        </w:rPr>
        <w:t>Санитарно-защитная зона</w:t>
      </w:r>
      <w:r w:rsidRPr="00F473CC">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F473CC">
        <w:rPr>
          <w:lang w:val="en-US"/>
        </w:rPr>
        <w:t>I</w:t>
      </w:r>
      <w:r w:rsidRPr="00F473CC">
        <w:t>-</w:t>
      </w:r>
      <w:r w:rsidRPr="00F473CC">
        <w:rPr>
          <w:lang w:val="en-US"/>
        </w:rPr>
        <w:t>II</w:t>
      </w:r>
      <w:r w:rsidR="00877417" w:rsidRPr="00F473CC">
        <w:t xml:space="preserve"> классов опасности</w:t>
      </w:r>
      <w:r w:rsidRPr="00F473CC">
        <w:t xml:space="preserve"> - как до значений, установленных гигиеническими нормативами, так и до величин приемлемого риска для здоровья населения.</w:t>
      </w:r>
    </w:p>
    <w:p w:rsidR="001D0966" w:rsidRPr="00F473CC" w:rsidRDefault="001D0966" w:rsidP="00BF1454">
      <w:pPr>
        <w:ind w:firstLine="902"/>
        <w:jc w:val="both"/>
      </w:pPr>
      <w:r w:rsidRPr="00F473CC">
        <w:rPr>
          <w:b/>
          <w:bCs/>
        </w:rPr>
        <w:t xml:space="preserve">Сервитут </w:t>
      </w:r>
      <w:r w:rsidRPr="00F473CC">
        <w:t xml:space="preserve">– право ограниченного пользования чужим объектом </w:t>
      </w:r>
      <w:proofErr w:type="gramStart"/>
      <w:r w:rsidRPr="00F473CC">
        <w:t>недвижимого  имущества</w:t>
      </w:r>
      <w:proofErr w:type="gramEnd"/>
      <w:r w:rsidRPr="00F473CC">
        <w:t xml:space="preserve">,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w:t>
      </w:r>
      <w:proofErr w:type="gramStart"/>
      <w:r w:rsidRPr="00F473CC">
        <w:t>недвижимого  имущества</w:t>
      </w:r>
      <w:proofErr w:type="gramEnd"/>
      <w:r w:rsidRPr="00F473CC">
        <w:t>, в отношении прав которого установлен сервитут, последний выступает в качестве обременения.</w:t>
      </w:r>
    </w:p>
    <w:p w:rsidR="001D0966" w:rsidRPr="00F473CC" w:rsidRDefault="001D0966" w:rsidP="00BF1454">
      <w:pPr>
        <w:ind w:firstLine="902"/>
        <w:jc w:val="both"/>
      </w:pPr>
      <w:r w:rsidRPr="00F473CC">
        <w:rPr>
          <w:b/>
          <w:bCs/>
        </w:rPr>
        <w:t>Среда обитания</w:t>
      </w:r>
      <w:r w:rsidRPr="00F473CC">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1D0966" w:rsidRPr="00F473CC" w:rsidRDefault="001D0966" w:rsidP="00BF1454">
      <w:pPr>
        <w:ind w:firstLine="902"/>
        <w:jc w:val="both"/>
      </w:pPr>
      <w:r w:rsidRPr="00F473CC">
        <w:rPr>
          <w:b/>
          <w:bCs/>
        </w:rPr>
        <w:t xml:space="preserve">Территориальные зоны – </w:t>
      </w:r>
      <w:r w:rsidRPr="00F473CC">
        <w:rPr>
          <w:bCs/>
        </w:rPr>
        <w:t>зоны, для которых в Правилах землепользования и застройки определены границы и установлены градостроительные регламенты</w:t>
      </w:r>
      <w:r w:rsidRPr="00F473CC">
        <w:t>.</w:t>
      </w:r>
    </w:p>
    <w:p w:rsidR="001D0966" w:rsidRPr="00F473CC" w:rsidRDefault="001D0966" w:rsidP="00BF1454">
      <w:pPr>
        <w:ind w:firstLine="902"/>
        <w:jc w:val="both"/>
      </w:pPr>
      <w:r w:rsidRPr="00F473CC">
        <w:rPr>
          <w:b/>
          <w:bCs/>
        </w:rPr>
        <w:t xml:space="preserve">Территории общего пользования – </w:t>
      </w:r>
      <w:r w:rsidRPr="00F473CC">
        <w:t>территории, которыми беспрепятственно пользуется неограниченный круг лиц (парки, скверы, площади, улицы, проезды и т.п.)</w:t>
      </w:r>
    </w:p>
    <w:p w:rsidR="001D0966" w:rsidRPr="00F473CC" w:rsidRDefault="001D0966" w:rsidP="00BF1454">
      <w:pPr>
        <w:ind w:firstLine="902"/>
        <w:jc w:val="both"/>
      </w:pPr>
      <w:r w:rsidRPr="00F473CC">
        <w:rPr>
          <w:b/>
          <w:bCs/>
        </w:rPr>
        <w:t>Территория предприятия</w:t>
      </w:r>
      <w:r w:rsidRPr="00F473CC">
        <w:t xml:space="preserve"> – территория, оформленная в установленном порядке собственником предприятия для осуществления хозяйственной деятельности.</w:t>
      </w:r>
    </w:p>
    <w:p w:rsidR="001D0966" w:rsidRPr="00F473CC" w:rsidRDefault="001D0966" w:rsidP="00BF1454">
      <w:pPr>
        <w:ind w:firstLine="902"/>
        <w:jc w:val="both"/>
      </w:pPr>
      <w:r w:rsidRPr="00F473CC">
        <w:rPr>
          <w:b/>
          <w:bCs/>
        </w:rPr>
        <w:t xml:space="preserve">Функциональное использование территории – </w:t>
      </w:r>
      <w:proofErr w:type="gramStart"/>
      <w:r w:rsidRPr="00F473CC">
        <w:t>сложившаяся  (</w:t>
      </w:r>
      <w:proofErr w:type="gramEnd"/>
      <w:r w:rsidRPr="00F473CC">
        <w:t xml:space="preserve">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w:t>
      </w:r>
      <w:proofErr w:type="gramStart"/>
      <w:r w:rsidRPr="00F473CC">
        <w:t>ресурсов  отражает</w:t>
      </w:r>
      <w:proofErr w:type="gramEnd"/>
      <w:r w:rsidRPr="00F473CC">
        <w:t xml:space="preserve"> ее современное состояние и служит основой для выработки проектных решений.</w:t>
      </w:r>
    </w:p>
    <w:p w:rsidR="001D0966" w:rsidRPr="00F473CC" w:rsidRDefault="001D0966" w:rsidP="00BF1454">
      <w:pPr>
        <w:ind w:firstLine="902"/>
        <w:jc w:val="both"/>
      </w:pPr>
      <w:r w:rsidRPr="00F473CC">
        <w:rPr>
          <w:b/>
          <w:bCs/>
        </w:rPr>
        <w:t xml:space="preserve">Функциональные зоны – </w:t>
      </w:r>
      <w:r w:rsidRPr="00F473CC">
        <w:t>зоны, для которых документами территориального планирования определены границы и функциональное назначение.</w:t>
      </w:r>
    </w:p>
    <w:p w:rsidR="001D0966" w:rsidRPr="00F473CC" w:rsidRDefault="001D0966" w:rsidP="00BF1454">
      <w:pPr>
        <w:ind w:firstLine="902"/>
        <w:jc w:val="both"/>
      </w:pPr>
      <w:r w:rsidRPr="00F473CC">
        <w:rPr>
          <w:b/>
          <w:bCs/>
        </w:rPr>
        <w:t>Элементы благоустройства</w:t>
      </w:r>
      <w:r w:rsidRPr="00F473CC">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D0966" w:rsidRPr="00F473CC" w:rsidRDefault="001D0966" w:rsidP="00BF1454">
      <w:pPr>
        <w:ind w:firstLine="902"/>
        <w:jc w:val="both"/>
      </w:pPr>
      <w:r w:rsidRPr="00F473CC">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1D0966" w:rsidRPr="00F473CC" w:rsidRDefault="001D0966" w:rsidP="00BF1454">
      <w:pPr>
        <w:pStyle w:val="3"/>
        <w:jc w:val="center"/>
        <w:rPr>
          <w:b w:val="0"/>
          <w:bCs w:val="0"/>
        </w:rPr>
      </w:pPr>
      <w:bookmarkStart w:id="39" w:name="_Toc156368377"/>
    </w:p>
    <w:p w:rsidR="001D0966" w:rsidRPr="00F473CC" w:rsidRDefault="001D0966" w:rsidP="00BF1454">
      <w:pPr>
        <w:pStyle w:val="3"/>
        <w:ind w:firstLine="900"/>
        <w:jc w:val="center"/>
        <w:rPr>
          <w:bCs w:val="0"/>
          <w:iCs/>
        </w:rPr>
      </w:pPr>
      <w:bookmarkStart w:id="40" w:name="_Toc280018391"/>
      <w:bookmarkStart w:id="41" w:name="_Toc291502058"/>
      <w:bookmarkStart w:id="42" w:name="_Toc295120600"/>
      <w:bookmarkStart w:id="43" w:name="_Toc361666930"/>
      <w:r w:rsidRPr="00F473CC">
        <w:rPr>
          <w:bCs w:val="0"/>
          <w:iCs/>
        </w:rPr>
        <w:t>1.2 Назначение Правил</w:t>
      </w:r>
      <w:bookmarkEnd w:id="39"/>
      <w:bookmarkEnd w:id="40"/>
      <w:bookmarkEnd w:id="41"/>
      <w:bookmarkEnd w:id="42"/>
      <w:bookmarkEnd w:id="43"/>
    </w:p>
    <w:p w:rsidR="001D0966" w:rsidRPr="00F473CC" w:rsidRDefault="001D0966" w:rsidP="00BF1454"/>
    <w:p w:rsidR="00714D1A" w:rsidRPr="00F473CC" w:rsidRDefault="001D0966" w:rsidP="00BF1454">
      <w:pPr>
        <w:ind w:firstLine="902"/>
        <w:jc w:val="both"/>
      </w:pPr>
      <w:r w:rsidRPr="00F473CC">
        <w:t>1. Правила разработаны на основании основных положений Конституции Российской Федерации, в соответствии с Градостроительным кодексом Российско</w:t>
      </w:r>
      <w:r w:rsidR="00321303" w:rsidRPr="00F473CC">
        <w:t>й Федерации</w:t>
      </w:r>
      <w:r w:rsidRPr="00F473CC">
        <w:t xml:space="preserve">, Земельным кодексом Российской Федерации, Федеральным законом «Об общих принципах организации местного самоуправления в Российской Федерации» от 6 октября </w:t>
      </w:r>
      <w:smartTag w:uri="urn:schemas-microsoft-com:office:smarttags" w:element="metricconverter">
        <w:smartTagPr>
          <w:attr w:name="ProductID" w:val="2003 г"/>
        </w:smartTagPr>
        <w:r w:rsidRPr="00F473CC">
          <w:t>2003 г</w:t>
        </w:r>
      </w:smartTag>
      <w:r w:rsidRPr="00F473CC">
        <w:t>. № 131-ФЗ,</w:t>
      </w:r>
      <w:r w:rsidR="00362504" w:rsidRPr="00F473CC">
        <w:t xml:space="preserve"> </w:t>
      </w:r>
      <w:r w:rsidR="00E81F8E" w:rsidRPr="00F473CC">
        <w:t>З</w:t>
      </w:r>
      <w:r w:rsidR="000D77DF" w:rsidRPr="00F473CC">
        <w:t xml:space="preserve">аконом </w:t>
      </w:r>
      <w:r w:rsidR="006C002F" w:rsidRPr="00F473CC">
        <w:t>Республики Дагестан</w:t>
      </w:r>
      <w:r w:rsidR="00E81F8E" w:rsidRPr="00F473CC">
        <w:t xml:space="preserve"> от 9 октября </w:t>
      </w:r>
      <w:smartTag w:uri="urn:schemas-microsoft-com:office:smarttags" w:element="metricconverter">
        <w:smartTagPr>
          <w:attr w:name="ProductID" w:val="2003 г"/>
        </w:smartTagPr>
        <w:r w:rsidR="00E81F8E" w:rsidRPr="00F473CC">
          <w:t>2003</w:t>
        </w:r>
        <w:r w:rsidR="000D77DF" w:rsidRPr="00F473CC">
          <w:t xml:space="preserve"> г</w:t>
        </w:r>
      </w:smartTag>
      <w:r w:rsidR="00E81F8E" w:rsidRPr="00F473CC">
        <w:t>. №61-РЗ</w:t>
      </w:r>
      <w:r w:rsidR="00C770F9" w:rsidRPr="00F473CC">
        <w:t xml:space="preserve"> «Особенности регулирования земельных отношений в Карачаево-Черкесской Республике», Законом </w:t>
      </w:r>
      <w:r w:rsidR="006C002F" w:rsidRPr="00F473CC">
        <w:t>Республики Дагестан</w:t>
      </w:r>
      <w:r w:rsidR="00C770F9" w:rsidRPr="00F473CC">
        <w:t xml:space="preserve"> от 17 июля 2007 № 50-РЗ «О территориальном планировании и планировке территорий в   Карачаево-Черкесской Республике», (с учетом изменений, внесенных 25 апреля </w:t>
      </w:r>
      <w:smartTag w:uri="urn:schemas-microsoft-com:office:smarttags" w:element="metricconverter">
        <w:smartTagPr>
          <w:attr w:name="ProductID" w:val="2012 г"/>
        </w:smartTagPr>
        <w:r w:rsidR="00C770F9" w:rsidRPr="00F473CC">
          <w:t>2012 г</w:t>
        </w:r>
      </w:smartTag>
      <w:r w:rsidR="00C770F9" w:rsidRPr="00F473CC">
        <w:t xml:space="preserve">), </w:t>
      </w:r>
      <w:r w:rsidR="000D77DF" w:rsidRPr="00F473CC">
        <w:t xml:space="preserve"> Уставом муниципального образования </w:t>
      </w:r>
      <w:r w:rsidR="006C002F" w:rsidRPr="00F473CC">
        <w:t>Дербентского</w:t>
      </w:r>
      <w:r w:rsidR="000D77DF" w:rsidRPr="00F473CC">
        <w:t xml:space="preserve"> район</w:t>
      </w:r>
      <w:r w:rsidR="005A58C1" w:rsidRPr="00F473CC">
        <w:t>а</w:t>
      </w:r>
      <w:r w:rsidR="000D77DF" w:rsidRPr="00F473CC">
        <w:t xml:space="preserve">, Уставом муниципального образования </w:t>
      </w:r>
      <w:r w:rsidR="005A58C1" w:rsidRPr="00F473CC">
        <w:t xml:space="preserve"> </w:t>
      </w:r>
      <w:r w:rsidR="000D77DF" w:rsidRPr="00F473CC">
        <w:t>сельского поселения</w:t>
      </w:r>
      <w:r w:rsidR="00E205E8" w:rsidRPr="00F473CC">
        <w:t xml:space="preserve"> </w:t>
      </w:r>
      <w:proofErr w:type="spellStart"/>
      <w:r w:rsidR="00E205E8" w:rsidRPr="00F473CC">
        <w:t>Сабнова</w:t>
      </w:r>
      <w:proofErr w:type="spellEnd"/>
      <w:r w:rsidR="000D77DF" w:rsidRPr="00F473CC">
        <w:t xml:space="preserve">, Генеральным планом сельского поселения и </w:t>
      </w:r>
      <w:r w:rsidR="000D77DF" w:rsidRPr="00F473CC">
        <w:lastRenderedPageBreak/>
        <w:t>Генеральными планами населенных пунктов, входящих в состав сельского поселения</w:t>
      </w:r>
      <w:r w:rsidR="00321303" w:rsidRPr="00F473CC">
        <w:t>, а также с учет</w:t>
      </w:r>
      <w:r w:rsidR="00714D1A" w:rsidRPr="00F473CC">
        <w:t>ом иных документов, определяющих основные направления развития сельского поселения.</w:t>
      </w:r>
    </w:p>
    <w:p w:rsidR="001D0966" w:rsidRPr="00F473CC" w:rsidRDefault="001D0966" w:rsidP="00BF1454">
      <w:pPr>
        <w:ind w:firstLine="902"/>
        <w:jc w:val="both"/>
      </w:pPr>
      <w:r w:rsidRPr="00F473CC">
        <w:t>2. Правила не должны противо</w:t>
      </w:r>
      <w:r w:rsidR="00321303" w:rsidRPr="00F473CC">
        <w:t xml:space="preserve">речить Генеральному плану </w:t>
      </w:r>
      <w:r w:rsidRPr="00F473CC">
        <w:t xml:space="preserve"> </w:t>
      </w:r>
      <w:r w:rsidR="007408A4" w:rsidRPr="00F473CC">
        <w:t xml:space="preserve">Сельского поселения </w:t>
      </w:r>
      <w:proofErr w:type="spellStart"/>
      <w:r w:rsidR="007408A4" w:rsidRPr="00F473CC">
        <w:t>Сабнова</w:t>
      </w:r>
      <w:proofErr w:type="spellEnd"/>
      <w:r w:rsidR="00E205E8" w:rsidRPr="00F473CC">
        <w:t xml:space="preserve"> </w:t>
      </w:r>
      <w:r w:rsidR="00321303" w:rsidRPr="00F473CC">
        <w:t>и генеральным планам населенных пунктов</w:t>
      </w:r>
      <w:r w:rsidRPr="00F473CC">
        <w:t>. В случае внесения изм</w:t>
      </w:r>
      <w:r w:rsidR="001635C5" w:rsidRPr="00F473CC">
        <w:t>енений в Генеральный план</w:t>
      </w:r>
      <w:r w:rsidRPr="00F473CC">
        <w:t xml:space="preserve"> соответствующие изменения вносятся в Правила.</w:t>
      </w:r>
    </w:p>
    <w:p w:rsidR="001D0966" w:rsidRPr="00F473CC" w:rsidRDefault="001D0966" w:rsidP="00BF1454">
      <w:pPr>
        <w:ind w:firstLine="902"/>
        <w:jc w:val="both"/>
      </w:pPr>
      <w:r w:rsidRPr="00F473CC">
        <w:t>Допускается конкретизация Правилами положений указанн</w:t>
      </w:r>
      <w:r w:rsidR="001635C5" w:rsidRPr="00F473CC">
        <w:t>ых</w:t>
      </w:r>
      <w:r w:rsidRPr="00F473CC">
        <w:t xml:space="preserve"> Генеральн</w:t>
      </w:r>
      <w:r w:rsidR="001635C5" w:rsidRPr="00F473CC">
        <w:t>ых</w:t>
      </w:r>
      <w:r w:rsidRPr="00F473CC">
        <w:t xml:space="preserve"> план</w:t>
      </w:r>
      <w:r w:rsidR="001635C5" w:rsidRPr="00F473CC">
        <w:t>ов</w:t>
      </w:r>
      <w:r w:rsidRPr="00F473CC">
        <w:t>, но с обязательным учетом функционального зонирования территории.</w:t>
      </w:r>
    </w:p>
    <w:p w:rsidR="001D0966" w:rsidRPr="00F473CC" w:rsidRDefault="001D0966" w:rsidP="00BF1454">
      <w:pPr>
        <w:ind w:firstLine="902"/>
        <w:jc w:val="both"/>
      </w:pPr>
      <w:r w:rsidRPr="00F473CC">
        <w:t xml:space="preserve">3. Правила вводят на территории муниципального образования </w:t>
      </w:r>
      <w:r w:rsidR="007408A4" w:rsidRPr="00F473CC">
        <w:t xml:space="preserve">Сельского поселения </w:t>
      </w:r>
      <w:proofErr w:type="spellStart"/>
      <w:r w:rsidR="007408A4" w:rsidRPr="00F473CC">
        <w:t>Сабнова</w:t>
      </w:r>
      <w:proofErr w:type="spellEnd"/>
      <w:r w:rsidR="00E205E8" w:rsidRPr="00F473CC">
        <w:t xml:space="preserve"> </w:t>
      </w:r>
      <w:r w:rsidRPr="00F473CC">
        <w:t>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1D0966" w:rsidRPr="00F473CC" w:rsidRDefault="001D0966" w:rsidP="00BF1454">
      <w:pPr>
        <w:ind w:firstLine="902"/>
        <w:jc w:val="both"/>
      </w:pPr>
      <w:r w:rsidRPr="00F473CC">
        <w:t>4. Цель Правил состоит:</w:t>
      </w:r>
    </w:p>
    <w:p w:rsidR="001D0966" w:rsidRPr="00F473CC" w:rsidRDefault="001D0966" w:rsidP="00BF1454">
      <w:pPr>
        <w:ind w:firstLine="902"/>
        <w:jc w:val="both"/>
      </w:pPr>
      <w:r w:rsidRPr="00F473CC">
        <w:t>- в реализации планов и программ (в том числе утвержденной проектной градостроительной документ</w:t>
      </w:r>
      <w:r w:rsidR="00321303" w:rsidRPr="00F473CC">
        <w:t>ации) развития территорий поселения</w:t>
      </w:r>
      <w:r w:rsidRPr="00F473CC">
        <w:t>, систем инженерного обеспечения и социального обслуживания, сохранения природной и культурно-исторической среды;</w:t>
      </w:r>
    </w:p>
    <w:p w:rsidR="001D0966" w:rsidRPr="00F473CC" w:rsidRDefault="001D0966" w:rsidP="00BF1454">
      <w:pPr>
        <w:ind w:firstLine="902"/>
        <w:jc w:val="both"/>
      </w:pPr>
      <w:r w:rsidRPr="00F473CC">
        <w:t xml:space="preserve">- в повышении эффективности использования благоприятных условий для привлечения инвестиций в строительство; </w:t>
      </w:r>
    </w:p>
    <w:p w:rsidR="001D0966" w:rsidRPr="00F473CC" w:rsidRDefault="001D0966" w:rsidP="00BF1454">
      <w:pPr>
        <w:ind w:firstLine="902"/>
        <w:jc w:val="both"/>
      </w:pPr>
      <w:r w:rsidRPr="00F473CC">
        <w:t>- в обеспечении свободного доступа граждан к информации и их участия</w:t>
      </w:r>
      <w:r w:rsidR="00CA14B1" w:rsidRPr="00F473CC">
        <w:t xml:space="preserve"> в принятии решений по вопросам </w:t>
      </w:r>
      <w:r w:rsidRPr="00F473CC">
        <w:t>развития</w:t>
      </w:r>
      <w:r w:rsidR="00CA14B1" w:rsidRPr="00F473CC">
        <w:t xml:space="preserve"> поселения</w:t>
      </w:r>
      <w:r w:rsidRPr="00F473CC">
        <w:t>, застройки и землепользования;</w:t>
      </w:r>
    </w:p>
    <w:p w:rsidR="001D0966" w:rsidRPr="00F473CC" w:rsidRDefault="001D0966" w:rsidP="00BF1454">
      <w:pPr>
        <w:ind w:firstLine="902"/>
        <w:jc w:val="both"/>
      </w:pPr>
      <w:r w:rsidRPr="00F473CC">
        <w:t xml:space="preserve">- в контроле деятельности администрации муниципального образования </w:t>
      </w:r>
      <w:r w:rsidR="007408A4" w:rsidRPr="00F473CC">
        <w:t xml:space="preserve">Сельского поселения </w:t>
      </w:r>
      <w:proofErr w:type="spellStart"/>
      <w:r w:rsidR="007408A4" w:rsidRPr="00F473CC">
        <w:t>Сабнова</w:t>
      </w:r>
      <w:r w:rsidRPr="00F473CC">
        <w:t>со</w:t>
      </w:r>
      <w:proofErr w:type="spellEnd"/>
      <w:r w:rsidRPr="00F473CC">
        <w:t xml:space="preserve"> стороны граждан, а также градостроительной (строительной) деятельности физических и юридических лиц со стороны органов надзора;</w:t>
      </w:r>
    </w:p>
    <w:p w:rsidR="001D0966" w:rsidRPr="00F473CC" w:rsidRDefault="001D0966" w:rsidP="00BF1454">
      <w:pPr>
        <w:ind w:firstLine="902"/>
        <w:jc w:val="both"/>
      </w:pPr>
      <w:r w:rsidRPr="00F473CC">
        <w:t>- в более полном обеспечении нормативно-инструктивной и организационно-директивной основы градостроительной деятельности;</w:t>
      </w:r>
    </w:p>
    <w:p w:rsidR="001D0966" w:rsidRPr="00F473CC" w:rsidRDefault="001D0966" w:rsidP="00BF1454">
      <w:pPr>
        <w:ind w:firstLine="902"/>
        <w:jc w:val="both"/>
      </w:pPr>
      <w:r w:rsidRPr="00F473CC">
        <w:t xml:space="preserve">- в обеспечении юридических прав и гарантий и утверждении обязанностей для всех юридических и физических субъектов, </w:t>
      </w:r>
      <w:r w:rsidR="00321303" w:rsidRPr="00F473CC">
        <w:t xml:space="preserve">проживающих на территории </w:t>
      </w:r>
      <w:r w:rsidR="00362504" w:rsidRPr="00F473CC">
        <w:t xml:space="preserve"> сельского </w:t>
      </w:r>
      <w:r w:rsidR="00321303" w:rsidRPr="00F473CC">
        <w:t>поселения</w:t>
      </w:r>
      <w:r w:rsidRPr="00F473CC">
        <w:t xml:space="preserve">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
    <w:p w:rsidR="001D0966" w:rsidRPr="00F473CC" w:rsidRDefault="001D0966" w:rsidP="00BF1454">
      <w:pPr>
        <w:ind w:firstLine="902"/>
        <w:jc w:val="both"/>
      </w:pPr>
      <w:r w:rsidRPr="00F473CC">
        <w:t xml:space="preserve">5. Настоящие Правила распространяются на все расположенные на территории муниципального образования </w:t>
      </w:r>
      <w:r w:rsidR="005A58C1" w:rsidRPr="00F473CC">
        <w:t>«</w:t>
      </w:r>
      <w:r w:rsidR="00CA14B1" w:rsidRPr="00F473CC">
        <w:t>сельское поселение</w:t>
      </w:r>
      <w:r w:rsidR="004C0EF4" w:rsidRPr="00F473CC">
        <w:t xml:space="preserve"> </w:t>
      </w:r>
      <w:proofErr w:type="spellStart"/>
      <w:r w:rsidR="004C0EF4" w:rsidRPr="00F473CC">
        <w:t>Сабнова</w:t>
      </w:r>
      <w:proofErr w:type="spellEnd"/>
      <w:r w:rsidR="005A58C1" w:rsidRPr="00F473CC">
        <w:t>»</w:t>
      </w:r>
      <w:r w:rsidR="00CA14B1" w:rsidRPr="00F473CC">
        <w:t xml:space="preserve"> </w:t>
      </w:r>
      <w:r w:rsidRPr="00F473CC">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D0966" w:rsidRPr="00F473CC" w:rsidRDefault="001D0966" w:rsidP="00BF1454">
      <w:pPr>
        <w:ind w:firstLine="902"/>
        <w:jc w:val="both"/>
      </w:pPr>
      <w:r w:rsidRPr="00F473CC">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1D0966" w:rsidRPr="00F473CC" w:rsidRDefault="001D0966" w:rsidP="00BF1454">
      <w:pPr>
        <w:ind w:firstLine="902"/>
        <w:jc w:val="both"/>
      </w:pPr>
      <w:r w:rsidRPr="00F473CC">
        <w:t>7. Настоящие Правила применяются наряду с:</w:t>
      </w:r>
    </w:p>
    <w:p w:rsidR="001D0966" w:rsidRPr="00F473CC" w:rsidRDefault="001D0966" w:rsidP="00BF1454">
      <w:pPr>
        <w:ind w:firstLine="902"/>
        <w:jc w:val="both"/>
      </w:pPr>
      <w:r w:rsidRPr="00F473CC">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1D0966" w:rsidRPr="00F473CC" w:rsidRDefault="001D0966" w:rsidP="00BF1454">
      <w:pPr>
        <w:ind w:firstLine="902"/>
        <w:jc w:val="both"/>
      </w:pPr>
      <w:r w:rsidRPr="00F473CC">
        <w:t>б</w:t>
      </w:r>
      <w:r w:rsidR="00362504" w:rsidRPr="00F473CC">
        <w:t>) Н</w:t>
      </w:r>
      <w:r w:rsidRPr="00F473CC">
        <w:t xml:space="preserve">ормативами градостроительного проектирования </w:t>
      </w:r>
      <w:r w:rsidR="006C002F" w:rsidRPr="00F473CC">
        <w:t>Республики Дагестан</w:t>
      </w:r>
      <w:r w:rsidRPr="00F473CC">
        <w:t>;</w:t>
      </w:r>
    </w:p>
    <w:p w:rsidR="001D0966" w:rsidRPr="00F473CC" w:rsidRDefault="001D0966" w:rsidP="00BF1454">
      <w:pPr>
        <w:ind w:firstLine="902"/>
        <w:jc w:val="both"/>
      </w:pPr>
      <w:r w:rsidRPr="00F473CC">
        <w:lastRenderedPageBreak/>
        <w:t xml:space="preserve">в) иными нормативными правовыми актами </w:t>
      </w:r>
      <w:r w:rsidR="00CA14B1" w:rsidRPr="00F473CC">
        <w:t xml:space="preserve">муниципального образования </w:t>
      </w:r>
      <w:r w:rsidR="006C002F" w:rsidRPr="00F473CC">
        <w:t>Дербентского</w:t>
      </w:r>
      <w:r w:rsidR="00CA14B1" w:rsidRPr="00F473CC">
        <w:t xml:space="preserve"> района</w:t>
      </w:r>
      <w:r w:rsidRPr="00F473CC">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D0966" w:rsidRPr="00F473CC" w:rsidRDefault="001D0966" w:rsidP="00BF1454">
      <w:pPr>
        <w:ind w:firstLine="900"/>
        <w:jc w:val="both"/>
      </w:pPr>
    </w:p>
    <w:p w:rsidR="001D0966" w:rsidRPr="00F473CC" w:rsidRDefault="001D0966" w:rsidP="00BF1454">
      <w:pPr>
        <w:pStyle w:val="3"/>
        <w:ind w:firstLine="900"/>
        <w:jc w:val="center"/>
        <w:rPr>
          <w:bCs w:val="0"/>
          <w:iCs/>
        </w:rPr>
      </w:pPr>
      <w:bookmarkStart w:id="44" w:name="_Toc280018392"/>
      <w:bookmarkStart w:id="45" w:name="_Toc291502059"/>
      <w:bookmarkStart w:id="46" w:name="_Toc295120601"/>
      <w:bookmarkStart w:id="47" w:name="_Toc361666931"/>
      <w:r w:rsidRPr="00F473CC">
        <w:rPr>
          <w:bCs w:val="0"/>
          <w:iCs/>
        </w:rPr>
        <w:t>1.3 Структура Правил</w:t>
      </w:r>
      <w:bookmarkEnd w:id="44"/>
      <w:bookmarkEnd w:id="45"/>
      <w:bookmarkEnd w:id="46"/>
      <w:bookmarkEnd w:id="47"/>
    </w:p>
    <w:p w:rsidR="001D0966" w:rsidRPr="00F473CC" w:rsidRDefault="001D0966" w:rsidP="00BF1454"/>
    <w:p w:rsidR="001D0966" w:rsidRPr="00F473CC" w:rsidRDefault="001D0966" w:rsidP="00BF1454">
      <w:pPr>
        <w:ind w:firstLine="902"/>
        <w:jc w:val="both"/>
      </w:pPr>
      <w:r w:rsidRPr="00F473CC">
        <w:t xml:space="preserve">1. Настоящие Правила содержат два раздела: </w:t>
      </w:r>
    </w:p>
    <w:p w:rsidR="001D0966" w:rsidRPr="00F473CC" w:rsidRDefault="001D0966" w:rsidP="00BF1454">
      <w:pPr>
        <w:ind w:firstLine="902"/>
        <w:jc w:val="both"/>
      </w:pPr>
      <w:r w:rsidRPr="00F473CC">
        <w:t>-  раздел 1 «Порядок применения Правил землепользования и застройки и внесения в них изменений»;</w:t>
      </w:r>
    </w:p>
    <w:p w:rsidR="001D0966" w:rsidRPr="00F473CC" w:rsidRDefault="001D0966" w:rsidP="00BF1454">
      <w:pPr>
        <w:ind w:firstLine="902"/>
        <w:jc w:val="both"/>
      </w:pPr>
      <w:r w:rsidRPr="00F473CC">
        <w:t>- раздел 2 «Карта градостроительного зонирования. Градостроительные регламенты».</w:t>
      </w:r>
    </w:p>
    <w:p w:rsidR="001D0966" w:rsidRPr="00F473CC" w:rsidRDefault="001D0966" w:rsidP="00BF1454">
      <w:pPr>
        <w:ind w:firstLine="902"/>
        <w:jc w:val="both"/>
      </w:pPr>
      <w:r w:rsidRPr="00F473CC">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1D0966" w:rsidRPr="00F473CC" w:rsidRDefault="001D0966" w:rsidP="00BF1454">
      <w:pPr>
        <w:numPr>
          <w:ilvl w:val="0"/>
          <w:numId w:val="1"/>
        </w:numPr>
        <w:tabs>
          <w:tab w:val="clear" w:pos="1416"/>
        </w:tabs>
        <w:ind w:left="0" w:firstLine="902"/>
        <w:jc w:val="both"/>
      </w:pPr>
      <w:r w:rsidRPr="00F473CC">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1D0966" w:rsidRPr="00F473CC" w:rsidRDefault="001D0966" w:rsidP="00BF1454">
      <w:pPr>
        <w:numPr>
          <w:ilvl w:val="0"/>
          <w:numId w:val="1"/>
        </w:numPr>
        <w:tabs>
          <w:tab w:val="clear" w:pos="1416"/>
        </w:tabs>
        <w:ind w:left="0" w:firstLine="902"/>
        <w:jc w:val="both"/>
      </w:pPr>
      <w:r w:rsidRPr="00F473CC">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1D0966" w:rsidRPr="00F473CC" w:rsidRDefault="001D0966" w:rsidP="00BF1454">
      <w:pPr>
        <w:numPr>
          <w:ilvl w:val="0"/>
          <w:numId w:val="1"/>
        </w:numPr>
        <w:tabs>
          <w:tab w:val="clear" w:pos="1416"/>
        </w:tabs>
        <w:ind w:left="0" w:firstLine="902"/>
        <w:jc w:val="both"/>
      </w:pPr>
      <w:r w:rsidRPr="00F473CC">
        <w:t>подготовку документации по планировке территории органами местного самоуправления;</w:t>
      </w:r>
    </w:p>
    <w:p w:rsidR="001D0966" w:rsidRPr="00F473CC" w:rsidRDefault="001D0966" w:rsidP="00BF1454">
      <w:pPr>
        <w:numPr>
          <w:ilvl w:val="0"/>
          <w:numId w:val="1"/>
        </w:numPr>
        <w:tabs>
          <w:tab w:val="clear" w:pos="1416"/>
        </w:tabs>
        <w:ind w:left="0" w:firstLine="902"/>
        <w:jc w:val="both"/>
      </w:pPr>
      <w:r w:rsidRPr="00F473CC">
        <w:t>проведение публичных слушаний по вопросам землепользования и застройки;</w:t>
      </w:r>
    </w:p>
    <w:p w:rsidR="001D0966" w:rsidRPr="00F473CC" w:rsidRDefault="001D0966" w:rsidP="00BF1454">
      <w:pPr>
        <w:numPr>
          <w:ilvl w:val="0"/>
          <w:numId w:val="1"/>
        </w:numPr>
        <w:tabs>
          <w:tab w:val="clear" w:pos="1416"/>
        </w:tabs>
        <w:ind w:left="0" w:firstLine="902"/>
        <w:jc w:val="both"/>
      </w:pPr>
      <w:r w:rsidRPr="00F473CC">
        <w:t>порядок совершенствования настоящих Правил путем внесения в них дополнений и изменений;</w:t>
      </w:r>
    </w:p>
    <w:p w:rsidR="001D0966" w:rsidRPr="00F473CC" w:rsidRDefault="001D0966" w:rsidP="00BF1454">
      <w:pPr>
        <w:numPr>
          <w:ilvl w:val="0"/>
          <w:numId w:val="1"/>
        </w:numPr>
        <w:tabs>
          <w:tab w:val="clear" w:pos="1416"/>
        </w:tabs>
        <w:ind w:left="0" w:firstLine="902"/>
        <w:jc w:val="both"/>
      </w:pPr>
      <w:r w:rsidRPr="00F473CC">
        <w:t>ответственность должностных лиц, граждан и юридических лиц за нарушение Правил.</w:t>
      </w:r>
    </w:p>
    <w:p w:rsidR="001D0966" w:rsidRPr="00F473CC" w:rsidRDefault="001D0966" w:rsidP="00BF1454">
      <w:pPr>
        <w:ind w:firstLine="902"/>
        <w:jc w:val="both"/>
      </w:pPr>
      <w:r w:rsidRPr="00F473CC">
        <w:t xml:space="preserve">Правила вводят на территории </w:t>
      </w:r>
      <w:r w:rsidR="007408A4" w:rsidRPr="00F473CC">
        <w:t xml:space="preserve">Сельского поселения </w:t>
      </w:r>
      <w:proofErr w:type="spellStart"/>
      <w:r w:rsidR="007408A4" w:rsidRPr="00F473CC">
        <w:t>Сабнова</w:t>
      </w:r>
      <w:proofErr w:type="spellEnd"/>
      <w:r w:rsidR="004C0EF4" w:rsidRPr="00F473CC">
        <w:t xml:space="preserve"> </w:t>
      </w:r>
      <w:r w:rsidRPr="00F473CC">
        <w:t>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1D0966" w:rsidRPr="00F473CC" w:rsidRDefault="001D0966" w:rsidP="00BF1454">
      <w:pPr>
        <w:ind w:firstLine="902"/>
        <w:jc w:val="both"/>
      </w:pPr>
      <w:r w:rsidRPr="00F473CC">
        <w:t xml:space="preserve">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w:t>
      </w:r>
      <w:r w:rsidR="00D71B1F" w:rsidRPr="00F473CC">
        <w:t>территориальным</w:t>
      </w:r>
      <w:r w:rsidRPr="00F473CC">
        <w:t xml:space="preserve"> зонам.</w:t>
      </w:r>
    </w:p>
    <w:p w:rsidR="001D0966" w:rsidRDefault="001D0966" w:rsidP="00BF1454">
      <w:pPr>
        <w:ind w:firstLine="902"/>
        <w:jc w:val="both"/>
      </w:pPr>
      <w:r w:rsidRPr="00F473CC">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4A7707" w:rsidRPr="00F473CC" w:rsidRDefault="004A7707" w:rsidP="00BF1454">
      <w:pPr>
        <w:ind w:firstLine="902"/>
        <w:jc w:val="both"/>
      </w:pPr>
    </w:p>
    <w:p w:rsidR="00343F21" w:rsidRPr="00F473CC" w:rsidRDefault="00343F21" w:rsidP="00BF1454">
      <w:bookmarkStart w:id="48" w:name="_Toc156368380"/>
    </w:p>
    <w:p w:rsidR="001D0966" w:rsidRPr="00F473CC" w:rsidRDefault="001D0966" w:rsidP="00BF1454">
      <w:pPr>
        <w:pStyle w:val="3"/>
        <w:ind w:firstLine="900"/>
        <w:jc w:val="center"/>
        <w:rPr>
          <w:bCs w:val="0"/>
          <w:iCs/>
        </w:rPr>
      </w:pPr>
      <w:bookmarkStart w:id="49" w:name="_Toc280018393"/>
      <w:bookmarkStart w:id="50" w:name="_Toc291502060"/>
      <w:bookmarkStart w:id="51" w:name="_Toc295120602"/>
      <w:bookmarkStart w:id="52" w:name="_Toc361666932"/>
      <w:r w:rsidRPr="00F473CC">
        <w:rPr>
          <w:bCs w:val="0"/>
          <w:iCs/>
        </w:rPr>
        <w:t>1.4 Применение градостроительных регламентов</w:t>
      </w:r>
      <w:bookmarkEnd w:id="49"/>
      <w:bookmarkEnd w:id="50"/>
      <w:bookmarkEnd w:id="51"/>
      <w:bookmarkEnd w:id="52"/>
    </w:p>
    <w:p w:rsidR="00A53D8C" w:rsidRPr="00F473CC" w:rsidRDefault="00A53D8C" w:rsidP="00BF1454"/>
    <w:p w:rsidR="00343F21" w:rsidRPr="00F473CC" w:rsidRDefault="00343F21" w:rsidP="00BF1454"/>
    <w:p w:rsidR="001D0966" w:rsidRPr="00F473CC" w:rsidRDefault="001D0966" w:rsidP="00BF1454">
      <w:pPr>
        <w:ind w:firstLine="902"/>
        <w:jc w:val="both"/>
      </w:pPr>
      <w:r w:rsidRPr="00F473CC">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1D0966" w:rsidRPr="00F473CC" w:rsidRDefault="001D0966" w:rsidP="00BF1454">
      <w:pPr>
        <w:ind w:firstLine="902"/>
        <w:jc w:val="both"/>
      </w:pPr>
      <w:r w:rsidRPr="00F473CC">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1D0966" w:rsidRPr="00F473CC" w:rsidRDefault="001D0966" w:rsidP="00BF1454">
      <w:pPr>
        <w:ind w:firstLine="902"/>
        <w:jc w:val="both"/>
      </w:pPr>
      <w:r w:rsidRPr="00F473CC">
        <w:lastRenderedPageBreak/>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1D0966" w:rsidRPr="00F473CC" w:rsidRDefault="001D0966" w:rsidP="00BF1454">
      <w:pPr>
        <w:ind w:firstLine="902"/>
        <w:jc w:val="both"/>
      </w:pPr>
      <w:r w:rsidRPr="00F473CC">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1D0966" w:rsidRPr="00F473CC" w:rsidRDefault="001D0966" w:rsidP="00BF1454">
      <w:pPr>
        <w:ind w:firstLine="902"/>
        <w:jc w:val="both"/>
      </w:pPr>
      <w:r w:rsidRPr="00F473CC">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1D0966" w:rsidRPr="00F473CC" w:rsidRDefault="001D0966" w:rsidP="00BF1454">
      <w:pPr>
        <w:ind w:firstLine="902"/>
        <w:jc w:val="both"/>
      </w:pPr>
      <w:r w:rsidRPr="00F473CC">
        <w:t xml:space="preserve">Один и тот же земельный участок не может находиться одновременно в двух или более территориальных зонах. </w:t>
      </w:r>
    </w:p>
    <w:p w:rsidR="001D0966" w:rsidRPr="00F473CC" w:rsidRDefault="001D0966" w:rsidP="00BF1454">
      <w:pPr>
        <w:ind w:firstLine="902"/>
        <w:jc w:val="both"/>
      </w:pPr>
      <w:r w:rsidRPr="00F473CC">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1D0966" w:rsidRPr="00F473CC" w:rsidRDefault="001D0966" w:rsidP="00BF1454">
      <w:pPr>
        <w:ind w:firstLine="902"/>
        <w:jc w:val="both"/>
      </w:pPr>
      <w:r w:rsidRPr="00F473CC">
        <w:t xml:space="preserve">При установлении границ территориальных зон и градостроительных регламентов учитывается  требование о взаимном </w:t>
      </w:r>
      <w:proofErr w:type="spellStart"/>
      <w:r w:rsidRPr="00F473CC">
        <w:t>непричинении</w:t>
      </w:r>
      <w:proofErr w:type="spellEnd"/>
      <w:r w:rsidRPr="00F473CC">
        <w:t xml:space="preserve"> несоразмерного вреда друг другу рядом расположенными объектами недвижимости.</w:t>
      </w:r>
    </w:p>
    <w:p w:rsidR="001D0966" w:rsidRPr="00F473CC" w:rsidRDefault="001D0966" w:rsidP="00BF1454">
      <w:pPr>
        <w:ind w:firstLine="902"/>
        <w:jc w:val="both"/>
      </w:pPr>
      <w:r w:rsidRPr="00F473CC">
        <w:t>5. Границы территориальных зон на карте градостроительного зонирования могут устанавливаться по:</w:t>
      </w:r>
    </w:p>
    <w:p w:rsidR="001D0966" w:rsidRPr="00F473CC" w:rsidRDefault="001D0966" w:rsidP="00BF1454">
      <w:pPr>
        <w:ind w:firstLine="902"/>
        <w:jc w:val="both"/>
      </w:pPr>
      <w:r w:rsidRPr="00F473CC">
        <w:t>а) центральным линиям магистралей, улиц, проездов;</w:t>
      </w:r>
    </w:p>
    <w:p w:rsidR="001D0966" w:rsidRPr="00F473CC" w:rsidRDefault="001D0966" w:rsidP="00BF1454">
      <w:pPr>
        <w:ind w:firstLine="902"/>
        <w:jc w:val="both"/>
      </w:pPr>
      <w:r w:rsidRPr="00F473CC">
        <w:t>б) красным линиям;</w:t>
      </w:r>
    </w:p>
    <w:p w:rsidR="001D0966" w:rsidRPr="00F473CC" w:rsidRDefault="001D0966" w:rsidP="00BF1454">
      <w:pPr>
        <w:ind w:firstLine="902"/>
        <w:jc w:val="both"/>
      </w:pPr>
      <w:r w:rsidRPr="00F473CC">
        <w:t>в) границам земельных участков;</w:t>
      </w:r>
    </w:p>
    <w:p w:rsidR="001D0966" w:rsidRPr="00F473CC" w:rsidRDefault="001D0966" w:rsidP="00BF1454">
      <w:pPr>
        <w:ind w:firstLine="902"/>
        <w:jc w:val="both"/>
      </w:pPr>
      <w:r w:rsidRPr="00F473CC">
        <w:t>г) границам или осям полос отвода для коммуникаций;</w:t>
      </w:r>
    </w:p>
    <w:p w:rsidR="001D0966" w:rsidRPr="00F473CC" w:rsidRDefault="001D0966" w:rsidP="00BF1454">
      <w:pPr>
        <w:ind w:firstLine="902"/>
        <w:jc w:val="both"/>
      </w:pPr>
      <w:r w:rsidRPr="00F473CC">
        <w:t>д) административным границам муниципального образования;</w:t>
      </w:r>
    </w:p>
    <w:p w:rsidR="001D0966" w:rsidRPr="00F473CC" w:rsidRDefault="001D0966" w:rsidP="00BF1454">
      <w:pPr>
        <w:ind w:firstLine="902"/>
        <w:jc w:val="both"/>
      </w:pPr>
      <w:r w:rsidRPr="00F473CC">
        <w:t>е) естественным границам природных объектов.</w:t>
      </w:r>
    </w:p>
    <w:p w:rsidR="001D0966" w:rsidRPr="00F473CC" w:rsidRDefault="001D0966" w:rsidP="00BF1454">
      <w:pPr>
        <w:ind w:firstLine="902"/>
        <w:jc w:val="both"/>
      </w:pPr>
    </w:p>
    <w:p w:rsidR="00343F21" w:rsidRPr="00F473CC" w:rsidRDefault="00343F21" w:rsidP="00BF1454">
      <w:pPr>
        <w:ind w:firstLine="900"/>
        <w:jc w:val="both"/>
      </w:pPr>
    </w:p>
    <w:p w:rsidR="001D0966" w:rsidRPr="00F473CC" w:rsidRDefault="001D0966" w:rsidP="00BF1454">
      <w:pPr>
        <w:pStyle w:val="3"/>
        <w:ind w:firstLine="900"/>
        <w:jc w:val="center"/>
        <w:rPr>
          <w:bCs w:val="0"/>
          <w:iCs/>
        </w:rPr>
      </w:pPr>
      <w:bookmarkStart w:id="53" w:name="_Toc280018394"/>
      <w:bookmarkStart w:id="54" w:name="_Toc291502061"/>
      <w:bookmarkStart w:id="55" w:name="_Toc295120603"/>
      <w:bookmarkStart w:id="56" w:name="_Toc361666933"/>
      <w:r w:rsidRPr="00F473CC">
        <w:rPr>
          <w:bCs w:val="0"/>
          <w:iCs/>
        </w:rPr>
        <w:t>1.5 Открытость и доступность информации о землепользовании и застройке</w:t>
      </w:r>
      <w:bookmarkEnd w:id="48"/>
      <w:bookmarkEnd w:id="53"/>
      <w:bookmarkEnd w:id="54"/>
      <w:bookmarkEnd w:id="55"/>
      <w:bookmarkEnd w:id="56"/>
    </w:p>
    <w:p w:rsidR="001D0966" w:rsidRPr="00F473CC" w:rsidRDefault="001D0966" w:rsidP="00BF1454">
      <w:pPr>
        <w:rPr>
          <w:iCs/>
        </w:rPr>
      </w:pPr>
    </w:p>
    <w:p w:rsidR="00343F21" w:rsidRPr="00F473CC" w:rsidRDefault="00343F21" w:rsidP="00BF1454">
      <w:pPr>
        <w:rPr>
          <w:iCs/>
        </w:rPr>
      </w:pPr>
    </w:p>
    <w:p w:rsidR="001D0966" w:rsidRPr="00F473CC" w:rsidRDefault="001D0966" w:rsidP="00BF1454">
      <w:pPr>
        <w:pStyle w:val="a7"/>
        <w:spacing w:line="240" w:lineRule="auto"/>
        <w:ind w:firstLine="902"/>
      </w:pPr>
      <w:r w:rsidRPr="00F473CC">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1D0966" w:rsidRPr="00F473CC" w:rsidRDefault="001D0966" w:rsidP="00BF1454">
      <w:pPr>
        <w:ind w:firstLine="902"/>
        <w:jc w:val="both"/>
      </w:pPr>
      <w:r w:rsidRPr="00F473CC">
        <w:t xml:space="preserve">Администрация муниципального образования </w:t>
      </w:r>
      <w:r w:rsidR="00D71B1F" w:rsidRPr="00F473CC">
        <w:t>сельского поселения</w:t>
      </w:r>
      <w:r w:rsidR="004C0EF4" w:rsidRPr="00F473CC">
        <w:t xml:space="preserve"> </w:t>
      </w:r>
      <w:proofErr w:type="spellStart"/>
      <w:r w:rsidR="004C0EF4" w:rsidRPr="00F473CC">
        <w:t>Сабнова</w:t>
      </w:r>
      <w:proofErr w:type="spellEnd"/>
      <w:r w:rsidRPr="00F473CC">
        <w:t xml:space="preserve"> обеспечивает возможность ознакомления с настоящими Правилами путем:</w:t>
      </w:r>
    </w:p>
    <w:p w:rsidR="001D0966" w:rsidRPr="00F473CC" w:rsidRDefault="001D0966" w:rsidP="00BF1454">
      <w:pPr>
        <w:ind w:firstLine="902"/>
        <w:jc w:val="both"/>
      </w:pPr>
      <w:r w:rsidRPr="00F473CC">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1D0966" w:rsidRPr="00F473CC" w:rsidRDefault="001D0966" w:rsidP="00BF1454">
      <w:pPr>
        <w:ind w:firstLine="902"/>
        <w:jc w:val="both"/>
      </w:pPr>
      <w:r w:rsidRPr="00F473CC">
        <w:t>- помещения Правил в сети «Интернет»;</w:t>
      </w:r>
    </w:p>
    <w:p w:rsidR="00D71B1F" w:rsidRPr="00F473CC" w:rsidRDefault="00D71B1F" w:rsidP="00BF1454">
      <w:pPr>
        <w:ind w:firstLine="902"/>
        <w:jc w:val="both"/>
      </w:pPr>
      <w:r w:rsidRPr="00F473CC">
        <w:t>-  информирование населения в средствах массовой информации о планируемых изменениях настоящих Правил;</w:t>
      </w:r>
    </w:p>
    <w:p w:rsidR="001D0966" w:rsidRPr="00F473CC" w:rsidRDefault="001D0966" w:rsidP="00BF1454">
      <w:pPr>
        <w:ind w:firstLine="902"/>
        <w:jc w:val="both"/>
      </w:pPr>
      <w:r w:rsidRPr="00F473CC">
        <w:t>- создания условий для ознакомления с настоящими Правилами.</w:t>
      </w:r>
    </w:p>
    <w:p w:rsidR="001D0966" w:rsidRPr="00F473CC" w:rsidRDefault="001D0966" w:rsidP="00BF1454">
      <w:pPr>
        <w:ind w:firstLine="902"/>
        <w:jc w:val="both"/>
      </w:pPr>
      <w:r w:rsidRPr="00F473CC">
        <w:t xml:space="preserve">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w:t>
      </w:r>
      <w:r w:rsidR="006C002F" w:rsidRPr="00F473CC">
        <w:t>Республики Дагестан</w:t>
      </w:r>
      <w:r w:rsidRPr="00F473CC">
        <w:t xml:space="preserve"> и нормативно-правовыми актами органов местного самоуправления в порядке участия в публичных слушаниях.</w:t>
      </w:r>
    </w:p>
    <w:p w:rsidR="001D0966" w:rsidRPr="00F473CC" w:rsidRDefault="001D0966" w:rsidP="00BF1454">
      <w:pPr>
        <w:ind w:left="1056"/>
        <w:jc w:val="both"/>
        <w:rPr>
          <w:i/>
          <w:iCs/>
        </w:rPr>
      </w:pPr>
    </w:p>
    <w:p w:rsidR="001D0966" w:rsidRPr="00F473CC" w:rsidRDefault="001D0966" w:rsidP="00BF1454">
      <w:pPr>
        <w:pStyle w:val="3"/>
        <w:ind w:firstLine="900"/>
        <w:jc w:val="center"/>
        <w:rPr>
          <w:bCs w:val="0"/>
          <w:iCs/>
        </w:rPr>
      </w:pPr>
      <w:bookmarkStart w:id="57" w:name="_Toc156368382"/>
      <w:bookmarkStart w:id="58" w:name="_Toc280018395"/>
      <w:bookmarkStart w:id="59" w:name="_Toc291502062"/>
      <w:bookmarkStart w:id="60" w:name="_Toc295120604"/>
      <w:bookmarkStart w:id="61" w:name="_Toc361666934"/>
      <w:r w:rsidRPr="00F473CC">
        <w:rPr>
          <w:bCs w:val="0"/>
          <w:iCs/>
        </w:rPr>
        <w:t>1.6 Общие положения, относящиеся к ранее возникшим правам</w:t>
      </w:r>
      <w:bookmarkEnd w:id="57"/>
      <w:bookmarkEnd w:id="58"/>
      <w:bookmarkEnd w:id="59"/>
      <w:bookmarkEnd w:id="60"/>
      <w:bookmarkEnd w:id="61"/>
    </w:p>
    <w:p w:rsidR="001D0966" w:rsidRPr="00F473CC" w:rsidRDefault="001D0966" w:rsidP="00BF1454"/>
    <w:p w:rsidR="00343F21" w:rsidRPr="00F473CC" w:rsidRDefault="00343F21" w:rsidP="00BF1454"/>
    <w:p w:rsidR="001D0966" w:rsidRPr="00F473CC" w:rsidRDefault="001D0966" w:rsidP="00BF1454">
      <w:pPr>
        <w:ind w:firstLine="900"/>
        <w:jc w:val="both"/>
      </w:pPr>
      <w:r w:rsidRPr="00F473CC">
        <w:lastRenderedPageBreak/>
        <w:t xml:space="preserve">1. Настоящие Правила применяются к отношениям, возникшим после введения их в действие. </w:t>
      </w:r>
    </w:p>
    <w:p w:rsidR="001D0966" w:rsidRPr="00F473CC" w:rsidRDefault="001D0966" w:rsidP="00BF1454">
      <w:pPr>
        <w:ind w:firstLine="900"/>
        <w:jc w:val="both"/>
      </w:pPr>
      <w:r w:rsidRPr="00F473CC">
        <w:t>Права на строительные изменения объектов недвижимости, предоставленные в форме разрешения на строительство,</w:t>
      </w:r>
      <w:r w:rsidR="00D71B1F" w:rsidRPr="00F473CC">
        <w:t xml:space="preserve"> реконструкцию, капитальный ремонт</w:t>
      </w:r>
      <w:r w:rsidRPr="00F473CC">
        <w:t xml:space="preserve"> остаются в силе при условии, что на день принятия настоящих Правил срок действия разрешения на строительство и реконструкцию не истек.</w:t>
      </w:r>
    </w:p>
    <w:p w:rsidR="001D0966" w:rsidRPr="00F473CC" w:rsidRDefault="001D0966" w:rsidP="00BF1454">
      <w:pPr>
        <w:ind w:firstLine="900"/>
        <w:jc w:val="both"/>
      </w:pPr>
      <w:r w:rsidRPr="00F473CC">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1D0966" w:rsidRPr="00F473CC" w:rsidRDefault="001D0966" w:rsidP="00BF1454">
      <w:pPr>
        <w:ind w:firstLine="900"/>
        <w:jc w:val="both"/>
      </w:pPr>
      <w:r w:rsidRPr="00F473CC">
        <w:t>- расположены в пределах красных линий, улиц, коммуникаций установленных утвержденными проектами;</w:t>
      </w:r>
    </w:p>
    <w:p w:rsidR="001D0966" w:rsidRPr="00F473CC" w:rsidRDefault="001D0966" w:rsidP="00BF1454">
      <w:pPr>
        <w:ind w:firstLine="900"/>
        <w:jc w:val="both"/>
      </w:pPr>
      <w:r w:rsidRPr="00F473CC">
        <w:t>- имеют вид (виды) использования, которые не поименованы как разрешенные для соответствующих территориальных зон;</w:t>
      </w:r>
    </w:p>
    <w:p w:rsidR="001D0966" w:rsidRPr="00F473CC" w:rsidRDefault="001D0966" w:rsidP="00BF1454">
      <w:pPr>
        <w:ind w:firstLine="900"/>
        <w:jc w:val="both"/>
      </w:pPr>
      <w:r w:rsidRPr="00F473CC">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1D0966" w:rsidRPr="00F473CC" w:rsidRDefault="001D0966" w:rsidP="00BF1454">
      <w:pPr>
        <w:ind w:firstLine="900"/>
        <w:jc w:val="both"/>
      </w:pPr>
      <w:r w:rsidRPr="00F473CC">
        <w:t xml:space="preserve">3. Постановлением администрации муниципального образования </w:t>
      </w:r>
      <w:r w:rsidR="007408A4" w:rsidRPr="00F473CC">
        <w:t xml:space="preserve">Сельского поселения </w:t>
      </w:r>
      <w:proofErr w:type="spellStart"/>
      <w:r w:rsidR="007408A4" w:rsidRPr="00F473CC">
        <w:t>Сабнова</w:t>
      </w:r>
      <w:proofErr w:type="spellEnd"/>
      <w:r w:rsidR="00E205E8" w:rsidRPr="00F473CC">
        <w:t xml:space="preserve"> </w:t>
      </w:r>
      <w:r w:rsidRPr="00F473CC">
        <w:t xml:space="preserve">может быть придан статус несоответствия тем </w:t>
      </w:r>
      <w:r w:rsidR="00D71B1F" w:rsidRPr="00F473CC">
        <w:t>сельскохозяйственным</w:t>
      </w:r>
      <w:r w:rsidRPr="00F473CC">
        <w:t xml:space="preserve">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
    <w:p w:rsidR="001D0966" w:rsidRPr="00F473CC" w:rsidRDefault="001D0966" w:rsidP="00BF1454">
      <w:pPr>
        <w:ind w:firstLine="900"/>
      </w:pPr>
    </w:p>
    <w:p w:rsidR="001D0966" w:rsidRPr="00F473CC" w:rsidRDefault="001D0966" w:rsidP="00BF1454">
      <w:pPr>
        <w:pStyle w:val="3"/>
        <w:ind w:firstLine="900"/>
        <w:rPr>
          <w:bCs w:val="0"/>
          <w:iCs/>
        </w:rPr>
      </w:pPr>
      <w:bookmarkStart w:id="62" w:name="_Toc156368383"/>
      <w:bookmarkStart w:id="63" w:name="_Toc280018396"/>
      <w:bookmarkStart w:id="64" w:name="_Toc291502063"/>
      <w:bookmarkStart w:id="65" w:name="_Toc295120605"/>
      <w:bookmarkStart w:id="66" w:name="_Toc361666935"/>
      <w:r w:rsidRPr="00F473CC">
        <w:rPr>
          <w:bCs w:val="0"/>
          <w:iCs/>
        </w:rPr>
        <w:t>1.7 Использование земельных участков и строительные изменения объектов недвижимости, не соответствующих Правилам</w:t>
      </w:r>
      <w:bookmarkEnd w:id="62"/>
      <w:bookmarkEnd w:id="63"/>
      <w:bookmarkEnd w:id="64"/>
      <w:bookmarkEnd w:id="65"/>
      <w:bookmarkEnd w:id="66"/>
    </w:p>
    <w:p w:rsidR="001D0966" w:rsidRPr="00F473CC" w:rsidRDefault="001D0966" w:rsidP="00BF1454">
      <w:pPr>
        <w:ind w:firstLine="900"/>
      </w:pPr>
    </w:p>
    <w:p w:rsidR="00343F21" w:rsidRPr="00F473CC" w:rsidRDefault="00343F21" w:rsidP="00BF1454">
      <w:pPr>
        <w:ind w:firstLine="900"/>
      </w:pPr>
    </w:p>
    <w:p w:rsidR="001D0966" w:rsidRPr="00F473CC" w:rsidRDefault="001D0966" w:rsidP="00BF1454">
      <w:pPr>
        <w:pStyle w:val="a7"/>
        <w:spacing w:line="240" w:lineRule="auto"/>
        <w:ind w:firstLine="902"/>
      </w:pPr>
      <w:r w:rsidRPr="00F473CC">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1D0966" w:rsidRPr="00F473CC" w:rsidRDefault="001D0966" w:rsidP="00BF1454">
      <w:pPr>
        <w:ind w:firstLine="902"/>
        <w:jc w:val="both"/>
      </w:pPr>
      <w:r w:rsidRPr="00F473CC">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муниципального образования </w:t>
      </w:r>
      <w:r w:rsidR="007408A4" w:rsidRPr="00F473CC">
        <w:t xml:space="preserve">Сельского поселения </w:t>
      </w:r>
      <w:proofErr w:type="spellStart"/>
      <w:r w:rsidR="007408A4" w:rsidRPr="00F473CC">
        <w:t>Сабнова</w:t>
      </w:r>
      <w:proofErr w:type="spellEnd"/>
      <w:r w:rsidR="004C0EF4" w:rsidRPr="00F473CC">
        <w:t xml:space="preserve"> </w:t>
      </w:r>
      <w:r w:rsidRPr="00F473CC">
        <w:t>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D0966" w:rsidRPr="00F473CC" w:rsidRDefault="001D0966" w:rsidP="00BF1454">
      <w:pPr>
        <w:ind w:firstLine="902"/>
        <w:jc w:val="both"/>
      </w:pPr>
      <w:r w:rsidRPr="00F473CC">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1D0966" w:rsidRPr="00F473CC" w:rsidRDefault="001D0966" w:rsidP="00BF1454">
      <w:pPr>
        <w:ind w:firstLine="902"/>
        <w:jc w:val="both"/>
      </w:pPr>
      <w:r w:rsidRPr="00F473CC">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D0966" w:rsidRPr="00F473CC" w:rsidRDefault="001D0966" w:rsidP="00BF1454">
      <w:pPr>
        <w:ind w:firstLine="902"/>
        <w:jc w:val="both"/>
      </w:pPr>
      <w:r w:rsidRPr="00F473CC">
        <w:t xml:space="preserve">Объекты недвижимости, не соответствующие Правилам по строительным и противопожарным параметрам (строения, затрудняющие или блокирующие возможность </w:t>
      </w:r>
      <w:r w:rsidRPr="00F473CC">
        <w:lastRenderedPageBreak/>
        <w:t>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1D0966" w:rsidRPr="00F473CC" w:rsidRDefault="001D0966" w:rsidP="00BF1454">
      <w:pPr>
        <w:ind w:firstLine="902"/>
        <w:jc w:val="both"/>
      </w:pPr>
      <w:r w:rsidRPr="00F473CC">
        <w:t>3. 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
    <w:p w:rsidR="001D0966" w:rsidRPr="00F473CC" w:rsidRDefault="001D0966" w:rsidP="00BF1454">
      <w:pPr>
        <w:ind w:firstLine="902"/>
        <w:jc w:val="both"/>
      </w:pPr>
      <w:r w:rsidRPr="00F473CC">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1D0966" w:rsidRPr="00F473CC" w:rsidRDefault="001D0966" w:rsidP="00BF1454">
      <w:pPr>
        <w:ind w:firstLine="902"/>
        <w:jc w:val="both"/>
      </w:pPr>
      <w:r w:rsidRPr="00F473CC">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E205E8" w:rsidRPr="00F473CC" w:rsidRDefault="001D0966" w:rsidP="00BF1454">
      <w:pPr>
        <w:ind w:firstLine="902"/>
        <w:jc w:val="both"/>
      </w:pPr>
      <w:r w:rsidRPr="00F473CC">
        <w:t>Здание или сооружение, несоответствующее видам разрешенного использования, установленным настоящим</w:t>
      </w:r>
      <w:r w:rsidR="00961141" w:rsidRPr="00F473CC">
        <w:t>и</w:t>
      </w:r>
      <w:r w:rsidRPr="00F473CC">
        <w:t xml:space="preserve">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w:t>
      </w:r>
      <w:r w:rsidR="00BF1454">
        <w:t>рами разрешенного строительства</w:t>
      </w:r>
    </w:p>
    <w:p w:rsidR="00E205E8" w:rsidRPr="00F473CC" w:rsidRDefault="00E205E8" w:rsidP="00BF1454"/>
    <w:p w:rsidR="001D0966" w:rsidRPr="00F473CC" w:rsidRDefault="001D0966" w:rsidP="00BF1454">
      <w:pPr>
        <w:pStyle w:val="2"/>
        <w:ind w:firstLine="900"/>
        <w:rPr>
          <w:bCs w:val="0"/>
          <w:iCs/>
        </w:rPr>
      </w:pPr>
      <w:bookmarkStart w:id="67" w:name="_Toc280018397"/>
      <w:bookmarkStart w:id="68" w:name="_Toc291502064"/>
      <w:bookmarkStart w:id="69" w:name="_Toc295120606"/>
      <w:bookmarkStart w:id="70" w:name="_Toc361666936"/>
      <w:r w:rsidRPr="00F473CC">
        <w:rPr>
          <w:bCs w:val="0"/>
          <w:iCs/>
        </w:rPr>
        <w:t>Глава 2 Порядок применения Правил землепользования и застройки</w:t>
      </w:r>
      <w:bookmarkEnd w:id="67"/>
      <w:bookmarkEnd w:id="68"/>
      <w:bookmarkEnd w:id="69"/>
      <w:bookmarkEnd w:id="70"/>
    </w:p>
    <w:p w:rsidR="00A53D8C" w:rsidRPr="00F473CC" w:rsidRDefault="00A53D8C" w:rsidP="00BF1454"/>
    <w:p w:rsidR="00343F21" w:rsidRPr="00F473CC" w:rsidRDefault="00343F21" w:rsidP="00BF1454">
      <w:pPr>
        <w:jc w:val="center"/>
      </w:pPr>
    </w:p>
    <w:p w:rsidR="001D0966" w:rsidRPr="00F473CC" w:rsidRDefault="001D0966" w:rsidP="00BF1454">
      <w:pPr>
        <w:pStyle w:val="3"/>
        <w:ind w:firstLine="900"/>
        <w:jc w:val="center"/>
        <w:rPr>
          <w:bCs w:val="0"/>
          <w:iCs/>
        </w:rPr>
      </w:pPr>
      <w:bookmarkStart w:id="71" w:name="_Toc280018398"/>
      <w:bookmarkStart w:id="72" w:name="_Toc291502065"/>
      <w:bookmarkStart w:id="73" w:name="_Toc295120607"/>
      <w:bookmarkStart w:id="74" w:name="_Toc361666937"/>
      <w:r w:rsidRPr="00F473CC">
        <w:rPr>
          <w:bCs w:val="0"/>
          <w:iCs/>
        </w:rPr>
        <w:t>2.1 Регулирование землепользования и застройки органами местного самоуправления</w:t>
      </w:r>
      <w:bookmarkEnd w:id="71"/>
      <w:bookmarkEnd w:id="72"/>
      <w:bookmarkEnd w:id="73"/>
      <w:bookmarkEnd w:id="74"/>
    </w:p>
    <w:p w:rsidR="001D0966" w:rsidRPr="00F473CC" w:rsidRDefault="001D0966" w:rsidP="00BF1454"/>
    <w:p w:rsidR="00343F21" w:rsidRPr="00F473CC" w:rsidRDefault="00343F21" w:rsidP="00BF1454"/>
    <w:p w:rsidR="001D0966" w:rsidRPr="00F473CC" w:rsidRDefault="001D0966" w:rsidP="00BF1454">
      <w:pPr>
        <w:shd w:val="clear" w:color="auto" w:fill="FFFFFF"/>
        <w:ind w:left="45" w:right="518" w:firstLine="855"/>
        <w:jc w:val="both"/>
      </w:pPr>
      <w:r w:rsidRPr="00F473CC">
        <w:rPr>
          <w:color w:val="000000"/>
        </w:rPr>
        <w:t xml:space="preserve">1. Регулирование землепользования и застройки </w:t>
      </w:r>
      <w:r w:rsidR="00D71B1F" w:rsidRPr="00F473CC">
        <w:rPr>
          <w:color w:val="000000"/>
        </w:rPr>
        <w:t>на территории сельского поселения осуществляется</w:t>
      </w:r>
      <w:r w:rsidRPr="00F473CC">
        <w:rPr>
          <w:color w:val="000000"/>
          <w:spacing w:val="-1"/>
        </w:rPr>
        <w:t>:</w:t>
      </w:r>
    </w:p>
    <w:p w:rsidR="007E2856" w:rsidRPr="00F473CC" w:rsidRDefault="00A53D8C" w:rsidP="00BF1454">
      <w:pPr>
        <w:shd w:val="clear" w:color="auto" w:fill="FFFFFF"/>
        <w:ind w:right="5" w:firstLine="851"/>
        <w:jc w:val="both"/>
      </w:pPr>
      <w:r w:rsidRPr="00F473CC">
        <w:rPr>
          <w:color w:val="000000"/>
          <w:spacing w:val="-1"/>
        </w:rPr>
        <w:t xml:space="preserve">- </w:t>
      </w:r>
      <w:r w:rsidR="00D71B1F" w:rsidRPr="00F473CC">
        <w:rPr>
          <w:color w:val="000000"/>
          <w:spacing w:val="-1"/>
        </w:rPr>
        <w:t xml:space="preserve">органами местного самоуправления муниципального образования </w:t>
      </w:r>
      <w:r w:rsidR="007408A4" w:rsidRPr="00F473CC">
        <w:rPr>
          <w:color w:val="000000"/>
          <w:spacing w:val="-1"/>
        </w:rPr>
        <w:t xml:space="preserve">Сельского поселения </w:t>
      </w:r>
      <w:proofErr w:type="spellStart"/>
      <w:r w:rsidR="007408A4" w:rsidRPr="00F473CC">
        <w:rPr>
          <w:color w:val="000000"/>
          <w:spacing w:val="-1"/>
        </w:rPr>
        <w:t>Сабнова</w:t>
      </w:r>
      <w:proofErr w:type="spellEnd"/>
      <w:r w:rsidR="004C0EF4" w:rsidRPr="00F473CC">
        <w:rPr>
          <w:color w:val="000000"/>
          <w:spacing w:val="-1"/>
        </w:rPr>
        <w:t xml:space="preserve"> </w:t>
      </w:r>
      <w:r w:rsidR="006C002F" w:rsidRPr="00F473CC">
        <w:t>Дербентского</w:t>
      </w:r>
      <w:r w:rsidR="00D71B1F" w:rsidRPr="00F473CC">
        <w:t xml:space="preserve"> района</w:t>
      </w:r>
      <w:r w:rsidR="007E2856" w:rsidRPr="00F473CC">
        <w:t>.</w:t>
      </w:r>
      <w:r w:rsidR="00D71B1F" w:rsidRPr="00F473CC">
        <w:t xml:space="preserve"> </w:t>
      </w:r>
    </w:p>
    <w:p w:rsidR="00D71B1F" w:rsidRPr="00F473CC" w:rsidRDefault="00D71B1F" w:rsidP="00BF1454">
      <w:pPr>
        <w:shd w:val="clear" w:color="auto" w:fill="FFFFFF"/>
        <w:ind w:right="5" w:firstLine="851"/>
        <w:jc w:val="both"/>
        <w:rPr>
          <w:color w:val="000000"/>
          <w:spacing w:val="-1"/>
        </w:rPr>
      </w:pPr>
      <w:r w:rsidRPr="00F473CC">
        <w:rPr>
          <w:color w:val="000000"/>
          <w:spacing w:val="-1"/>
        </w:rPr>
        <w:t xml:space="preserve">К вопросам местного значения МО </w:t>
      </w:r>
      <w:r w:rsidR="006C002F" w:rsidRPr="00F473CC">
        <w:rPr>
          <w:color w:val="000000"/>
          <w:spacing w:val="-1"/>
        </w:rPr>
        <w:t>Дербентский</w:t>
      </w:r>
      <w:r w:rsidRPr="00F473CC">
        <w:rPr>
          <w:color w:val="000000"/>
          <w:spacing w:val="-1"/>
        </w:rPr>
        <w:t xml:space="preserve"> район в области регулирования землепользования и застройки (в соответствии с Уставом </w:t>
      </w:r>
      <w:r w:rsidR="006C002F" w:rsidRPr="00F473CC">
        <w:rPr>
          <w:color w:val="000000"/>
          <w:spacing w:val="-1"/>
        </w:rPr>
        <w:t>Дербентского</w:t>
      </w:r>
      <w:r w:rsidRPr="00F473CC">
        <w:rPr>
          <w:color w:val="000000"/>
          <w:spacing w:val="-1"/>
        </w:rPr>
        <w:t xml:space="preserve"> района) относятся:</w:t>
      </w:r>
    </w:p>
    <w:p w:rsidR="00D71B1F" w:rsidRPr="00F473CC" w:rsidRDefault="00A53D8C" w:rsidP="00BF1454">
      <w:pPr>
        <w:shd w:val="clear" w:color="auto" w:fill="FFFFFF"/>
        <w:ind w:right="14" w:firstLine="851"/>
        <w:jc w:val="both"/>
        <w:rPr>
          <w:color w:val="000000"/>
          <w:spacing w:val="-1"/>
        </w:rPr>
      </w:pPr>
      <w:r w:rsidRPr="00F473CC">
        <w:rPr>
          <w:color w:val="000000"/>
          <w:spacing w:val="-1"/>
        </w:rPr>
        <w:t xml:space="preserve">- </w:t>
      </w:r>
      <w:r w:rsidR="00482BA2" w:rsidRPr="00F473CC">
        <w:rPr>
          <w:color w:val="000000"/>
          <w:spacing w:val="-1"/>
        </w:rPr>
        <w:t>у</w:t>
      </w:r>
      <w:r w:rsidR="009A25E5" w:rsidRPr="00F473CC">
        <w:rPr>
          <w:color w:val="000000"/>
          <w:spacing w:val="-1"/>
        </w:rPr>
        <w:t>тверждение</w:t>
      </w:r>
      <w:r w:rsidR="00D71B1F" w:rsidRPr="00F473CC">
        <w:rPr>
          <w:color w:val="000000"/>
          <w:spacing w:val="-1"/>
        </w:rPr>
        <w:t xml:space="preserve"> схемы территориального планирования </w:t>
      </w:r>
      <w:r w:rsidR="006C002F" w:rsidRPr="00F473CC">
        <w:rPr>
          <w:color w:val="000000"/>
          <w:spacing w:val="-1"/>
        </w:rPr>
        <w:t>Дербентского</w:t>
      </w:r>
      <w:r w:rsidR="00D71B1F" w:rsidRPr="00F473CC">
        <w:rPr>
          <w:color w:val="000000"/>
          <w:spacing w:val="-1"/>
        </w:rPr>
        <w:t xml:space="preserve"> района;</w:t>
      </w:r>
    </w:p>
    <w:p w:rsidR="00D71B1F" w:rsidRPr="00F473CC" w:rsidRDefault="00A53D8C" w:rsidP="00BF1454">
      <w:pPr>
        <w:shd w:val="clear" w:color="auto" w:fill="FFFFFF"/>
        <w:ind w:right="14" w:firstLine="851"/>
        <w:jc w:val="both"/>
        <w:rPr>
          <w:color w:val="000000"/>
          <w:spacing w:val="-1"/>
        </w:rPr>
      </w:pPr>
      <w:r w:rsidRPr="00F473CC">
        <w:rPr>
          <w:color w:val="000000"/>
          <w:spacing w:val="-1"/>
        </w:rPr>
        <w:t xml:space="preserve">- </w:t>
      </w:r>
      <w:r w:rsidR="00482BA2" w:rsidRPr="00F473CC">
        <w:rPr>
          <w:color w:val="000000"/>
          <w:spacing w:val="-1"/>
        </w:rPr>
        <w:t>у</w:t>
      </w:r>
      <w:r w:rsidR="00D71B1F" w:rsidRPr="00F473CC">
        <w:rPr>
          <w:color w:val="000000"/>
          <w:spacing w:val="-1"/>
        </w:rPr>
        <w:t xml:space="preserve">тверждение подготовленной на основе схемы территориального планирования </w:t>
      </w:r>
      <w:r w:rsidR="006C002F" w:rsidRPr="00F473CC">
        <w:rPr>
          <w:color w:val="000000"/>
          <w:spacing w:val="-1"/>
        </w:rPr>
        <w:t>Дербентского</w:t>
      </w:r>
      <w:r w:rsidR="00D71B1F" w:rsidRPr="00F473CC">
        <w:rPr>
          <w:color w:val="000000"/>
          <w:spacing w:val="-1"/>
        </w:rPr>
        <w:t xml:space="preserve"> района документации </w:t>
      </w:r>
      <w:r w:rsidR="009A25E5" w:rsidRPr="00F473CC">
        <w:rPr>
          <w:color w:val="000000"/>
          <w:spacing w:val="-1"/>
        </w:rPr>
        <w:t>по планировке</w:t>
      </w:r>
      <w:r w:rsidR="001F4E89" w:rsidRPr="00F473CC">
        <w:rPr>
          <w:color w:val="000000"/>
          <w:spacing w:val="-1"/>
        </w:rPr>
        <w:t xml:space="preserve"> территории;</w:t>
      </w:r>
    </w:p>
    <w:p w:rsidR="00482BA2" w:rsidRPr="00F473CC" w:rsidRDefault="00482BA2" w:rsidP="00BF1454">
      <w:pPr>
        <w:shd w:val="clear" w:color="auto" w:fill="FFFFFF"/>
        <w:ind w:right="14" w:firstLine="851"/>
        <w:jc w:val="both"/>
        <w:rPr>
          <w:color w:val="000000"/>
          <w:spacing w:val="-1"/>
        </w:rPr>
      </w:pPr>
      <w:r w:rsidRPr="00F473CC">
        <w:rPr>
          <w:color w:val="000000"/>
          <w:spacing w:val="-1"/>
        </w:rPr>
        <w:t xml:space="preserve">- ведение информационной системы обеспечения градостроительной деятельности, осуществляемой на территории </w:t>
      </w:r>
      <w:r w:rsidR="006C002F" w:rsidRPr="00F473CC">
        <w:rPr>
          <w:color w:val="000000"/>
          <w:spacing w:val="-1"/>
        </w:rPr>
        <w:t>Дербентского</w:t>
      </w:r>
      <w:r w:rsidRPr="00F473CC">
        <w:rPr>
          <w:color w:val="000000"/>
          <w:spacing w:val="-1"/>
        </w:rPr>
        <w:t xml:space="preserve"> района;</w:t>
      </w:r>
    </w:p>
    <w:p w:rsidR="001F4E89" w:rsidRPr="00F473CC" w:rsidRDefault="00A53D8C" w:rsidP="00BF1454">
      <w:pPr>
        <w:shd w:val="clear" w:color="auto" w:fill="FFFFFF"/>
        <w:ind w:right="14" w:firstLine="851"/>
        <w:jc w:val="both"/>
        <w:rPr>
          <w:color w:val="000000"/>
          <w:spacing w:val="-1"/>
        </w:rPr>
      </w:pPr>
      <w:r w:rsidRPr="00F473CC">
        <w:rPr>
          <w:color w:val="000000"/>
          <w:spacing w:val="-1"/>
        </w:rPr>
        <w:t xml:space="preserve">- </w:t>
      </w:r>
      <w:r w:rsidR="00482BA2" w:rsidRPr="00F473CC">
        <w:rPr>
          <w:color w:val="000000"/>
          <w:spacing w:val="-1"/>
        </w:rPr>
        <w:t>р</w:t>
      </w:r>
      <w:r w:rsidR="001F4E89" w:rsidRPr="00F473CC">
        <w:rPr>
          <w:color w:val="000000"/>
          <w:spacing w:val="-1"/>
        </w:rPr>
        <w:t xml:space="preserve">езервирование и изъятие, в том числе путем выкупа, земельных участков в границах </w:t>
      </w:r>
      <w:r w:rsidR="006C002F" w:rsidRPr="00F473CC">
        <w:rPr>
          <w:color w:val="000000"/>
          <w:spacing w:val="-1"/>
        </w:rPr>
        <w:t>Дербентского</w:t>
      </w:r>
      <w:r w:rsidR="001F4E89" w:rsidRPr="00F473CC">
        <w:rPr>
          <w:color w:val="000000"/>
          <w:spacing w:val="-1"/>
        </w:rPr>
        <w:t xml:space="preserve"> района для муниципальных нужд;</w:t>
      </w:r>
    </w:p>
    <w:p w:rsidR="001F4E89" w:rsidRPr="00F473CC" w:rsidRDefault="00A53D8C" w:rsidP="00BF1454">
      <w:pPr>
        <w:shd w:val="clear" w:color="auto" w:fill="FFFFFF"/>
        <w:ind w:right="14" w:firstLine="851"/>
        <w:jc w:val="both"/>
        <w:rPr>
          <w:color w:val="000000"/>
          <w:spacing w:val="-1"/>
        </w:rPr>
      </w:pPr>
      <w:r w:rsidRPr="00F473CC">
        <w:rPr>
          <w:color w:val="000000"/>
          <w:spacing w:val="-1"/>
        </w:rPr>
        <w:t xml:space="preserve">- </w:t>
      </w:r>
      <w:r w:rsidR="00482BA2" w:rsidRPr="00F473CC">
        <w:rPr>
          <w:color w:val="000000"/>
          <w:spacing w:val="-1"/>
        </w:rPr>
        <w:t>п</w:t>
      </w:r>
      <w:r w:rsidR="001F4E89" w:rsidRPr="00F473CC">
        <w:rPr>
          <w:color w:val="000000"/>
          <w:spacing w:val="-1"/>
        </w:rPr>
        <w:t>редоставление земельных участков под строительство объектов капитального строительства;</w:t>
      </w:r>
    </w:p>
    <w:p w:rsidR="001F4E89" w:rsidRPr="00F473CC" w:rsidRDefault="00A53D8C" w:rsidP="00BF1454">
      <w:pPr>
        <w:shd w:val="clear" w:color="auto" w:fill="FFFFFF"/>
        <w:ind w:right="14" w:firstLine="851"/>
        <w:jc w:val="both"/>
        <w:rPr>
          <w:color w:val="000000"/>
          <w:spacing w:val="-1"/>
        </w:rPr>
      </w:pPr>
      <w:r w:rsidRPr="00F473CC">
        <w:rPr>
          <w:color w:val="000000"/>
          <w:spacing w:val="-1"/>
        </w:rPr>
        <w:t xml:space="preserve">- </w:t>
      </w:r>
      <w:r w:rsidR="00482BA2" w:rsidRPr="00F473CC">
        <w:rPr>
          <w:color w:val="000000"/>
          <w:spacing w:val="-1"/>
        </w:rPr>
        <w:t>р</w:t>
      </w:r>
      <w:r w:rsidR="001F4E89" w:rsidRPr="00F473CC">
        <w:rPr>
          <w:color w:val="000000"/>
          <w:spacing w:val="-1"/>
        </w:rPr>
        <w:t>ешение иных вопросов, относящихся к регулированию землепользования и застройки.</w:t>
      </w:r>
    </w:p>
    <w:p w:rsidR="0072323C" w:rsidRPr="00F473CC" w:rsidRDefault="0072323C" w:rsidP="0072323C">
      <w:pPr>
        <w:rPr>
          <w:b/>
        </w:rPr>
      </w:pPr>
    </w:p>
    <w:p w:rsidR="00E205E8" w:rsidRPr="00F473CC" w:rsidRDefault="00E205E8" w:rsidP="00BF1454">
      <w:pPr>
        <w:jc w:val="center"/>
        <w:rPr>
          <w:b/>
        </w:rPr>
      </w:pPr>
    </w:p>
    <w:p w:rsidR="001D0966" w:rsidRPr="00F473CC" w:rsidRDefault="001D0966" w:rsidP="00BF1454">
      <w:pPr>
        <w:pStyle w:val="3"/>
        <w:ind w:firstLine="900"/>
        <w:jc w:val="center"/>
        <w:rPr>
          <w:bCs w:val="0"/>
          <w:iCs/>
        </w:rPr>
      </w:pPr>
      <w:bookmarkStart w:id="75" w:name="_Toc280018399"/>
      <w:bookmarkStart w:id="76" w:name="_Toc291502066"/>
      <w:bookmarkStart w:id="77" w:name="_Toc295120608"/>
      <w:bookmarkStart w:id="78" w:name="_Toc361666938"/>
      <w:r w:rsidRPr="00F473CC">
        <w:rPr>
          <w:bCs w:val="0"/>
          <w:iCs/>
        </w:rPr>
        <w:t xml:space="preserve">2.2 Полномочия органов местного самоуправления </w:t>
      </w:r>
      <w:r w:rsidR="007408A4" w:rsidRPr="00F473CC">
        <w:rPr>
          <w:bCs w:val="0"/>
          <w:iCs/>
        </w:rPr>
        <w:t xml:space="preserve">Сельского поселения </w:t>
      </w:r>
      <w:proofErr w:type="spellStart"/>
      <w:r w:rsidR="007408A4" w:rsidRPr="00F473CC">
        <w:rPr>
          <w:bCs w:val="0"/>
          <w:iCs/>
        </w:rPr>
        <w:t>Сабнова</w:t>
      </w:r>
      <w:proofErr w:type="spellEnd"/>
      <w:r w:rsidR="007408A4" w:rsidRPr="00F473CC">
        <w:rPr>
          <w:bCs w:val="0"/>
          <w:iCs/>
        </w:rPr>
        <w:t xml:space="preserve"> </w:t>
      </w:r>
      <w:r w:rsidRPr="00F473CC">
        <w:rPr>
          <w:bCs w:val="0"/>
          <w:iCs/>
        </w:rPr>
        <w:t>по регулированию землепользования и застройки</w:t>
      </w:r>
      <w:bookmarkEnd w:id="75"/>
      <w:bookmarkEnd w:id="76"/>
      <w:bookmarkEnd w:id="77"/>
      <w:bookmarkEnd w:id="78"/>
    </w:p>
    <w:p w:rsidR="001D0966" w:rsidRPr="00F473CC" w:rsidRDefault="001D0966" w:rsidP="00BF1454"/>
    <w:p w:rsidR="00343F21" w:rsidRPr="00F473CC" w:rsidRDefault="00343F21" w:rsidP="00BF1454"/>
    <w:p w:rsidR="001D0966" w:rsidRPr="00F473CC" w:rsidRDefault="001D0966" w:rsidP="00BF1454">
      <w:pPr>
        <w:tabs>
          <w:tab w:val="left" w:pos="180"/>
        </w:tabs>
        <w:ind w:firstLine="900"/>
        <w:jc w:val="both"/>
      </w:pPr>
      <w:r w:rsidRPr="00F473CC">
        <w:lastRenderedPageBreak/>
        <w:t>1. Организация деятельности органов местного самоуправления в области землепользования</w:t>
      </w:r>
      <w:r w:rsidR="001F4E89" w:rsidRPr="00F473CC">
        <w:t xml:space="preserve"> и застройки</w:t>
      </w:r>
      <w:r w:rsidRPr="00F473CC">
        <w:t xml:space="preserve"> осуществляется в соответствии с принципами:</w:t>
      </w:r>
    </w:p>
    <w:p w:rsidR="001D0966" w:rsidRPr="00F473CC" w:rsidRDefault="001D0966" w:rsidP="00BF1454">
      <w:pPr>
        <w:tabs>
          <w:tab w:val="left" w:pos="180"/>
        </w:tabs>
        <w:ind w:firstLine="900"/>
        <w:jc w:val="both"/>
      </w:pPr>
      <w:r w:rsidRPr="00F473CC">
        <w:t>- законности;</w:t>
      </w:r>
    </w:p>
    <w:p w:rsidR="001D0966" w:rsidRPr="00F473CC" w:rsidRDefault="00233B81" w:rsidP="00BF1454">
      <w:pPr>
        <w:tabs>
          <w:tab w:val="left" w:pos="180"/>
        </w:tabs>
        <w:ind w:firstLine="900"/>
        <w:jc w:val="both"/>
      </w:pPr>
      <w:r w:rsidRPr="00F473CC">
        <w:t>-</w:t>
      </w:r>
      <w:r w:rsidR="001D0966" w:rsidRPr="00F473CC">
        <w:t>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1D0966" w:rsidRPr="00F473CC" w:rsidRDefault="001D0966" w:rsidP="00BF1454">
      <w:pPr>
        <w:tabs>
          <w:tab w:val="left" w:pos="180"/>
        </w:tabs>
        <w:ind w:firstLine="900"/>
        <w:jc w:val="both"/>
      </w:pPr>
      <w:r w:rsidRPr="00F473CC">
        <w:t>- обеспечения использования земель по целевому назначению;</w:t>
      </w:r>
    </w:p>
    <w:p w:rsidR="001D0966" w:rsidRPr="00F473CC" w:rsidRDefault="001D0966" w:rsidP="00BF1454">
      <w:pPr>
        <w:tabs>
          <w:tab w:val="left" w:pos="180"/>
        </w:tabs>
        <w:ind w:firstLine="900"/>
        <w:jc w:val="both"/>
      </w:pPr>
      <w:r w:rsidRPr="00F473CC">
        <w:t>- платности землепользования;</w:t>
      </w:r>
    </w:p>
    <w:p w:rsidR="001D0966" w:rsidRPr="00F473CC" w:rsidRDefault="001D0966" w:rsidP="00BF1454">
      <w:pPr>
        <w:tabs>
          <w:tab w:val="left" w:pos="180"/>
        </w:tabs>
        <w:ind w:firstLine="900"/>
        <w:jc w:val="both"/>
      </w:pPr>
      <w:r w:rsidRPr="00F473CC">
        <w:t>- рациональности и эффективности использования земель.</w:t>
      </w:r>
    </w:p>
    <w:p w:rsidR="001F4E89" w:rsidRPr="00F473CC" w:rsidRDefault="001D0966" w:rsidP="00BF1454">
      <w:pPr>
        <w:tabs>
          <w:tab w:val="left" w:pos="180"/>
        </w:tabs>
        <w:ind w:firstLine="900"/>
        <w:jc w:val="both"/>
      </w:pPr>
      <w:r w:rsidRPr="00F473CC">
        <w:t xml:space="preserve">2. </w:t>
      </w:r>
      <w:r w:rsidR="001F4E89" w:rsidRPr="00F473CC">
        <w:t xml:space="preserve">Полномочия </w:t>
      </w:r>
      <w:r w:rsidR="00233B81" w:rsidRPr="00F473CC">
        <w:t xml:space="preserve">органа местного самоуправления </w:t>
      </w:r>
      <w:r w:rsidR="007408A4" w:rsidRPr="00F473CC">
        <w:t xml:space="preserve">Сельского поселения </w:t>
      </w:r>
      <w:proofErr w:type="spellStart"/>
      <w:r w:rsidR="007408A4" w:rsidRPr="00F473CC">
        <w:t>Сабнова</w:t>
      </w:r>
      <w:proofErr w:type="spellEnd"/>
      <w:r w:rsidR="001F4E89" w:rsidRPr="00F473CC">
        <w:t xml:space="preserve">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1F4E89" w:rsidRPr="00F473CC" w:rsidRDefault="00AA7C89" w:rsidP="00BF1454">
      <w:pPr>
        <w:tabs>
          <w:tab w:val="left" w:pos="180"/>
        </w:tabs>
        <w:ind w:firstLine="900"/>
        <w:jc w:val="both"/>
      </w:pPr>
      <w:r w:rsidRPr="00F473CC">
        <w:t>- утверждение генерального плана</w:t>
      </w:r>
      <w:r w:rsidR="001F4E89" w:rsidRPr="00F473CC">
        <w:t xml:space="preserve"> сельского поселения</w:t>
      </w:r>
      <w:r w:rsidR="007408A4" w:rsidRPr="00F473CC">
        <w:t xml:space="preserve"> </w:t>
      </w:r>
      <w:proofErr w:type="spellStart"/>
      <w:r w:rsidR="007408A4" w:rsidRPr="00F473CC">
        <w:t>Сабнова</w:t>
      </w:r>
      <w:proofErr w:type="spellEnd"/>
      <w:r w:rsidR="00226E86" w:rsidRPr="00F473CC">
        <w:t>;</w:t>
      </w:r>
      <w:r w:rsidR="001F4E89" w:rsidRPr="00F473CC">
        <w:t xml:space="preserve"> </w:t>
      </w:r>
    </w:p>
    <w:p w:rsidR="001F4E89" w:rsidRPr="00F473CC" w:rsidRDefault="009A25E5" w:rsidP="00BF1454">
      <w:pPr>
        <w:tabs>
          <w:tab w:val="left" w:pos="180"/>
        </w:tabs>
        <w:ind w:firstLine="900"/>
        <w:jc w:val="both"/>
      </w:pPr>
      <w:r w:rsidRPr="00F473CC">
        <w:t>- утверждение П</w:t>
      </w:r>
      <w:r w:rsidR="001F4E89" w:rsidRPr="00F473CC">
        <w:t>равил землепользования и застройки;</w:t>
      </w:r>
    </w:p>
    <w:p w:rsidR="001F4E89" w:rsidRPr="00F473CC" w:rsidRDefault="001F4E89" w:rsidP="00BF1454">
      <w:pPr>
        <w:tabs>
          <w:tab w:val="left" w:pos="180"/>
        </w:tabs>
        <w:ind w:firstLine="900"/>
        <w:jc w:val="both"/>
      </w:pPr>
      <w:r w:rsidRPr="00F473CC">
        <w:t>- утверждение подготовленной на основе</w:t>
      </w:r>
      <w:r w:rsidR="00AA7C89" w:rsidRPr="00F473CC">
        <w:t xml:space="preserve"> генерального плана</w:t>
      </w:r>
      <w:r w:rsidRPr="00F473CC">
        <w:t xml:space="preserve"> </w:t>
      </w:r>
      <w:r w:rsidR="007408A4" w:rsidRPr="00F473CC">
        <w:t xml:space="preserve">Сельского поселения </w:t>
      </w:r>
      <w:proofErr w:type="spellStart"/>
      <w:r w:rsidR="007408A4" w:rsidRPr="00F473CC">
        <w:t>Сабнова</w:t>
      </w:r>
      <w:proofErr w:type="spellEnd"/>
      <w:r w:rsidR="009A25E5" w:rsidRPr="00F473CC">
        <w:t xml:space="preserve"> документации по планировке</w:t>
      </w:r>
      <w:r w:rsidRPr="00F473CC">
        <w:t xml:space="preserve"> территории;</w:t>
      </w:r>
    </w:p>
    <w:p w:rsidR="001F4E89" w:rsidRPr="00F473CC" w:rsidRDefault="001F4E89" w:rsidP="00BF1454">
      <w:pPr>
        <w:tabs>
          <w:tab w:val="left" w:pos="180"/>
        </w:tabs>
        <w:ind w:firstLine="900"/>
        <w:jc w:val="both"/>
      </w:pPr>
      <w:r w:rsidRPr="00F473CC">
        <w:t>- выдача разрешений на строительство, разр</w:t>
      </w:r>
      <w:r w:rsidR="009A25E5" w:rsidRPr="00F473CC">
        <w:t>ешений на ввод объектов в эксплуа</w:t>
      </w:r>
      <w:r w:rsidRPr="00F473CC">
        <w:t>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r w:rsidR="007408A4" w:rsidRPr="00F473CC">
        <w:t xml:space="preserve"> </w:t>
      </w:r>
      <w:proofErr w:type="spellStart"/>
      <w:r w:rsidR="007408A4" w:rsidRPr="00F473CC">
        <w:t>Сабнова</w:t>
      </w:r>
      <w:proofErr w:type="spellEnd"/>
      <w:r w:rsidRPr="00F473CC">
        <w:t>;</w:t>
      </w:r>
    </w:p>
    <w:p w:rsidR="00226E86" w:rsidRPr="00F473CC" w:rsidRDefault="001F4E89" w:rsidP="00BF1454">
      <w:pPr>
        <w:tabs>
          <w:tab w:val="left" w:pos="180"/>
        </w:tabs>
        <w:ind w:firstLine="900"/>
        <w:jc w:val="both"/>
      </w:pPr>
      <w:r w:rsidRPr="00F473CC">
        <w:t>- утверждение местных нормативов градостроительного проектировани</w:t>
      </w:r>
      <w:r w:rsidR="00226E86" w:rsidRPr="00F473CC">
        <w:t>я сельского поселения</w:t>
      </w:r>
      <w:r w:rsidR="007408A4" w:rsidRPr="00F473CC">
        <w:t xml:space="preserve"> </w:t>
      </w:r>
      <w:proofErr w:type="spellStart"/>
      <w:r w:rsidR="007408A4" w:rsidRPr="00F473CC">
        <w:t>Сабнова</w:t>
      </w:r>
      <w:proofErr w:type="spellEnd"/>
      <w:r w:rsidR="00226E86" w:rsidRPr="00F473CC">
        <w:t>;</w:t>
      </w:r>
    </w:p>
    <w:p w:rsidR="00226E86" w:rsidRPr="00F473CC" w:rsidRDefault="00226E86" w:rsidP="00BF1454">
      <w:pPr>
        <w:tabs>
          <w:tab w:val="left" w:pos="180"/>
        </w:tabs>
        <w:ind w:firstLine="900"/>
        <w:jc w:val="both"/>
      </w:pPr>
      <w:r w:rsidRPr="00F473CC">
        <w:t>- резервирование земель и изъятие, в том числе путем выкупа</w:t>
      </w:r>
      <w:r w:rsidR="009A25E5" w:rsidRPr="00F473CC">
        <w:t>,</w:t>
      </w:r>
      <w:r w:rsidRPr="00F473CC">
        <w:t xml:space="preserve"> земельных участков в границах </w:t>
      </w:r>
      <w:r w:rsidR="007408A4" w:rsidRPr="00F473CC">
        <w:t xml:space="preserve">Сельского поселения </w:t>
      </w:r>
      <w:proofErr w:type="spellStart"/>
      <w:r w:rsidR="007408A4" w:rsidRPr="00F473CC">
        <w:t>Сабнова</w:t>
      </w:r>
      <w:proofErr w:type="spellEnd"/>
      <w:r w:rsidR="007408A4" w:rsidRPr="00F473CC">
        <w:t xml:space="preserve"> </w:t>
      </w:r>
      <w:r w:rsidRPr="00F473CC">
        <w:t>для муниципальных нужд;</w:t>
      </w:r>
    </w:p>
    <w:p w:rsidR="00226E86" w:rsidRPr="00F473CC" w:rsidRDefault="00226E86" w:rsidP="00BF1454">
      <w:pPr>
        <w:tabs>
          <w:tab w:val="left" w:pos="180"/>
        </w:tabs>
        <w:ind w:firstLine="900"/>
        <w:jc w:val="both"/>
      </w:pPr>
      <w:r w:rsidRPr="00F473CC">
        <w:t>- осуществление земельного контроля за использованием земель сельского поселения</w:t>
      </w:r>
      <w:r w:rsidR="007408A4" w:rsidRPr="00F473CC">
        <w:t xml:space="preserve"> </w:t>
      </w:r>
      <w:proofErr w:type="spellStart"/>
      <w:r w:rsidR="007408A4" w:rsidRPr="00F473CC">
        <w:t>Сабнова</w:t>
      </w:r>
      <w:proofErr w:type="spellEnd"/>
      <w:r w:rsidRPr="00F473CC">
        <w:t>;</w:t>
      </w:r>
    </w:p>
    <w:p w:rsidR="00226E86" w:rsidRPr="00F473CC" w:rsidRDefault="00226E86" w:rsidP="00BF1454">
      <w:pPr>
        <w:tabs>
          <w:tab w:val="left" w:pos="180"/>
        </w:tabs>
        <w:ind w:firstLine="900"/>
        <w:jc w:val="both"/>
      </w:pPr>
      <w:r w:rsidRPr="00F473CC">
        <w:t>- выбор и подготовка земельного участка под строительство объектов капитального строительства и реконструкции;</w:t>
      </w:r>
    </w:p>
    <w:p w:rsidR="00226E86" w:rsidRPr="00F473CC" w:rsidRDefault="00226E86" w:rsidP="00BF1454">
      <w:pPr>
        <w:tabs>
          <w:tab w:val="left" w:pos="180"/>
        </w:tabs>
        <w:ind w:firstLine="900"/>
        <w:jc w:val="both"/>
      </w:pPr>
      <w:r w:rsidRPr="00F473CC">
        <w:t>- кон</w:t>
      </w:r>
      <w:r w:rsidR="009A25E5" w:rsidRPr="00F473CC">
        <w:t>троль за соблюдением настоящих П</w:t>
      </w:r>
      <w:r w:rsidRPr="00F473CC">
        <w:t>равил.</w:t>
      </w:r>
    </w:p>
    <w:p w:rsidR="00226E86" w:rsidRPr="00F473CC" w:rsidRDefault="00226E86" w:rsidP="00BF1454">
      <w:pPr>
        <w:tabs>
          <w:tab w:val="left" w:pos="180"/>
        </w:tabs>
        <w:ind w:firstLine="900"/>
        <w:jc w:val="both"/>
      </w:pPr>
    </w:p>
    <w:p w:rsidR="00226E86" w:rsidRPr="00F473CC" w:rsidRDefault="009A25E5" w:rsidP="00BF1454">
      <w:pPr>
        <w:tabs>
          <w:tab w:val="left" w:pos="180"/>
        </w:tabs>
        <w:ind w:left="360"/>
        <w:jc w:val="both"/>
      </w:pPr>
      <w:r w:rsidRPr="00F473CC">
        <w:t>3.</w:t>
      </w:r>
      <w:r w:rsidR="00226E86" w:rsidRPr="00F473CC">
        <w:t>Полномочия органа местного самоуправления сельского поселения</w:t>
      </w:r>
      <w:r w:rsidR="007408A4" w:rsidRPr="00F473CC">
        <w:t xml:space="preserve"> </w:t>
      </w:r>
      <w:proofErr w:type="spellStart"/>
      <w:r w:rsidR="007408A4" w:rsidRPr="00F473CC">
        <w:t>Сабнова</w:t>
      </w:r>
      <w:proofErr w:type="spellEnd"/>
      <w:r w:rsidR="00226E86" w:rsidRPr="00F473CC">
        <w:t>, уполномоченного регулировать землепользование и застройку, выполняют:</w:t>
      </w:r>
    </w:p>
    <w:p w:rsidR="00226E86" w:rsidRPr="00F473CC" w:rsidRDefault="00A61DAE" w:rsidP="00BF1454">
      <w:pPr>
        <w:tabs>
          <w:tab w:val="left" w:pos="180"/>
        </w:tabs>
        <w:ind w:left="720"/>
        <w:jc w:val="both"/>
      </w:pPr>
      <w:r w:rsidRPr="00F473CC">
        <w:t>- Совет</w:t>
      </w:r>
      <w:r w:rsidR="00226E86" w:rsidRPr="00F473CC">
        <w:t xml:space="preserve"> сельского поселения</w:t>
      </w:r>
      <w:r w:rsidR="007408A4" w:rsidRPr="00F473CC">
        <w:t xml:space="preserve"> </w:t>
      </w:r>
      <w:proofErr w:type="spellStart"/>
      <w:r w:rsidR="007408A4" w:rsidRPr="00F473CC">
        <w:t>Сабнова</w:t>
      </w:r>
      <w:proofErr w:type="spellEnd"/>
      <w:r w:rsidR="00226E86" w:rsidRPr="00F473CC">
        <w:t>;</w:t>
      </w:r>
    </w:p>
    <w:p w:rsidR="00226E86" w:rsidRPr="00F473CC" w:rsidRDefault="00226E86" w:rsidP="00BF1454">
      <w:pPr>
        <w:tabs>
          <w:tab w:val="left" w:pos="180"/>
        </w:tabs>
        <w:ind w:left="720"/>
        <w:jc w:val="both"/>
      </w:pPr>
      <w:r w:rsidRPr="00F473CC">
        <w:t>- Глава сельского поселения</w:t>
      </w:r>
      <w:r w:rsidR="007408A4" w:rsidRPr="00F473CC">
        <w:t xml:space="preserve"> </w:t>
      </w:r>
      <w:proofErr w:type="spellStart"/>
      <w:r w:rsidR="007408A4" w:rsidRPr="00F473CC">
        <w:t>Сабнова</w:t>
      </w:r>
      <w:proofErr w:type="spellEnd"/>
      <w:r w:rsidRPr="00F473CC">
        <w:t>;</w:t>
      </w:r>
    </w:p>
    <w:p w:rsidR="00226E86" w:rsidRPr="00F473CC" w:rsidRDefault="00226E86" w:rsidP="00BF1454">
      <w:pPr>
        <w:tabs>
          <w:tab w:val="left" w:pos="180"/>
        </w:tabs>
        <w:ind w:left="720"/>
        <w:jc w:val="both"/>
      </w:pPr>
      <w:r w:rsidRPr="00F473CC">
        <w:t>- Администрация сельского поселения</w:t>
      </w:r>
      <w:r w:rsidR="007408A4" w:rsidRPr="00F473CC">
        <w:t xml:space="preserve"> </w:t>
      </w:r>
      <w:proofErr w:type="spellStart"/>
      <w:r w:rsidR="007408A4" w:rsidRPr="00F473CC">
        <w:t>Сабнова</w:t>
      </w:r>
      <w:proofErr w:type="spellEnd"/>
      <w:r w:rsidRPr="00F473CC">
        <w:t>.</w:t>
      </w:r>
    </w:p>
    <w:p w:rsidR="001D0966" w:rsidRPr="00F473CC" w:rsidRDefault="001D0966" w:rsidP="00BF1454">
      <w:pPr>
        <w:pStyle w:val="3"/>
        <w:tabs>
          <w:tab w:val="left" w:pos="180"/>
          <w:tab w:val="left" w:pos="945"/>
        </w:tabs>
        <w:ind w:firstLine="900"/>
        <w:rPr>
          <w:b w:val="0"/>
          <w:bCs w:val="0"/>
          <w:color w:val="000000"/>
          <w:spacing w:val="-1"/>
        </w:rPr>
      </w:pPr>
      <w:bookmarkStart w:id="79" w:name="_Toc156368384"/>
    </w:p>
    <w:p w:rsidR="00BC5699" w:rsidRPr="00F473CC" w:rsidRDefault="00BC5699" w:rsidP="00BF1454"/>
    <w:p w:rsidR="001D0966" w:rsidRPr="00F473CC" w:rsidRDefault="001D0966" w:rsidP="00BF1454">
      <w:pPr>
        <w:pStyle w:val="3"/>
        <w:ind w:firstLine="900"/>
        <w:jc w:val="center"/>
        <w:rPr>
          <w:bCs w:val="0"/>
          <w:iCs/>
        </w:rPr>
      </w:pPr>
      <w:bookmarkStart w:id="80" w:name="_Toc280018400"/>
      <w:bookmarkStart w:id="81" w:name="_Toc291502067"/>
      <w:bookmarkStart w:id="82" w:name="_Toc295120609"/>
      <w:bookmarkStart w:id="83" w:name="_Toc361666939"/>
      <w:r w:rsidRPr="00F473CC">
        <w:rPr>
          <w:bCs w:val="0"/>
          <w:iCs/>
        </w:rPr>
        <w:t xml:space="preserve">2.3 </w:t>
      </w:r>
      <w:bookmarkEnd w:id="79"/>
      <w:r w:rsidRPr="00F473CC">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80"/>
      <w:bookmarkEnd w:id="81"/>
      <w:bookmarkEnd w:id="82"/>
      <w:r w:rsidR="00226E86" w:rsidRPr="00F473CC">
        <w:t>сельского поселения</w:t>
      </w:r>
      <w:r w:rsidR="007408A4" w:rsidRPr="00F473CC">
        <w:t xml:space="preserve"> </w:t>
      </w:r>
      <w:proofErr w:type="spellStart"/>
      <w:r w:rsidR="007408A4" w:rsidRPr="00F473CC">
        <w:t>Сабнова</w:t>
      </w:r>
      <w:proofErr w:type="spellEnd"/>
      <w:r w:rsidR="007408A4" w:rsidRPr="00F473CC">
        <w:t>.</w:t>
      </w:r>
      <w:bookmarkEnd w:id="83"/>
    </w:p>
    <w:p w:rsidR="001D0966" w:rsidRPr="00F473CC" w:rsidRDefault="001D0966" w:rsidP="00BF1454">
      <w:pPr>
        <w:rPr>
          <w:color w:val="000000"/>
          <w:spacing w:val="-1"/>
        </w:rPr>
      </w:pPr>
    </w:p>
    <w:p w:rsidR="00BC5699" w:rsidRPr="00F473CC" w:rsidRDefault="00BC5699" w:rsidP="00BF1454">
      <w:pPr>
        <w:rPr>
          <w:color w:val="000000"/>
          <w:spacing w:val="-1"/>
        </w:rPr>
      </w:pPr>
    </w:p>
    <w:p w:rsidR="001D0966" w:rsidRPr="00F473CC" w:rsidRDefault="001D0966" w:rsidP="00BF1454">
      <w:pPr>
        <w:ind w:firstLine="900"/>
        <w:jc w:val="both"/>
        <w:rPr>
          <w:color w:val="000000"/>
          <w:spacing w:val="-1"/>
        </w:rPr>
      </w:pPr>
      <w:r w:rsidRPr="00F473CC">
        <w:rPr>
          <w:color w:val="000000"/>
          <w:spacing w:val="-1"/>
        </w:rPr>
        <w:t xml:space="preserve">1. Комиссия по подготовке проекта Правил землепользования и застройки </w:t>
      </w:r>
      <w:r w:rsidR="00226E86" w:rsidRPr="00F473CC">
        <w:rPr>
          <w:color w:val="000000"/>
          <w:spacing w:val="-1"/>
        </w:rPr>
        <w:t xml:space="preserve">МО </w:t>
      </w:r>
      <w:r w:rsidR="007408A4" w:rsidRPr="00F473CC">
        <w:rPr>
          <w:color w:val="000000"/>
          <w:spacing w:val="-1"/>
        </w:rPr>
        <w:t xml:space="preserve">Сельского поселения </w:t>
      </w:r>
      <w:proofErr w:type="spellStart"/>
      <w:r w:rsidR="007408A4" w:rsidRPr="00F473CC">
        <w:rPr>
          <w:color w:val="000000"/>
          <w:spacing w:val="-1"/>
        </w:rPr>
        <w:t>Сабнова</w:t>
      </w:r>
      <w:proofErr w:type="spellEnd"/>
      <w:r w:rsidR="007408A4" w:rsidRPr="00F473CC">
        <w:rPr>
          <w:color w:val="000000"/>
          <w:spacing w:val="-1"/>
        </w:rPr>
        <w:t xml:space="preserve"> </w:t>
      </w:r>
      <w:r w:rsidRPr="00F473CC">
        <w:rPr>
          <w:color w:val="000000"/>
          <w:spacing w:val="-1"/>
        </w:rPr>
        <w:t xml:space="preserve">(далее - Комиссия) </w:t>
      </w:r>
      <w:r w:rsidR="00226E86" w:rsidRPr="00F473CC">
        <w:rPr>
          <w:color w:val="000000"/>
          <w:spacing w:val="-1"/>
        </w:rPr>
        <w:t xml:space="preserve">формируется в целях обеспечения подготовки и реализации проекта Правил землепользования и застройки территории МО </w:t>
      </w:r>
      <w:r w:rsidR="00226E86" w:rsidRPr="00F473CC">
        <w:t>сельского поселения</w:t>
      </w:r>
      <w:r w:rsidR="007408A4" w:rsidRPr="00F473CC">
        <w:t xml:space="preserve"> </w:t>
      </w:r>
      <w:proofErr w:type="spellStart"/>
      <w:r w:rsidR="007408A4" w:rsidRPr="00F473CC">
        <w:t>Сабнова</w:t>
      </w:r>
      <w:proofErr w:type="spellEnd"/>
      <w:r w:rsidR="00226E86" w:rsidRPr="00F473CC">
        <w:rPr>
          <w:color w:val="000000"/>
          <w:spacing w:val="-1"/>
        </w:rPr>
        <w:t>, для с</w:t>
      </w:r>
      <w:r w:rsidR="006B3055" w:rsidRPr="00F473CC">
        <w:rPr>
          <w:color w:val="000000"/>
          <w:spacing w:val="-1"/>
        </w:rPr>
        <w:t>облюдения требований настоящих П</w:t>
      </w:r>
      <w:r w:rsidR="00226E86" w:rsidRPr="00F473CC">
        <w:rPr>
          <w:color w:val="000000"/>
          <w:spacing w:val="-1"/>
        </w:rPr>
        <w:t>равил, а также для внесения изменений в Правила.</w:t>
      </w:r>
    </w:p>
    <w:p w:rsidR="001D0966" w:rsidRPr="00F473CC" w:rsidRDefault="001D0966" w:rsidP="00BF1454">
      <w:pPr>
        <w:tabs>
          <w:tab w:val="left" w:pos="142"/>
          <w:tab w:val="left" w:pos="993"/>
        </w:tabs>
        <w:ind w:firstLine="900"/>
        <w:jc w:val="both"/>
        <w:rPr>
          <w:color w:val="000000"/>
          <w:spacing w:val="-1"/>
        </w:rPr>
      </w:pPr>
      <w:r w:rsidRPr="00F473CC">
        <w:rPr>
          <w:color w:val="000000"/>
          <w:spacing w:val="-1"/>
        </w:rPr>
        <w:t>2</w:t>
      </w:r>
      <w:r w:rsidR="00A0133A" w:rsidRPr="00F473CC">
        <w:rPr>
          <w:color w:val="000000"/>
          <w:spacing w:val="-1"/>
        </w:rPr>
        <w:t>.</w:t>
      </w:r>
      <w:r w:rsidRPr="00F473CC">
        <w:rPr>
          <w:color w:val="000000"/>
          <w:spacing w:val="-1"/>
        </w:rPr>
        <w:t xml:space="preserve"> Комиссия </w:t>
      </w:r>
      <w:r w:rsidR="00A0133A" w:rsidRPr="00F473CC">
        <w:rPr>
          <w:color w:val="000000"/>
          <w:spacing w:val="-1"/>
        </w:rPr>
        <w:t>осуществляет</w:t>
      </w:r>
      <w:r w:rsidRPr="00F473CC">
        <w:rPr>
          <w:color w:val="000000"/>
          <w:spacing w:val="-1"/>
        </w:rPr>
        <w:t xml:space="preserve"> сво</w:t>
      </w:r>
      <w:r w:rsidR="00A0133A" w:rsidRPr="00F473CC">
        <w:rPr>
          <w:color w:val="000000"/>
          <w:spacing w:val="-1"/>
        </w:rPr>
        <w:t>ю</w:t>
      </w:r>
      <w:r w:rsidRPr="00F473CC">
        <w:rPr>
          <w:color w:val="000000"/>
          <w:spacing w:val="-1"/>
        </w:rPr>
        <w:t xml:space="preserve"> деятельност</w:t>
      </w:r>
      <w:r w:rsidR="00A0133A" w:rsidRPr="00F473CC">
        <w:rPr>
          <w:color w:val="000000"/>
          <w:spacing w:val="-1"/>
        </w:rPr>
        <w:t>ь</w:t>
      </w:r>
      <w:r w:rsidRPr="00F473CC">
        <w:rPr>
          <w:color w:val="000000"/>
          <w:spacing w:val="-1"/>
        </w:rPr>
        <w:t xml:space="preserve"> </w:t>
      </w:r>
      <w:r w:rsidR="00A0133A" w:rsidRPr="00F473CC">
        <w:rPr>
          <w:color w:val="000000"/>
          <w:spacing w:val="-1"/>
        </w:rPr>
        <w:t>согласно настоящим Правилам Землепользования и застройки, а также согласно Поло</w:t>
      </w:r>
      <w:r w:rsidR="006B3055" w:rsidRPr="00F473CC">
        <w:rPr>
          <w:color w:val="000000"/>
          <w:spacing w:val="-1"/>
        </w:rPr>
        <w:t>жению о Комиссии, утверждаемым Г</w:t>
      </w:r>
      <w:r w:rsidR="00A0133A" w:rsidRPr="00F473CC">
        <w:rPr>
          <w:color w:val="000000"/>
          <w:spacing w:val="-1"/>
        </w:rPr>
        <w:t xml:space="preserve">лавой </w:t>
      </w:r>
      <w:r w:rsidR="00A0133A" w:rsidRPr="00F473CC">
        <w:t>сельского поселения</w:t>
      </w:r>
      <w:r w:rsidR="007408A4" w:rsidRPr="00F473CC">
        <w:t xml:space="preserve"> </w:t>
      </w:r>
      <w:proofErr w:type="spellStart"/>
      <w:r w:rsidR="007408A4" w:rsidRPr="00F473CC">
        <w:t>Сабнова</w:t>
      </w:r>
      <w:proofErr w:type="spellEnd"/>
      <w:r w:rsidR="00A0133A" w:rsidRPr="00F473CC">
        <w:t>. Комиссия является коллегиа</w:t>
      </w:r>
      <w:r w:rsidR="006B3055" w:rsidRPr="00F473CC">
        <w:t>льно-</w:t>
      </w:r>
      <w:r w:rsidR="007408A4" w:rsidRPr="00F473CC">
        <w:t xml:space="preserve"> </w:t>
      </w:r>
      <w:r w:rsidR="006B3055" w:rsidRPr="00F473CC">
        <w:t>совещательным органом при Г</w:t>
      </w:r>
      <w:r w:rsidR="00A0133A" w:rsidRPr="00F473CC">
        <w:t>лаве сельского поселения</w:t>
      </w:r>
      <w:r w:rsidR="007408A4" w:rsidRPr="00F473CC">
        <w:t xml:space="preserve"> </w:t>
      </w:r>
      <w:proofErr w:type="spellStart"/>
      <w:r w:rsidR="007408A4" w:rsidRPr="00F473CC">
        <w:t>Сабнова</w:t>
      </w:r>
      <w:proofErr w:type="spellEnd"/>
      <w:r w:rsidR="00A0133A" w:rsidRPr="00F473CC">
        <w:t>.</w:t>
      </w:r>
      <w:r w:rsidRPr="00F473CC">
        <w:rPr>
          <w:color w:val="000000"/>
          <w:spacing w:val="-1"/>
        </w:rPr>
        <w:t xml:space="preserve"> </w:t>
      </w:r>
    </w:p>
    <w:p w:rsidR="001D0966" w:rsidRPr="00F473CC" w:rsidRDefault="00A0133A" w:rsidP="00BF1454">
      <w:pPr>
        <w:ind w:firstLine="900"/>
        <w:jc w:val="both"/>
        <w:rPr>
          <w:color w:val="000000"/>
          <w:spacing w:val="-1"/>
        </w:rPr>
      </w:pPr>
      <w:r w:rsidRPr="00F473CC">
        <w:rPr>
          <w:color w:val="000000"/>
          <w:spacing w:val="-1"/>
        </w:rPr>
        <w:t>3</w:t>
      </w:r>
      <w:r w:rsidR="001D0966" w:rsidRPr="00F473CC">
        <w:rPr>
          <w:color w:val="000000"/>
          <w:spacing w:val="-1"/>
        </w:rPr>
        <w:t xml:space="preserve">. </w:t>
      </w:r>
      <w:r w:rsidRPr="00F473CC">
        <w:rPr>
          <w:color w:val="000000"/>
          <w:spacing w:val="-1"/>
        </w:rPr>
        <w:t>Комиссия</w:t>
      </w:r>
      <w:r w:rsidR="001D0966" w:rsidRPr="00F473CC">
        <w:rPr>
          <w:color w:val="000000"/>
          <w:spacing w:val="-1"/>
        </w:rPr>
        <w:t>:</w:t>
      </w:r>
    </w:p>
    <w:p w:rsidR="001D0966" w:rsidRPr="00F473CC" w:rsidRDefault="00A0133A" w:rsidP="00BF1454">
      <w:pPr>
        <w:ind w:firstLine="900"/>
        <w:jc w:val="both"/>
        <w:rPr>
          <w:color w:val="000000"/>
          <w:spacing w:val="-1"/>
        </w:rPr>
      </w:pPr>
      <w:r w:rsidRPr="00F473CC">
        <w:rPr>
          <w:color w:val="000000"/>
          <w:spacing w:val="-1"/>
        </w:rPr>
        <w:lastRenderedPageBreak/>
        <w:t>-</w:t>
      </w:r>
      <w:r w:rsidR="001D0966" w:rsidRPr="00F473CC">
        <w:rPr>
          <w:color w:val="000000"/>
          <w:spacing w:val="-1"/>
        </w:rPr>
        <w:t xml:space="preserve"> </w:t>
      </w:r>
      <w:r w:rsidRPr="00F473CC">
        <w:rPr>
          <w:color w:val="000000"/>
          <w:spacing w:val="-1"/>
        </w:rPr>
        <w:t>организует проведение публичных слушаний в случаях</w:t>
      </w:r>
      <w:r w:rsidR="006B3055" w:rsidRPr="00F473CC">
        <w:rPr>
          <w:color w:val="000000"/>
          <w:spacing w:val="-1"/>
        </w:rPr>
        <w:t xml:space="preserve"> </w:t>
      </w:r>
      <w:r w:rsidRPr="00F473CC">
        <w:rPr>
          <w:color w:val="000000"/>
          <w:spacing w:val="-1"/>
        </w:rPr>
        <w:t>и в порядке, установленными настоящими Правилами;</w:t>
      </w:r>
    </w:p>
    <w:p w:rsidR="00384BBE" w:rsidRPr="00F473CC" w:rsidRDefault="00384BBE" w:rsidP="00BF1454">
      <w:pPr>
        <w:ind w:firstLine="900"/>
        <w:jc w:val="both"/>
        <w:rPr>
          <w:color w:val="000000"/>
          <w:spacing w:val="-1"/>
        </w:rPr>
      </w:pPr>
      <w:r w:rsidRPr="00F473CC">
        <w:rPr>
          <w:color w:val="000000"/>
          <w:spacing w:val="-1"/>
        </w:rPr>
        <w:t>-координирует деятельность в области разработки Правил;</w:t>
      </w:r>
    </w:p>
    <w:p w:rsidR="00A0133A" w:rsidRPr="00F473CC" w:rsidRDefault="00A0133A" w:rsidP="00BF1454">
      <w:pPr>
        <w:ind w:firstLine="900"/>
        <w:jc w:val="both"/>
        <w:rPr>
          <w:color w:val="000000"/>
          <w:spacing w:val="-1"/>
        </w:rPr>
      </w:pPr>
      <w:r w:rsidRPr="00F473CC">
        <w:rPr>
          <w:color w:val="000000"/>
          <w:spacing w:val="-1"/>
        </w:rPr>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A0133A" w:rsidRPr="00F473CC" w:rsidRDefault="00A0133A" w:rsidP="00BF1454">
      <w:pPr>
        <w:ind w:firstLine="900"/>
        <w:jc w:val="both"/>
        <w:rPr>
          <w:color w:val="000000"/>
          <w:spacing w:val="-1"/>
        </w:rPr>
      </w:pPr>
      <w:r w:rsidRPr="00F473CC">
        <w:rPr>
          <w:color w:val="000000"/>
          <w:spacing w:val="-1"/>
        </w:rPr>
        <w:t>- рассматривает заявления правообладателей земельных участков о предоставлении разрешения на отклонение</w:t>
      </w:r>
      <w:r w:rsidR="00E24959" w:rsidRPr="00F473CC">
        <w:rPr>
          <w:color w:val="000000"/>
          <w:spacing w:val="-1"/>
        </w:rPr>
        <w:t xml:space="preserve"> от предельных параметров разрешенного строительства, реконструкции объектов капитального строите</w:t>
      </w:r>
      <w:r w:rsidR="006B3055" w:rsidRPr="00F473CC">
        <w:rPr>
          <w:color w:val="000000"/>
          <w:spacing w:val="-1"/>
        </w:rPr>
        <w:t>льства в порядке, установленном</w:t>
      </w:r>
      <w:r w:rsidR="00E24959" w:rsidRPr="00F473CC">
        <w:rPr>
          <w:color w:val="000000"/>
          <w:spacing w:val="-1"/>
        </w:rPr>
        <w:t xml:space="preserve"> настоящими Пр</w:t>
      </w:r>
      <w:r w:rsidR="006B3055" w:rsidRPr="00F473CC">
        <w:rPr>
          <w:color w:val="000000"/>
          <w:spacing w:val="-1"/>
        </w:rPr>
        <w:t>а</w:t>
      </w:r>
      <w:r w:rsidR="00E24959" w:rsidRPr="00F473CC">
        <w:rPr>
          <w:color w:val="000000"/>
          <w:spacing w:val="-1"/>
        </w:rPr>
        <w:t>вилами;</w:t>
      </w:r>
    </w:p>
    <w:p w:rsidR="00E24959" w:rsidRPr="00F473CC" w:rsidRDefault="00384BBE" w:rsidP="00BF1454">
      <w:pPr>
        <w:ind w:firstLine="900"/>
        <w:jc w:val="both"/>
      </w:pPr>
      <w:r w:rsidRPr="00F473CC">
        <w:rPr>
          <w:color w:val="000000"/>
          <w:spacing w:val="-1"/>
        </w:rPr>
        <w:t xml:space="preserve">-рассматривает предложения по внесению изменений в Правила и </w:t>
      </w:r>
      <w:r w:rsidR="006B3055" w:rsidRPr="00F473CC">
        <w:rPr>
          <w:color w:val="000000"/>
          <w:spacing w:val="-1"/>
        </w:rPr>
        <w:t xml:space="preserve"> готовит рекомендации Г</w:t>
      </w:r>
      <w:r w:rsidR="00E24959" w:rsidRPr="00F473CC">
        <w:rPr>
          <w:color w:val="000000"/>
          <w:spacing w:val="-1"/>
        </w:rPr>
        <w:t xml:space="preserve">лаве </w:t>
      </w:r>
      <w:r w:rsidR="007408A4" w:rsidRPr="00F473CC">
        <w:rPr>
          <w:color w:val="000000"/>
          <w:spacing w:val="-1"/>
        </w:rPr>
        <w:t xml:space="preserve">Сельского поселения </w:t>
      </w:r>
      <w:proofErr w:type="spellStart"/>
      <w:r w:rsidR="007408A4" w:rsidRPr="00F473CC">
        <w:rPr>
          <w:color w:val="000000"/>
          <w:spacing w:val="-1"/>
        </w:rPr>
        <w:t>Сабнова</w:t>
      </w:r>
      <w:proofErr w:type="spellEnd"/>
      <w:r w:rsidR="007408A4" w:rsidRPr="00F473CC">
        <w:rPr>
          <w:color w:val="000000"/>
          <w:spacing w:val="-1"/>
        </w:rPr>
        <w:t xml:space="preserve"> </w:t>
      </w:r>
      <w:r w:rsidR="00E24959" w:rsidRPr="00F473CC">
        <w:t>о внесении измен</w:t>
      </w:r>
      <w:r w:rsidR="009020C8" w:rsidRPr="00F473CC">
        <w:t>ений в Правила или об отклонении</w:t>
      </w:r>
      <w:r w:rsidR="00E24959" w:rsidRPr="00F473CC">
        <w:t xml:space="preserve"> предложений о внесении измене</w:t>
      </w:r>
      <w:r w:rsidRPr="00F473CC">
        <w:t>н</w:t>
      </w:r>
      <w:r w:rsidR="00E24959" w:rsidRPr="00F473CC">
        <w:t>ий, в порядке, установленными настоящими Правилами;</w:t>
      </w:r>
    </w:p>
    <w:p w:rsidR="00E24959" w:rsidRPr="00F473CC" w:rsidRDefault="00E24959" w:rsidP="00BF1454">
      <w:pPr>
        <w:ind w:firstLine="900"/>
        <w:jc w:val="both"/>
      </w:pPr>
      <w:r w:rsidRPr="00F473CC">
        <w:t>- запрашивает необходимую информацию;</w:t>
      </w:r>
    </w:p>
    <w:p w:rsidR="00E24959" w:rsidRPr="00F473CC" w:rsidRDefault="00E24959" w:rsidP="00BF1454">
      <w:pPr>
        <w:ind w:firstLine="900"/>
        <w:jc w:val="both"/>
      </w:pPr>
      <w:r w:rsidRPr="00F473CC">
        <w:t>- осуществляет другие полномочия.</w:t>
      </w:r>
    </w:p>
    <w:p w:rsidR="00E24959" w:rsidRPr="00F473CC" w:rsidRDefault="00E24959" w:rsidP="00BF1454">
      <w:pPr>
        <w:ind w:left="360" w:firstLine="491"/>
        <w:jc w:val="both"/>
        <w:rPr>
          <w:color w:val="000000"/>
          <w:spacing w:val="-1"/>
        </w:rPr>
      </w:pPr>
      <w:r w:rsidRPr="00F473CC">
        <w:rPr>
          <w:color w:val="000000"/>
          <w:spacing w:val="-1"/>
        </w:rPr>
        <w:t>4.Комиссия осуществляет свою деятельность в форме заседаний. Комисс</w:t>
      </w:r>
      <w:r w:rsidR="006B3055" w:rsidRPr="00F473CC">
        <w:rPr>
          <w:color w:val="000000"/>
          <w:spacing w:val="-1"/>
        </w:rPr>
        <w:t>и</w:t>
      </w:r>
      <w:r w:rsidRPr="00F473CC">
        <w:rPr>
          <w:color w:val="000000"/>
          <w:spacing w:val="-1"/>
        </w:rPr>
        <w:t>я принимает решения в форме заключений.</w:t>
      </w:r>
    </w:p>
    <w:p w:rsidR="001D0966" w:rsidRPr="00F473CC" w:rsidRDefault="00E24959" w:rsidP="00BF1454">
      <w:pPr>
        <w:ind w:firstLine="900"/>
        <w:jc w:val="both"/>
        <w:rPr>
          <w:color w:val="000000"/>
          <w:spacing w:val="-1"/>
        </w:rPr>
      </w:pPr>
      <w:r w:rsidRPr="00F473CC">
        <w:rPr>
          <w:color w:val="000000"/>
          <w:spacing w:val="-1"/>
        </w:rPr>
        <w:t>5</w:t>
      </w:r>
      <w:r w:rsidR="00D61933" w:rsidRPr="00F473CC">
        <w:rPr>
          <w:color w:val="000000"/>
          <w:spacing w:val="-1"/>
        </w:rPr>
        <w:t>.</w:t>
      </w:r>
      <w:r w:rsidR="00A12F76" w:rsidRPr="00F473CC">
        <w:rPr>
          <w:color w:val="000000"/>
          <w:spacing w:val="-1"/>
        </w:rPr>
        <w:t>Офици</w:t>
      </w:r>
      <w:r w:rsidRPr="00F473CC">
        <w:rPr>
          <w:color w:val="000000"/>
          <w:spacing w:val="-1"/>
        </w:rPr>
        <w:t>альное название Комиссии</w:t>
      </w:r>
      <w:r w:rsidR="00384BBE" w:rsidRPr="00F473CC">
        <w:rPr>
          <w:color w:val="000000"/>
          <w:spacing w:val="-1"/>
        </w:rPr>
        <w:t>,</w:t>
      </w:r>
      <w:r w:rsidR="007930DB" w:rsidRPr="00F473CC">
        <w:rPr>
          <w:color w:val="000000"/>
          <w:spacing w:val="-1"/>
        </w:rPr>
        <w:t xml:space="preserve"> </w:t>
      </w:r>
      <w:r w:rsidR="00384BBE" w:rsidRPr="00F473CC">
        <w:rPr>
          <w:color w:val="000000"/>
          <w:spacing w:val="-1"/>
        </w:rPr>
        <w:t>ее состав</w:t>
      </w:r>
      <w:r w:rsidRPr="00F473CC">
        <w:rPr>
          <w:color w:val="000000"/>
          <w:spacing w:val="-1"/>
        </w:rPr>
        <w:t xml:space="preserve"> определяется решением Главы</w:t>
      </w:r>
      <w:r w:rsidR="007408A4" w:rsidRPr="00F473CC">
        <w:rPr>
          <w:color w:val="000000"/>
          <w:spacing w:val="-1"/>
        </w:rPr>
        <w:t xml:space="preserve"> </w:t>
      </w:r>
      <w:r w:rsidRPr="00F473CC">
        <w:t xml:space="preserve"> сельского поселения</w:t>
      </w:r>
      <w:r w:rsidR="007408A4" w:rsidRPr="00F473CC">
        <w:t xml:space="preserve"> </w:t>
      </w:r>
      <w:proofErr w:type="spellStart"/>
      <w:r w:rsidR="007408A4" w:rsidRPr="00F473CC">
        <w:t>Сабнова</w:t>
      </w:r>
      <w:proofErr w:type="spellEnd"/>
      <w:r w:rsidR="00D61933" w:rsidRPr="00F473CC">
        <w:t>.</w:t>
      </w:r>
    </w:p>
    <w:p w:rsidR="001D0966" w:rsidRPr="00F473CC" w:rsidRDefault="001D0966" w:rsidP="00BF1454">
      <w:pPr>
        <w:jc w:val="both"/>
      </w:pPr>
    </w:p>
    <w:p w:rsidR="00256E63" w:rsidRPr="00F473CC" w:rsidRDefault="00256E63" w:rsidP="00BF1454">
      <w:pPr>
        <w:jc w:val="both"/>
      </w:pPr>
    </w:p>
    <w:p w:rsidR="00256E63" w:rsidRPr="00F473CC" w:rsidRDefault="00256E63" w:rsidP="00BF1454">
      <w:pPr>
        <w:jc w:val="both"/>
      </w:pPr>
    </w:p>
    <w:p w:rsidR="007408A4" w:rsidRPr="00F473CC" w:rsidRDefault="007408A4" w:rsidP="00BF1454">
      <w:pPr>
        <w:jc w:val="both"/>
      </w:pPr>
    </w:p>
    <w:p w:rsidR="007408A4" w:rsidRPr="00F473CC" w:rsidRDefault="007408A4" w:rsidP="00BF1454">
      <w:pPr>
        <w:jc w:val="both"/>
      </w:pPr>
    </w:p>
    <w:p w:rsidR="007408A4" w:rsidRPr="00F473CC" w:rsidRDefault="007408A4" w:rsidP="00BF1454">
      <w:pPr>
        <w:jc w:val="both"/>
      </w:pPr>
    </w:p>
    <w:p w:rsidR="00343F21" w:rsidRPr="00F473CC" w:rsidRDefault="00343F21" w:rsidP="00BF1454">
      <w:pPr>
        <w:jc w:val="both"/>
      </w:pPr>
    </w:p>
    <w:p w:rsidR="001D0966" w:rsidRPr="00F473CC" w:rsidRDefault="001D0966" w:rsidP="00BF1454">
      <w:pPr>
        <w:pStyle w:val="2"/>
        <w:ind w:firstLine="900"/>
      </w:pPr>
      <w:bookmarkStart w:id="84" w:name="_Toc156368387"/>
      <w:bookmarkStart w:id="85" w:name="_Toc280018401"/>
      <w:bookmarkStart w:id="86" w:name="_Toc291502068"/>
      <w:bookmarkStart w:id="87" w:name="_Toc295120610"/>
      <w:bookmarkStart w:id="88" w:name="_Toc361666940"/>
      <w:r w:rsidRPr="00F473CC">
        <w:rPr>
          <w:bCs w:val="0"/>
          <w:iCs/>
        </w:rPr>
        <w:t xml:space="preserve">Глава 3 Градостроительная деятельность на территории муниципального образования </w:t>
      </w:r>
      <w:bookmarkEnd w:id="84"/>
      <w:bookmarkEnd w:id="85"/>
      <w:bookmarkEnd w:id="86"/>
      <w:bookmarkEnd w:id="87"/>
      <w:r w:rsidR="0082000A" w:rsidRPr="00F473CC">
        <w:t xml:space="preserve"> </w:t>
      </w:r>
      <w:r w:rsidR="00D61933" w:rsidRPr="00F473CC">
        <w:t>сельского поселения</w:t>
      </w:r>
      <w:r w:rsidR="007408A4" w:rsidRPr="00F473CC">
        <w:t xml:space="preserve"> </w:t>
      </w:r>
      <w:proofErr w:type="spellStart"/>
      <w:r w:rsidR="007408A4" w:rsidRPr="00F473CC">
        <w:t>Сабнова</w:t>
      </w:r>
      <w:proofErr w:type="spellEnd"/>
      <w:r w:rsidR="007408A4" w:rsidRPr="00F473CC">
        <w:t>.</w:t>
      </w:r>
      <w:bookmarkEnd w:id="88"/>
    </w:p>
    <w:p w:rsidR="0048095C" w:rsidRPr="00F473CC" w:rsidRDefault="0048095C" w:rsidP="00BF1454"/>
    <w:p w:rsidR="001D0966" w:rsidRPr="00F473CC" w:rsidRDefault="001D0966" w:rsidP="00BF1454">
      <w:pPr>
        <w:ind w:firstLine="708"/>
        <w:jc w:val="center"/>
        <w:rPr>
          <w:b/>
          <w:bCs/>
        </w:rPr>
      </w:pPr>
    </w:p>
    <w:p w:rsidR="001D0966" w:rsidRPr="00F473CC" w:rsidRDefault="001D0966" w:rsidP="00BF1454">
      <w:pPr>
        <w:pStyle w:val="3"/>
        <w:ind w:firstLine="900"/>
        <w:jc w:val="center"/>
        <w:rPr>
          <w:bCs w:val="0"/>
          <w:iCs/>
        </w:rPr>
      </w:pPr>
      <w:bookmarkStart w:id="89" w:name="_Toc280018402"/>
      <w:bookmarkStart w:id="90" w:name="_Toc291502069"/>
      <w:bookmarkStart w:id="91" w:name="_Toc295120611"/>
      <w:bookmarkStart w:id="92" w:name="_Toc361666941"/>
      <w:r w:rsidRPr="00F473CC">
        <w:rPr>
          <w:bCs w:val="0"/>
          <w:iCs/>
        </w:rPr>
        <w:t>3.1 Цели и задачи градостроительной деятельности</w:t>
      </w:r>
      <w:bookmarkEnd w:id="89"/>
      <w:bookmarkEnd w:id="90"/>
      <w:bookmarkEnd w:id="91"/>
      <w:bookmarkEnd w:id="92"/>
    </w:p>
    <w:p w:rsidR="00841CDC" w:rsidRPr="00F473CC" w:rsidRDefault="00841CDC" w:rsidP="00BF1454">
      <w:pPr>
        <w:jc w:val="both"/>
      </w:pPr>
    </w:p>
    <w:p w:rsidR="00343F21" w:rsidRPr="00F473CC" w:rsidRDefault="00343F21" w:rsidP="00BF1454">
      <w:pPr>
        <w:jc w:val="both"/>
      </w:pPr>
    </w:p>
    <w:p w:rsidR="001D0966" w:rsidRPr="00F473CC" w:rsidRDefault="001D0966" w:rsidP="00BF1454">
      <w:pPr>
        <w:ind w:firstLine="900"/>
        <w:jc w:val="both"/>
      </w:pPr>
      <w:r w:rsidRPr="00F473CC">
        <w:t>1. Основная цель градостроительной деятельности</w:t>
      </w:r>
      <w:r w:rsidR="00D61933" w:rsidRPr="00F473CC">
        <w:t xml:space="preserve"> </w:t>
      </w:r>
      <w:r w:rsidRPr="00F473CC">
        <w:t xml:space="preserve">– создание безопасной, здоровой, функционально и </w:t>
      </w:r>
      <w:proofErr w:type="spellStart"/>
      <w:r w:rsidRPr="00F473CC">
        <w:t>пространственно</w:t>
      </w:r>
      <w:proofErr w:type="spellEnd"/>
      <w:r w:rsidRPr="00F473CC">
        <w:t xml:space="preserve"> сбалансированной среды обитания жителей </w:t>
      </w:r>
      <w:r w:rsidR="00D61933" w:rsidRPr="00F473CC">
        <w:t>поселения</w:t>
      </w:r>
      <w:r w:rsidRPr="00F473CC">
        <w:t>.</w:t>
      </w:r>
    </w:p>
    <w:p w:rsidR="001D0966" w:rsidRPr="00F473CC" w:rsidRDefault="001D0966" w:rsidP="00BF1454">
      <w:pPr>
        <w:ind w:firstLine="900"/>
        <w:jc w:val="both"/>
      </w:pPr>
      <w:r w:rsidRPr="00F473CC">
        <w:t>2. Главной задачей градостроительной деятельности является регулирование планировки и застройки муниципального</w:t>
      </w:r>
      <w:r w:rsidR="0012356A" w:rsidRPr="00F473CC">
        <w:t xml:space="preserve"> образования </w:t>
      </w:r>
      <w:r w:rsidRPr="00F473CC">
        <w:t xml:space="preserve"> </w:t>
      </w:r>
      <w:r w:rsidR="007408A4" w:rsidRPr="00F473CC">
        <w:t xml:space="preserve">Сельского поселения </w:t>
      </w:r>
      <w:proofErr w:type="spellStart"/>
      <w:r w:rsidR="007408A4" w:rsidRPr="00F473CC">
        <w:t>Сабнова</w:t>
      </w:r>
      <w:proofErr w:type="spellEnd"/>
      <w:r w:rsidR="007408A4" w:rsidRPr="00F473CC">
        <w:t xml:space="preserve"> </w:t>
      </w:r>
      <w:r w:rsidRPr="00F473CC">
        <w:t xml:space="preserve">в соответствии с требованиями к функциональному зонированию, планировочной организации территории, учету взаимосвязанных интересов </w:t>
      </w:r>
      <w:r w:rsidR="00D61933" w:rsidRPr="00F473CC">
        <w:t xml:space="preserve"> сельского поселения</w:t>
      </w:r>
      <w:r w:rsidRPr="00F473CC">
        <w:t xml:space="preserve"> и примыкающей к нему территории </w:t>
      </w:r>
      <w:r w:rsidR="006C002F" w:rsidRPr="00F473CC">
        <w:t>Дербентского</w:t>
      </w:r>
      <w:r w:rsidRPr="00F473CC">
        <w:t xml:space="preserve"> района.</w:t>
      </w:r>
    </w:p>
    <w:p w:rsidR="001D0966" w:rsidRDefault="001D0966" w:rsidP="00BF1454">
      <w:pPr>
        <w:ind w:firstLine="900"/>
        <w:jc w:val="both"/>
      </w:pPr>
      <w:r w:rsidRPr="00F473CC">
        <w:t xml:space="preserve">3. Важнейшим принципом организации территории </w:t>
      </w:r>
      <w:r w:rsidR="00D61933" w:rsidRPr="00F473CC">
        <w:t>поселения</w:t>
      </w:r>
      <w:r w:rsidRPr="00F473CC">
        <w:t xml:space="preserve">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841CDC" w:rsidRDefault="00841CDC" w:rsidP="00BF1454">
      <w:pPr>
        <w:ind w:firstLine="900"/>
        <w:jc w:val="both"/>
      </w:pPr>
    </w:p>
    <w:p w:rsidR="00841CDC" w:rsidRDefault="00841CDC" w:rsidP="00BF1454">
      <w:pPr>
        <w:ind w:firstLine="900"/>
        <w:jc w:val="both"/>
      </w:pPr>
    </w:p>
    <w:p w:rsidR="00841CDC" w:rsidRPr="00F473CC" w:rsidRDefault="00841CDC" w:rsidP="00BF1454">
      <w:pPr>
        <w:ind w:firstLine="900"/>
        <w:jc w:val="both"/>
      </w:pPr>
    </w:p>
    <w:p w:rsidR="001D0966" w:rsidRPr="00F473CC" w:rsidRDefault="001D0966" w:rsidP="00BF1454">
      <w:pPr>
        <w:jc w:val="both"/>
      </w:pPr>
    </w:p>
    <w:p w:rsidR="001D0966" w:rsidRPr="00F473CC" w:rsidRDefault="001D0966" w:rsidP="00BF1454">
      <w:pPr>
        <w:pStyle w:val="3"/>
        <w:ind w:firstLine="900"/>
        <w:jc w:val="center"/>
        <w:rPr>
          <w:bCs w:val="0"/>
          <w:iCs/>
        </w:rPr>
      </w:pPr>
      <w:bookmarkStart w:id="93" w:name="_Toc280018403"/>
      <w:bookmarkStart w:id="94" w:name="_Toc291502070"/>
      <w:bookmarkStart w:id="95" w:name="_Toc295120612"/>
      <w:bookmarkStart w:id="96" w:name="_Toc361666942"/>
      <w:r w:rsidRPr="00F473CC">
        <w:rPr>
          <w:bCs w:val="0"/>
          <w:iCs/>
        </w:rPr>
        <w:t>3.2 Объекты и субъекты градостроительной деятельности</w:t>
      </w:r>
      <w:bookmarkEnd w:id="93"/>
      <w:bookmarkEnd w:id="94"/>
      <w:bookmarkEnd w:id="95"/>
      <w:bookmarkEnd w:id="96"/>
    </w:p>
    <w:p w:rsidR="00343F21" w:rsidRPr="00F473CC" w:rsidRDefault="00343F21" w:rsidP="00BF1454"/>
    <w:p w:rsidR="001D0966" w:rsidRPr="00F473CC" w:rsidRDefault="001D0966" w:rsidP="00BF1454"/>
    <w:p w:rsidR="001D0966" w:rsidRPr="00F473CC" w:rsidRDefault="001D0966" w:rsidP="00BF1454">
      <w:pPr>
        <w:pStyle w:val="a7"/>
        <w:tabs>
          <w:tab w:val="left" w:pos="284"/>
        </w:tabs>
        <w:spacing w:line="240" w:lineRule="auto"/>
        <w:ind w:firstLine="902"/>
      </w:pPr>
      <w:r w:rsidRPr="00F473CC">
        <w:t>1. Объектами градостроительной деятельности являются:</w:t>
      </w:r>
    </w:p>
    <w:p w:rsidR="001D0966" w:rsidRPr="00F473CC" w:rsidRDefault="001D0966" w:rsidP="00BF1454">
      <w:pPr>
        <w:tabs>
          <w:tab w:val="left" w:pos="284"/>
        </w:tabs>
        <w:ind w:firstLine="902"/>
        <w:jc w:val="both"/>
      </w:pPr>
      <w:r w:rsidRPr="00F473CC">
        <w:lastRenderedPageBreak/>
        <w:t xml:space="preserve">- территория муниципального образования </w:t>
      </w:r>
      <w:r w:rsidR="00D61933" w:rsidRPr="00F473CC">
        <w:t>сельского поселения</w:t>
      </w:r>
      <w:r w:rsidR="007408A4" w:rsidRPr="00F473CC">
        <w:t xml:space="preserve"> </w:t>
      </w:r>
      <w:proofErr w:type="spellStart"/>
      <w:r w:rsidR="007408A4" w:rsidRPr="00F473CC">
        <w:t>Сабнова</w:t>
      </w:r>
      <w:proofErr w:type="spellEnd"/>
      <w:r w:rsidRPr="00F473CC">
        <w:t>;</w:t>
      </w:r>
    </w:p>
    <w:p w:rsidR="001D0966" w:rsidRPr="00F473CC" w:rsidRDefault="001D0966" w:rsidP="00BF1454">
      <w:pPr>
        <w:tabs>
          <w:tab w:val="left" w:pos="284"/>
        </w:tabs>
        <w:ind w:firstLine="902"/>
        <w:jc w:val="both"/>
      </w:pPr>
      <w:r w:rsidRPr="00F473CC">
        <w:t>- территории отдельных функциональных зон;</w:t>
      </w:r>
    </w:p>
    <w:p w:rsidR="001D0966" w:rsidRPr="00F473CC" w:rsidRDefault="001D0966" w:rsidP="00BF1454">
      <w:pPr>
        <w:tabs>
          <w:tab w:val="left" w:pos="284"/>
        </w:tabs>
        <w:ind w:firstLine="902"/>
        <w:jc w:val="both"/>
      </w:pPr>
      <w:r w:rsidRPr="00F473CC">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1D0966" w:rsidRPr="00F473CC" w:rsidRDefault="001D0966" w:rsidP="00BF1454">
      <w:pPr>
        <w:tabs>
          <w:tab w:val="left" w:pos="284"/>
        </w:tabs>
        <w:ind w:firstLine="902"/>
        <w:jc w:val="both"/>
      </w:pPr>
      <w:r w:rsidRPr="00F473CC">
        <w:t>- объекты реконструкции и капитального ремонта.</w:t>
      </w:r>
    </w:p>
    <w:p w:rsidR="001D0966" w:rsidRPr="00F473CC" w:rsidRDefault="001D0966" w:rsidP="00BF1454">
      <w:pPr>
        <w:tabs>
          <w:tab w:val="left" w:pos="284"/>
        </w:tabs>
        <w:ind w:firstLine="902"/>
        <w:jc w:val="both"/>
      </w:pPr>
      <w:r w:rsidRPr="00F473CC">
        <w:t>2. Участниками (субъектами) градостроительной деятельности выступают:</w:t>
      </w:r>
    </w:p>
    <w:p w:rsidR="001D0966" w:rsidRPr="00F473CC" w:rsidRDefault="001D0966" w:rsidP="00BF1454">
      <w:pPr>
        <w:tabs>
          <w:tab w:val="left" w:pos="284"/>
        </w:tabs>
        <w:ind w:firstLine="902"/>
        <w:jc w:val="both"/>
      </w:pPr>
      <w:r w:rsidRPr="00F473CC">
        <w:t>- органы государственной власти и органы местного самоуправления;</w:t>
      </w:r>
    </w:p>
    <w:p w:rsidR="001D0966" w:rsidRPr="00F473CC" w:rsidRDefault="001D0966" w:rsidP="00BF1454">
      <w:pPr>
        <w:tabs>
          <w:tab w:val="left" w:pos="284"/>
        </w:tabs>
        <w:ind w:firstLine="902"/>
        <w:jc w:val="both"/>
      </w:pPr>
      <w:r w:rsidRPr="00F473CC">
        <w:t>- физические и юридические лица.</w:t>
      </w:r>
    </w:p>
    <w:p w:rsidR="001D0966" w:rsidRPr="00F473CC" w:rsidRDefault="001D0966" w:rsidP="00BF1454">
      <w:pPr>
        <w:tabs>
          <w:tab w:val="left" w:pos="284"/>
        </w:tabs>
        <w:ind w:firstLine="902"/>
        <w:jc w:val="both"/>
      </w:pPr>
      <w:r w:rsidRPr="00F473CC">
        <w:t>3. Каждый участник градостроительной деятельности имеет право на обеспечение его интересов. Оно осуществляется посредством возможности:</w:t>
      </w:r>
    </w:p>
    <w:p w:rsidR="001D0966" w:rsidRPr="00F473CC" w:rsidRDefault="001D0966" w:rsidP="00BF1454">
      <w:pPr>
        <w:tabs>
          <w:tab w:val="left" w:pos="284"/>
        </w:tabs>
        <w:ind w:firstLine="902"/>
        <w:jc w:val="both"/>
      </w:pPr>
      <w:r w:rsidRPr="00F473CC">
        <w:t>- доступа к открытой градостроительной информации;</w:t>
      </w:r>
    </w:p>
    <w:p w:rsidR="001D0966" w:rsidRPr="00F473CC" w:rsidRDefault="001D0966" w:rsidP="00BF1454">
      <w:pPr>
        <w:tabs>
          <w:tab w:val="left" w:pos="284"/>
        </w:tabs>
        <w:ind w:firstLine="902"/>
        <w:jc w:val="both"/>
      </w:pPr>
      <w:r w:rsidRPr="00F473CC">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1D0966" w:rsidRPr="00F473CC" w:rsidRDefault="001D0966" w:rsidP="00BF1454">
      <w:pPr>
        <w:ind w:firstLine="902"/>
        <w:jc w:val="both"/>
      </w:pPr>
      <w:r w:rsidRPr="00F473CC">
        <w:t>4. Все участники градостроительных отношений обязаны:</w:t>
      </w:r>
    </w:p>
    <w:p w:rsidR="001D0966" w:rsidRPr="00F473CC" w:rsidRDefault="001D0966" w:rsidP="00BF1454">
      <w:pPr>
        <w:ind w:firstLine="902"/>
        <w:jc w:val="both"/>
      </w:pPr>
      <w:r w:rsidRPr="00F473CC">
        <w:t xml:space="preserve">- выполнять положения Градостроительного кодекса Российской Федерации и нормативно-правовых актов </w:t>
      </w:r>
      <w:proofErr w:type="spellStart"/>
      <w:r w:rsidRPr="00F473CC">
        <w:t>градорегулирования</w:t>
      </w:r>
      <w:proofErr w:type="spellEnd"/>
      <w:r w:rsidRPr="00F473CC">
        <w:t xml:space="preserve">, действующих на территории </w:t>
      </w:r>
      <w:r w:rsidR="006C002F" w:rsidRPr="00F473CC">
        <w:t>Республики Дагестан</w:t>
      </w:r>
      <w:r w:rsidRPr="00F473CC">
        <w:t xml:space="preserve"> и </w:t>
      </w:r>
      <w:r w:rsidR="00D61933" w:rsidRPr="00F473CC">
        <w:t>сельского поселения</w:t>
      </w:r>
      <w:r w:rsidR="007408A4" w:rsidRPr="00F473CC">
        <w:t xml:space="preserve"> </w:t>
      </w:r>
      <w:proofErr w:type="spellStart"/>
      <w:r w:rsidR="007408A4" w:rsidRPr="00F473CC">
        <w:t>Сабнова</w:t>
      </w:r>
      <w:proofErr w:type="spellEnd"/>
      <w:r w:rsidRPr="00F473CC">
        <w:t>, нести ответственность за их нарушение и возмещать ущерб, причиненный в результате своих незаконных действий;</w:t>
      </w:r>
    </w:p>
    <w:p w:rsidR="001D0966" w:rsidRPr="00F473CC" w:rsidRDefault="001D0966" w:rsidP="00BF1454">
      <w:pPr>
        <w:ind w:firstLine="902"/>
        <w:jc w:val="both"/>
      </w:pPr>
      <w:r w:rsidRPr="00F473CC">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F473CC">
        <w:t>градорегулирования</w:t>
      </w:r>
      <w:proofErr w:type="spellEnd"/>
      <w:r w:rsidRPr="00F473CC">
        <w:t>;</w:t>
      </w:r>
    </w:p>
    <w:p w:rsidR="001D0966" w:rsidRPr="00F473CC" w:rsidRDefault="001D0966" w:rsidP="00BF1454">
      <w:pPr>
        <w:ind w:firstLine="902"/>
        <w:jc w:val="both"/>
      </w:pPr>
      <w:r w:rsidRPr="00F473CC">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7E2856" w:rsidRPr="00F473CC" w:rsidRDefault="007E2856" w:rsidP="00BF1454">
      <w:pPr>
        <w:ind w:firstLine="900"/>
        <w:jc w:val="both"/>
      </w:pPr>
    </w:p>
    <w:p w:rsidR="007E2856" w:rsidRPr="00F473CC" w:rsidRDefault="007E2856" w:rsidP="00BF1454">
      <w:pPr>
        <w:ind w:firstLine="900"/>
        <w:jc w:val="both"/>
      </w:pPr>
    </w:p>
    <w:p w:rsidR="007E2856" w:rsidRPr="00F473CC" w:rsidRDefault="007E2856" w:rsidP="00BF1454">
      <w:pPr>
        <w:ind w:firstLine="900"/>
        <w:jc w:val="both"/>
      </w:pPr>
    </w:p>
    <w:p w:rsidR="00456124" w:rsidRPr="00F473CC" w:rsidRDefault="00456124" w:rsidP="00BF1454">
      <w:pPr>
        <w:pStyle w:val="3"/>
        <w:jc w:val="center"/>
        <w:rPr>
          <w:bCs w:val="0"/>
          <w:iCs/>
        </w:rPr>
      </w:pPr>
      <w:bookmarkStart w:id="97" w:name="_Toc266094968"/>
      <w:bookmarkStart w:id="98" w:name="_Toc280018404"/>
      <w:bookmarkStart w:id="99" w:name="_Toc291502071"/>
      <w:bookmarkStart w:id="100" w:name="_Toc295120613"/>
    </w:p>
    <w:p w:rsidR="00256E63" w:rsidRDefault="00256E63" w:rsidP="00BF1454"/>
    <w:p w:rsidR="00841CDC" w:rsidRDefault="00841CDC" w:rsidP="00BF1454"/>
    <w:p w:rsidR="0072323C" w:rsidRPr="00F473CC" w:rsidRDefault="0072323C" w:rsidP="00BF1454"/>
    <w:p w:rsidR="001D0966" w:rsidRPr="00F473CC" w:rsidRDefault="001D0966" w:rsidP="00BF1454">
      <w:pPr>
        <w:pStyle w:val="3"/>
        <w:jc w:val="center"/>
        <w:rPr>
          <w:bCs w:val="0"/>
          <w:iCs/>
        </w:rPr>
      </w:pPr>
      <w:bookmarkStart w:id="101" w:name="_Toc361666943"/>
      <w:r w:rsidRPr="00F473CC">
        <w:rPr>
          <w:bCs w:val="0"/>
          <w:iCs/>
        </w:rPr>
        <w:t>3.3 Виды градостроительной документации</w:t>
      </w:r>
      <w:bookmarkEnd w:id="97"/>
      <w:bookmarkEnd w:id="98"/>
      <w:bookmarkEnd w:id="99"/>
      <w:bookmarkEnd w:id="100"/>
      <w:bookmarkEnd w:id="101"/>
    </w:p>
    <w:p w:rsidR="001D0966" w:rsidRPr="00F473CC" w:rsidRDefault="001D0966" w:rsidP="00BF1454"/>
    <w:p w:rsidR="00022A46" w:rsidRPr="00F473CC" w:rsidRDefault="00022A46" w:rsidP="00BF1454"/>
    <w:p w:rsidR="001D0966" w:rsidRPr="00F473CC" w:rsidRDefault="001D0966" w:rsidP="00BF1454">
      <w:pPr>
        <w:pStyle w:val="a7"/>
        <w:spacing w:line="240" w:lineRule="auto"/>
        <w:ind w:firstLine="900"/>
      </w:pPr>
      <w:r w:rsidRPr="00F473CC">
        <w:t xml:space="preserve">1. Основным документом территориального планирования </w:t>
      </w:r>
      <w:r w:rsidR="007408A4" w:rsidRPr="00F473CC">
        <w:t xml:space="preserve">Сельского поселения </w:t>
      </w:r>
      <w:proofErr w:type="spellStart"/>
      <w:r w:rsidR="007408A4" w:rsidRPr="00F473CC">
        <w:t>Сабнова</w:t>
      </w:r>
      <w:proofErr w:type="spellEnd"/>
      <w:r w:rsidR="007408A4" w:rsidRPr="00F473CC">
        <w:t xml:space="preserve"> </w:t>
      </w:r>
      <w:r w:rsidRPr="00F473CC">
        <w:t>является Генеральный план.</w:t>
      </w:r>
    </w:p>
    <w:p w:rsidR="001D0966" w:rsidRPr="00F473CC" w:rsidRDefault="001D0966" w:rsidP="00BF1454">
      <w:pPr>
        <w:ind w:firstLine="900"/>
        <w:jc w:val="both"/>
      </w:pPr>
      <w:r w:rsidRPr="00F473CC">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1D0966" w:rsidRPr="00F473CC" w:rsidRDefault="001D0966" w:rsidP="00BF1454">
      <w:pPr>
        <w:ind w:firstLine="900"/>
        <w:jc w:val="both"/>
      </w:pPr>
      <w:r w:rsidRPr="00F473CC">
        <w:t xml:space="preserve">После утверждения Генерального плана, он приобретает законную силу </w:t>
      </w:r>
      <w:r w:rsidR="000C66AE" w:rsidRPr="00F473CC">
        <w:t xml:space="preserve">для </w:t>
      </w:r>
      <w:r w:rsidRPr="00F473CC">
        <w:t xml:space="preserve">всех субъектов градостроительной деятельности в границах </w:t>
      </w:r>
      <w:r w:rsidR="00D61933" w:rsidRPr="00F473CC">
        <w:t>сельского поселения</w:t>
      </w:r>
      <w:r w:rsidRPr="00F473CC">
        <w:t>.</w:t>
      </w:r>
    </w:p>
    <w:p w:rsidR="001D0966" w:rsidRPr="00F473CC" w:rsidRDefault="001D0966" w:rsidP="00BF1454">
      <w:pPr>
        <w:tabs>
          <w:tab w:val="left" w:pos="284"/>
        </w:tabs>
        <w:ind w:firstLine="900"/>
        <w:jc w:val="both"/>
      </w:pPr>
      <w:r w:rsidRPr="00F473CC">
        <w:t>2. Подготовка документации по планировке территории осуществляется для обеспечения эффективного использования территорий города путем:</w:t>
      </w:r>
    </w:p>
    <w:p w:rsidR="001D0966" w:rsidRPr="00F473CC" w:rsidRDefault="001D0966" w:rsidP="00BF1454">
      <w:pPr>
        <w:tabs>
          <w:tab w:val="left" w:pos="284"/>
        </w:tabs>
        <w:ind w:firstLine="900"/>
        <w:jc w:val="both"/>
      </w:pPr>
      <w:r w:rsidRPr="00F473CC">
        <w:t>а)   определения:</w:t>
      </w:r>
    </w:p>
    <w:p w:rsidR="001D0966" w:rsidRPr="00F473CC" w:rsidRDefault="001D0966" w:rsidP="00BF1454">
      <w:pPr>
        <w:tabs>
          <w:tab w:val="left" w:pos="284"/>
        </w:tabs>
        <w:ind w:firstLine="900"/>
        <w:jc w:val="both"/>
      </w:pPr>
      <w:r w:rsidRPr="00F473CC">
        <w:t xml:space="preserve">- элементов планировочной структуры </w:t>
      </w:r>
      <w:r w:rsidR="00D61933" w:rsidRPr="00F473CC">
        <w:t>населенного пункта</w:t>
      </w:r>
      <w:r w:rsidRPr="00F473CC">
        <w:t xml:space="preserve"> (кварталов, микрорайонов);</w:t>
      </w:r>
    </w:p>
    <w:p w:rsidR="001D0966" w:rsidRPr="00F473CC" w:rsidRDefault="001D0966" w:rsidP="00BF1454">
      <w:pPr>
        <w:tabs>
          <w:tab w:val="left" w:pos="284"/>
        </w:tabs>
        <w:ind w:firstLine="900"/>
        <w:jc w:val="both"/>
      </w:pPr>
      <w:r w:rsidRPr="00F473CC">
        <w:lastRenderedPageBreak/>
        <w:t>- характеристик и параметров систем социального обслуживания, инженерного оборудования, необходимых для обеспечения застройки;</w:t>
      </w:r>
    </w:p>
    <w:p w:rsidR="001D0966" w:rsidRPr="00F473CC" w:rsidRDefault="001D0966" w:rsidP="00BF1454">
      <w:pPr>
        <w:tabs>
          <w:tab w:val="left" w:pos="284"/>
        </w:tabs>
        <w:ind w:firstLine="900"/>
        <w:jc w:val="both"/>
      </w:pPr>
      <w:r w:rsidRPr="00F473CC">
        <w:t>- линий градостроительного регулирования, в том числе красных линий и линий регулирования застройки;</w:t>
      </w:r>
    </w:p>
    <w:p w:rsidR="001D0966" w:rsidRPr="00F473CC" w:rsidRDefault="001D0966" w:rsidP="00BF1454">
      <w:pPr>
        <w:tabs>
          <w:tab w:val="left" w:pos="284"/>
        </w:tabs>
        <w:ind w:firstLine="900"/>
        <w:jc w:val="both"/>
      </w:pPr>
      <w:r w:rsidRPr="00F473CC">
        <w:t xml:space="preserve">б)    установления границ: </w:t>
      </w:r>
    </w:p>
    <w:p w:rsidR="001D0966" w:rsidRPr="00F473CC" w:rsidRDefault="001D0966" w:rsidP="00BF1454">
      <w:pPr>
        <w:tabs>
          <w:tab w:val="left" w:pos="284"/>
        </w:tabs>
        <w:ind w:firstLine="900"/>
        <w:jc w:val="both"/>
      </w:pPr>
      <w:r w:rsidRPr="00F473CC">
        <w:t>- земельных участков, на которых расположены объекты капитального строительства;</w:t>
      </w:r>
    </w:p>
    <w:p w:rsidR="001D0966" w:rsidRPr="00F473CC" w:rsidRDefault="001D0966" w:rsidP="00BF1454">
      <w:pPr>
        <w:tabs>
          <w:tab w:val="left" w:pos="284"/>
        </w:tabs>
        <w:ind w:firstLine="900"/>
        <w:jc w:val="both"/>
      </w:pPr>
      <w:r w:rsidRPr="00F473CC">
        <w:t>- земельных участков, предназначенных для строительства и размещения линейных объектов;</w:t>
      </w:r>
    </w:p>
    <w:p w:rsidR="001D0966" w:rsidRPr="00F473CC" w:rsidRDefault="001D0966" w:rsidP="00BF1454">
      <w:pPr>
        <w:tabs>
          <w:tab w:val="left" w:pos="284"/>
        </w:tabs>
        <w:ind w:firstLine="900"/>
        <w:jc w:val="both"/>
      </w:pPr>
      <w:r w:rsidRPr="00F473CC">
        <w:t>- зон действия ограничений вдоль линейных объекто</w:t>
      </w:r>
      <w:r w:rsidR="000C66AE" w:rsidRPr="00F473CC">
        <w:t>в;</w:t>
      </w:r>
    </w:p>
    <w:p w:rsidR="001D0966" w:rsidRPr="00F473CC" w:rsidRDefault="001D0966" w:rsidP="00BF1454">
      <w:pPr>
        <w:tabs>
          <w:tab w:val="left" w:pos="284"/>
        </w:tabs>
        <w:ind w:firstLine="900"/>
        <w:jc w:val="both"/>
      </w:pPr>
      <w:r w:rsidRPr="00F473CC">
        <w:t>- зон действия ограничений вокруг объектов, являющихся источниками (потенциальными источниками) загрязнения окружающей среды;</w:t>
      </w:r>
    </w:p>
    <w:p w:rsidR="001D0966" w:rsidRPr="00F473CC" w:rsidRDefault="001D0966" w:rsidP="00BF1454">
      <w:pPr>
        <w:tabs>
          <w:tab w:val="left" w:pos="284"/>
        </w:tabs>
        <w:ind w:firstLine="900"/>
        <w:jc w:val="both"/>
      </w:pPr>
      <w:r w:rsidRPr="00F473CC">
        <w:t>в)  выделения участков, которые планируется:</w:t>
      </w:r>
    </w:p>
    <w:p w:rsidR="001D0966" w:rsidRPr="00F473CC" w:rsidRDefault="001D0966" w:rsidP="00BF1454">
      <w:pPr>
        <w:tabs>
          <w:tab w:val="left" w:pos="284"/>
        </w:tabs>
        <w:ind w:firstLine="900"/>
        <w:jc w:val="both"/>
      </w:pPr>
      <w:r w:rsidRPr="00F473CC">
        <w:t>- изъять, в том числе путем выкупа, для государственных или муниципальных нужд;</w:t>
      </w:r>
    </w:p>
    <w:p w:rsidR="001D0966" w:rsidRPr="00F473CC" w:rsidRDefault="001D0966" w:rsidP="00BF1454">
      <w:pPr>
        <w:tabs>
          <w:tab w:val="left" w:pos="284"/>
        </w:tabs>
        <w:ind w:firstLine="900"/>
        <w:jc w:val="both"/>
      </w:pPr>
      <w:r w:rsidRPr="00F473CC">
        <w:t xml:space="preserve">- зарезервировать с последующим изъятием, в том числе путем выкупа; </w:t>
      </w:r>
    </w:p>
    <w:p w:rsidR="001D0966" w:rsidRPr="00F473CC" w:rsidRDefault="001D0966" w:rsidP="00BF1454">
      <w:pPr>
        <w:tabs>
          <w:tab w:val="left" w:pos="284"/>
        </w:tabs>
        <w:ind w:firstLine="900"/>
        <w:jc w:val="both"/>
      </w:pPr>
      <w:r w:rsidRPr="00F473CC">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1D0966" w:rsidRPr="00F473CC" w:rsidRDefault="001D0966" w:rsidP="00BF1454">
      <w:pPr>
        <w:tabs>
          <w:tab w:val="left" w:pos="284"/>
        </w:tabs>
        <w:ind w:firstLine="900"/>
        <w:jc w:val="both"/>
      </w:pPr>
      <w:r w:rsidRPr="00F473CC">
        <w:t>-  предоставить физическим или юридическим лицам – при межевании свободных от застройки территорий;</w:t>
      </w:r>
    </w:p>
    <w:p w:rsidR="001D0966" w:rsidRPr="00F473CC" w:rsidRDefault="001D0966" w:rsidP="00BF1454">
      <w:pPr>
        <w:tabs>
          <w:tab w:val="left" w:pos="284"/>
        </w:tabs>
        <w:ind w:firstLine="900"/>
        <w:jc w:val="both"/>
      </w:pPr>
      <w:r w:rsidRPr="00F473CC">
        <w:t>- размежевать;</w:t>
      </w:r>
    </w:p>
    <w:p w:rsidR="001D0966" w:rsidRPr="00F473CC" w:rsidRDefault="001D0966" w:rsidP="00BF1454">
      <w:pPr>
        <w:tabs>
          <w:tab w:val="left" w:pos="284"/>
        </w:tabs>
        <w:ind w:firstLine="900"/>
        <w:jc w:val="both"/>
      </w:pPr>
      <w:r w:rsidRPr="00F473CC">
        <w:t>-  объединить для осуществления реконструкции.</w:t>
      </w:r>
    </w:p>
    <w:p w:rsidR="001D0966" w:rsidRPr="00F473CC" w:rsidRDefault="001D0966" w:rsidP="00BF1454">
      <w:pPr>
        <w:tabs>
          <w:tab w:val="left" w:pos="284"/>
        </w:tabs>
        <w:ind w:firstLine="900"/>
        <w:jc w:val="both"/>
      </w:pPr>
      <w:r w:rsidRPr="00F473CC">
        <w:t>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w:t>
      </w:r>
      <w:r w:rsidR="00D61933" w:rsidRPr="00F473CC">
        <w:t>,</w:t>
      </w:r>
      <w:r w:rsidRPr="00F473CC">
        <w:t xml:space="preserve"> а также конкретного размещения строительных объектов и включает: </w:t>
      </w:r>
    </w:p>
    <w:p w:rsidR="001D0966" w:rsidRPr="00F473CC" w:rsidRDefault="001D0966" w:rsidP="00BF1454">
      <w:pPr>
        <w:tabs>
          <w:tab w:val="left" w:pos="284"/>
        </w:tabs>
        <w:ind w:firstLine="900"/>
        <w:jc w:val="both"/>
      </w:pPr>
      <w:r w:rsidRPr="00F473CC">
        <w:t>а) проекты планировки без проектов межевания в их составе;</w:t>
      </w:r>
    </w:p>
    <w:p w:rsidR="001D0966" w:rsidRPr="00F473CC" w:rsidRDefault="001D0966" w:rsidP="00BF1454">
      <w:pPr>
        <w:tabs>
          <w:tab w:val="left" w:pos="284"/>
        </w:tabs>
        <w:ind w:firstLine="900"/>
        <w:jc w:val="both"/>
      </w:pPr>
      <w:r w:rsidRPr="00F473CC">
        <w:t>б) проекты планировки с проектами межевания в их составе;</w:t>
      </w:r>
    </w:p>
    <w:p w:rsidR="001D0966" w:rsidRPr="00F473CC" w:rsidRDefault="001D0966" w:rsidP="00BF1454">
      <w:pPr>
        <w:tabs>
          <w:tab w:val="left" w:pos="284"/>
        </w:tabs>
        <w:ind w:firstLine="900"/>
        <w:jc w:val="both"/>
      </w:pPr>
      <w:r w:rsidRPr="00F473CC">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1D0966" w:rsidRPr="00F473CC" w:rsidRDefault="001D0966" w:rsidP="00BF1454">
      <w:pPr>
        <w:tabs>
          <w:tab w:val="left" w:pos="284"/>
        </w:tabs>
        <w:ind w:firstLine="900"/>
        <w:jc w:val="both"/>
      </w:pPr>
      <w:r w:rsidRPr="00F473CC">
        <w:t>г) градостроительные планы земельных участков как самостоятельные документы (вне состава проектов межевания).</w:t>
      </w:r>
    </w:p>
    <w:p w:rsidR="001D0966" w:rsidRPr="00F473CC" w:rsidRDefault="001D0966" w:rsidP="00BF1454">
      <w:pPr>
        <w:ind w:firstLine="900"/>
        <w:jc w:val="both"/>
      </w:pPr>
      <w:r w:rsidRPr="00F473CC">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1D0966" w:rsidRPr="00F473CC" w:rsidRDefault="001D0966" w:rsidP="00BF1454">
      <w:pPr>
        <w:ind w:firstLine="900"/>
        <w:jc w:val="both"/>
      </w:pPr>
      <w:r w:rsidRPr="00F473CC">
        <w:t>Он включает основную, подлежащую утверждению, часть и материалы по ее обоснованию.</w:t>
      </w:r>
    </w:p>
    <w:p w:rsidR="001D0966" w:rsidRPr="00F473CC" w:rsidRDefault="001D0966" w:rsidP="00BF1454">
      <w:pPr>
        <w:ind w:firstLine="900"/>
        <w:jc w:val="both"/>
      </w:pPr>
      <w:r w:rsidRPr="00F473CC">
        <w:t>Основная часть проекта планировки территории включает в себя:</w:t>
      </w:r>
    </w:p>
    <w:p w:rsidR="001D0966" w:rsidRPr="00F473CC" w:rsidRDefault="001D0966" w:rsidP="00BF1454">
      <w:pPr>
        <w:ind w:firstLine="900"/>
        <w:jc w:val="both"/>
      </w:pPr>
      <w:r w:rsidRPr="00F473CC">
        <w:t>1) чертеж или чертежи планировки территории, на которых отображаются:</w:t>
      </w:r>
    </w:p>
    <w:p w:rsidR="001D0966" w:rsidRPr="00F473CC" w:rsidRDefault="001D0966" w:rsidP="00BF1454">
      <w:pPr>
        <w:ind w:firstLine="900"/>
        <w:jc w:val="both"/>
      </w:pPr>
      <w:r w:rsidRPr="00F473CC">
        <w:t>а) красные линии;</w:t>
      </w:r>
    </w:p>
    <w:p w:rsidR="001D0966" w:rsidRPr="00F473CC" w:rsidRDefault="001D0966" w:rsidP="00BF1454">
      <w:pPr>
        <w:ind w:firstLine="900"/>
        <w:jc w:val="both"/>
      </w:pPr>
      <w:r w:rsidRPr="00F473CC">
        <w:t>б) линии, обозначающие дороги, улицы, проезды, линии связи, объекты инженерной и транспортной инфраструктур;</w:t>
      </w:r>
    </w:p>
    <w:p w:rsidR="001D0966" w:rsidRPr="00F473CC" w:rsidRDefault="001D0966" w:rsidP="00BF1454">
      <w:pPr>
        <w:ind w:firstLine="900"/>
        <w:jc w:val="both"/>
      </w:pPr>
      <w:r w:rsidRPr="00F473CC">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D0966" w:rsidRPr="00F473CC" w:rsidRDefault="001D0966" w:rsidP="00BF1454">
      <w:pPr>
        <w:ind w:firstLine="900"/>
        <w:jc w:val="both"/>
      </w:pPr>
      <w:r w:rsidRPr="00F473CC">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D0966" w:rsidRPr="00F473CC" w:rsidRDefault="001D0966" w:rsidP="00BF1454">
      <w:pPr>
        <w:ind w:firstLine="900"/>
        <w:jc w:val="both"/>
      </w:pPr>
      <w:r w:rsidRPr="00F473CC">
        <w:lastRenderedPageBreak/>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1D0966" w:rsidRPr="00F473CC" w:rsidRDefault="001D0966" w:rsidP="00BF1454">
      <w:pPr>
        <w:ind w:firstLine="900"/>
        <w:jc w:val="both"/>
      </w:pPr>
      <w:r w:rsidRPr="00F473CC">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1D0966" w:rsidRPr="00F473CC" w:rsidRDefault="001D0966" w:rsidP="00BF1454">
      <w:pPr>
        <w:ind w:firstLine="900"/>
        <w:jc w:val="both"/>
      </w:pPr>
      <w:r w:rsidRPr="00F473CC">
        <w:t>- границы планировочных элементов территории;</w:t>
      </w:r>
    </w:p>
    <w:p w:rsidR="001D0966" w:rsidRPr="00F473CC" w:rsidRDefault="001D0966" w:rsidP="00BF1454">
      <w:pPr>
        <w:ind w:firstLine="900"/>
        <w:jc w:val="both"/>
      </w:pPr>
      <w:r w:rsidRPr="00F473CC">
        <w:t xml:space="preserve">- границы земельных участков общего пользования и линейных объектов без определения границ иных земельных участков; </w:t>
      </w:r>
    </w:p>
    <w:p w:rsidR="001D0966" w:rsidRPr="00F473CC" w:rsidRDefault="001D0966" w:rsidP="00BF1454">
      <w:pPr>
        <w:ind w:firstLine="900"/>
        <w:jc w:val="both"/>
      </w:pPr>
      <w:r w:rsidRPr="00F473CC">
        <w:t>- границы зон действия публичных сервитутов для обеспечения проездов, проходов по соответствующей территории;</w:t>
      </w:r>
    </w:p>
    <w:p w:rsidR="001D0966" w:rsidRPr="00F473CC" w:rsidRDefault="001D0966" w:rsidP="00BF1454">
      <w:pPr>
        <w:ind w:firstLine="900"/>
        <w:jc w:val="both"/>
      </w:pPr>
      <w:r w:rsidRPr="00F473CC">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1D0966" w:rsidRPr="00F473CC" w:rsidRDefault="001D0966" w:rsidP="00BF1454">
      <w:pPr>
        <w:ind w:firstLine="900"/>
        <w:jc w:val="both"/>
      </w:pPr>
      <w:r w:rsidRPr="00F473CC">
        <w:t>- границы земельных участков, которые не являются земельными участками общего пользования;</w:t>
      </w:r>
    </w:p>
    <w:p w:rsidR="001D0966" w:rsidRPr="00F473CC" w:rsidRDefault="001D0966" w:rsidP="00BF1454">
      <w:pPr>
        <w:ind w:firstLine="900"/>
        <w:jc w:val="both"/>
      </w:pPr>
      <w:r w:rsidRPr="00F473CC">
        <w:t>- границы зон действия публичных сервитутов;</w:t>
      </w:r>
    </w:p>
    <w:p w:rsidR="001D0966" w:rsidRPr="00F473CC" w:rsidRDefault="001D0966" w:rsidP="00BF1454">
      <w:pPr>
        <w:ind w:firstLine="900"/>
        <w:jc w:val="both"/>
      </w:pPr>
      <w:r w:rsidRPr="00F473CC">
        <w:t>- границы зон планируемого размещения объектов капитального строительства для реализации государственных или муниципальных нужд;</w:t>
      </w:r>
    </w:p>
    <w:p w:rsidR="001D0966" w:rsidRPr="00F473CC" w:rsidRDefault="001D0966" w:rsidP="00BF1454">
      <w:pPr>
        <w:ind w:firstLine="900"/>
        <w:jc w:val="both"/>
      </w:pPr>
      <w:r w:rsidRPr="00F473CC">
        <w:t>- подготовить градостроительные планы вновь образуемых, изменяемых земельных участков;</w:t>
      </w:r>
    </w:p>
    <w:p w:rsidR="001D0966" w:rsidRPr="00F473CC" w:rsidRDefault="001D0966" w:rsidP="00BF1454">
      <w:pPr>
        <w:ind w:firstLine="900"/>
        <w:jc w:val="both"/>
      </w:pPr>
      <w:r w:rsidRPr="00F473CC">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1D0966" w:rsidRPr="00F473CC" w:rsidRDefault="001D0966" w:rsidP="00BF1454">
      <w:pPr>
        <w:ind w:firstLine="900"/>
        <w:jc w:val="both"/>
      </w:pPr>
      <w:r w:rsidRPr="00F473CC">
        <w:t xml:space="preserve">- не разделенной на земельные участки, </w:t>
      </w:r>
    </w:p>
    <w:p w:rsidR="001D0966" w:rsidRPr="00F473CC" w:rsidRDefault="001D0966" w:rsidP="00BF1454">
      <w:pPr>
        <w:ind w:firstLine="900"/>
        <w:jc w:val="both"/>
      </w:pPr>
      <w:r w:rsidRPr="00F473CC">
        <w:t xml:space="preserve">- или разделение которой на земельные участки не завершено, </w:t>
      </w:r>
    </w:p>
    <w:p w:rsidR="001D0966" w:rsidRPr="00F473CC" w:rsidRDefault="001D0966" w:rsidP="00BF1454">
      <w:pPr>
        <w:ind w:firstLine="900"/>
        <w:jc w:val="both"/>
      </w:pPr>
      <w:r w:rsidRPr="00F473CC">
        <w:t>- или требуется изменение ранее установленных границ земельных участков;</w:t>
      </w:r>
    </w:p>
    <w:p w:rsidR="001D0966" w:rsidRPr="00F473CC" w:rsidRDefault="001D0966" w:rsidP="00BF1454">
      <w:pPr>
        <w:ind w:firstLine="900"/>
        <w:jc w:val="both"/>
      </w:pPr>
      <w:r w:rsidRPr="00F473CC">
        <w:t>г) градостроительные планы земельных участков как самостоятельные документы (вне состава проектов межевания) подготавливаются:</w:t>
      </w:r>
    </w:p>
    <w:p w:rsidR="001D0966" w:rsidRPr="00F473CC" w:rsidRDefault="001D0966" w:rsidP="00BF1454">
      <w:pPr>
        <w:ind w:firstLine="900"/>
        <w:jc w:val="both"/>
      </w:pPr>
      <w:r w:rsidRPr="00F473CC">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D0966" w:rsidRPr="00F473CC" w:rsidRDefault="001D0966" w:rsidP="00BF1454">
      <w:pPr>
        <w:ind w:firstLine="900"/>
        <w:jc w:val="both"/>
      </w:pPr>
      <w:r w:rsidRPr="00F473CC">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1D0966" w:rsidRPr="00F473CC" w:rsidRDefault="001D0966" w:rsidP="00BF1454">
      <w:pPr>
        <w:ind w:firstLine="900"/>
        <w:jc w:val="both"/>
      </w:pPr>
      <w:r w:rsidRPr="00F473CC">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1D0966" w:rsidRPr="00F473CC" w:rsidRDefault="001D0966" w:rsidP="00BF1454">
      <w:pPr>
        <w:ind w:firstLine="900"/>
        <w:jc w:val="both"/>
      </w:pPr>
      <w:r w:rsidRPr="00F473CC">
        <w:t>Обязательными положениями проекта межевания территории являются предложения по установлению публичных сервитутов.</w:t>
      </w:r>
    </w:p>
    <w:p w:rsidR="001D0966" w:rsidRPr="00F473CC" w:rsidRDefault="001D0966" w:rsidP="00BF1454">
      <w:pPr>
        <w:ind w:firstLine="900"/>
        <w:jc w:val="both"/>
      </w:pPr>
      <w:r w:rsidRPr="00F473CC">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1D0966" w:rsidRPr="00F473CC" w:rsidRDefault="001D0966" w:rsidP="00BF1454">
      <w:pPr>
        <w:ind w:firstLine="900"/>
        <w:jc w:val="both"/>
      </w:pPr>
      <w:r w:rsidRPr="00F473CC">
        <w:t>а)  расположение  участка в границах одной территориальной зоны;</w:t>
      </w:r>
    </w:p>
    <w:p w:rsidR="001D0966" w:rsidRPr="00F473CC" w:rsidRDefault="000C389B" w:rsidP="00BF1454">
      <w:pPr>
        <w:ind w:firstLine="900"/>
        <w:jc w:val="both"/>
      </w:pPr>
      <w:r w:rsidRPr="00F473CC">
        <w:t xml:space="preserve">б) </w:t>
      </w:r>
      <w:r w:rsidR="001D0966" w:rsidRPr="00F473CC">
        <w:t>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1D0966" w:rsidRPr="00F473CC" w:rsidRDefault="001D0966" w:rsidP="00BF1454">
      <w:pPr>
        <w:ind w:firstLine="900"/>
        <w:jc w:val="both"/>
      </w:pPr>
      <w:r w:rsidRPr="00F473CC">
        <w:t>в) наличие подъездов, подходов к каждому земельному участку.</w:t>
      </w:r>
    </w:p>
    <w:p w:rsidR="001D0966" w:rsidRPr="00F473CC" w:rsidRDefault="001D0966" w:rsidP="00BF1454">
      <w:pPr>
        <w:ind w:firstLine="900"/>
        <w:jc w:val="both"/>
      </w:pPr>
      <w:r w:rsidRPr="00F473CC">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1D0966" w:rsidRPr="00F473CC" w:rsidRDefault="001D0966" w:rsidP="00BF1454">
      <w:pPr>
        <w:ind w:firstLine="900"/>
        <w:jc w:val="both"/>
      </w:pPr>
      <w:r w:rsidRPr="00F473CC">
        <w:lastRenderedPageBreak/>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1D0966" w:rsidRPr="00F473CC" w:rsidRDefault="001D0966" w:rsidP="00BF1454">
      <w:pPr>
        <w:ind w:firstLine="900"/>
        <w:jc w:val="both"/>
      </w:pPr>
      <w:r w:rsidRPr="00F473CC">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1D0966" w:rsidRPr="00F473CC" w:rsidRDefault="001D0966" w:rsidP="00BF1454">
      <w:pPr>
        <w:ind w:firstLine="900"/>
        <w:jc w:val="both"/>
      </w:pPr>
    </w:p>
    <w:p w:rsidR="00022A46" w:rsidRPr="00F473CC" w:rsidRDefault="00022A46" w:rsidP="00BF1454">
      <w:pPr>
        <w:ind w:firstLine="900"/>
        <w:jc w:val="both"/>
      </w:pPr>
    </w:p>
    <w:p w:rsidR="001D0966" w:rsidRPr="00F473CC" w:rsidRDefault="001D0966" w:rsidP="00BF1454">
      <w:pPr>
        <w:pStyle w:val="3"/>
        <w:jc w:val="center"/>
        <w:rPr>
          <w:bCs w:val="0"/>
          <w:iCs/>
        </w:rPr>
      </w:pPr>
      <w:bookmarkStart w:id="102" w:name="_Toc280018405"/>
      <w:bookmarkStart w:id="103" w:name="_Toc291502072"/>
      <w:bookmarkStart w:id="104" w:name="_Toc295120614"/>
      <w:bookmarkStart w:id="105" w:name="_Toc361666944"/>
      <w:r w:rsidRPr="00F473CC">
        <w:rPr>
          <w:bCs w:val="0"/>
          <w:iCs/>
        </w:rPr>
        <w:t>3.4 Общие положения о регулировании использования земельных участков на территории муниципального образования</w:t>
      </w:r>
      <w:bookmarkEnd w:id="102"/>
      <w:bookmarkEnd w:id="103"/>
      <w:bookmarkEnd w:id="104"/>
      <w:r w:rsidR="00A12F76" w:rsidRPr="00F473CC">
        <w:rPr>
          <w:bCs w:val="0"/>
          <w:iCs/>
        </w:rPr>
        <w:t xml:space="preserve"> сельского поселения</w:t>
      </w:r>
      <w:r w:rsidR="007408A4" w:rsidRPr="00F473CC">
        <w:rPr>
          <w:bCs w:val="0"/>
          <w:iCs/>
        </w:rPr>
        <w:t xml:space="preserve"> </w:t>
      </w:r>
      <w:proofErr w:type="spellStart"/>
      <w:r w:rsidR="007408A4" w:rsidRPr="00F473CC">
        <w:rPr>
          <w:bCs w:val="0"/>
          <w:iCs/>
        </w:rPr>
        <w:t>Сабнова</w:t>
      </w:r>
      <w:proofErr w:type="spellEnd"/>
      <w:r w:rsidR="007408A4" w:rsidRPr="00F473CC">
        <w:rPr>
          <w:bCs w:val="0"/>
          <w:iCs/>
        </w:rPr>
        <w:t>.</w:t>
      </w:r>
      <w:bookmarkEnd w:id="105"/>
    </w:p>
    <w:p w:rsidR="00022A46" w:rsidRPr="00F473CC" w:rsidRDefault="00022A46" w:rsidP="00BF1454"/>
    <w:p w:rsidR="001D0966" w:rsidRPr="00F473CC" w:rsidRDefault="001D0966" w:rsidP="00BF1454">
      <w:pPr>
        <w:autoSpaceDE w:val="0"/>
        <w:autoSpaceDN w:val="0"/>
        <w:adjustRightInd w:val="0"/>
        <w:ind w:firstLine="540"/>
        <w:jc w:val="both"/>
      </w:pPr>
    </w:p>
    <w:p w:rsidR="00A12F76" w:rsidRPr="00F473CC" w:rsidRDefault="001D0966" w:rsidP="00BF1454">
      <w:pPr>
        <w:autoSpaceDE w:val="0"/>
        <w:autoSpaceDN w:val="0"/>
        <w:adjustRightInd w:val="0"/>
        <w:ind w:firstLine="900"/>
        <w:jc w:val="both"/>
      </w:pPr>
      <w:r w:rsidRPr="00F473CC">
        <w:t xml:space="preserve">1. 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r w:rsidR="00D61933" w:rsidRPr="00F473CC">
        <w:t>сельского поселения</w:t>
      </w:r>
      <w:r w:rsidR="007408A4" w:rsidRPr="00F473CC">
        <w:t xml:space="preserve"> </w:t>
      </w:r>
      <w:proofErr w:type="spellStart"/>
      <w:r w:rsidR="007408A4" w:rsidRPr="00F473CC">
        <w:t>Сабнова</w:t>
      </w:r>
      <w:proofErr w:type="spellEnd"/>
      <w:r w:rsidRPr="00F473CC">
        <w:t xml:space="preserve">, а также земельных участков, находящихся в муниципальной собственности </w:t>
      </w:r>
      <w:r w:rsidR="007408A4" w:rsidRPr="00F473CC">
        <w:t xml:space="preserve">муниципального образования </w:t>
      </w:r>
      <w:r w:rsidR="00D61933" w:rsidRPr="00F473CC">
        <w:t xml:space="preserve"> сельского поселения</w:t>
      </w:r>
      <w:r w:rsidR="007408A4" w:rsidRPr="00F473CC">
        <w:t xml:space="preserve"> </w:t>
      </w:r>
      <w:proofErr w:type="spellStart"/>
      <w:r w:rsidR="007408A4" w:rsidRPr="00F473CC">
        <w:t>Сабновва</w:t>
      </w:r>
      <w:proofErr w:type="spellEnd"/>
      <w:r w:rsidRPr="00F473CC">
        <w:t xml:space="preserve">,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w:t>
      </w:r>
      <w:r w:rsidR="006C002F" w:rsidRPr="00F473CC">
        <w:t>Республики Дагестан</w:t>
      </w:r>
      <w:r w:rsidRPr="00F473CC">
        <w:t>,</w:t>
      </w:r>
      <w:r w:rsidR="00A12F76" w:rsidRPr="00F473CC">
        <w:t xml:space="preserve"> </w:t>
      </w:r>
      <w:r w:rsidR="006C002F" w:rsidRPr="00F473CC">
        <w:t>Дербентского</w:t>
      </w:r>
      <w:r w:rsidR="00A12F76" w:rsidRPr="00F473CC">
        <w:t xml:space="preserve"> района,</w:t>
      </w:r>
      <w:r w:rsidRPr="00F473CC">
        <w:t xml:space="preserve"> настоящими Правилами</w:t>
      </w:r>
      <w:r w:rsidR="00A12F76" w:rsidRPr="00F473CC">
        <w:t>.</w:t>
      </w:r>
      <w:r w:rsidR="00D61933" w:rsidRPr="00F473CC">
        <w:t xml:space="preserve"> </w:t>
      </w:r>
    </w:p>
    <w:p w:rsidR="001D0966" w:rsidRPr="00F473CC" w:rsidRDefault="00D61933" w:rsidP="00BF1454">
      <w:pPr>
        <w:autoSpaceDE w:val="0"/>
        <w:autoSpaceDN w:val="0"/>
        <w:adjustRightInd w:val="0"/>
        <w:ind w:firstLine="900"/>
        <w:jc w:val="both"/>
      </w:pPr>
      <w:r w:rsidRPr="00F473CC">
        <w:t>2</w:t>
      </w:r>
      <w:r w:rsidR="001D0966" w:rsidRPr="00F473CC">
        <w:t xml:space="preserve">. Органы местного самоуправления муниципального образования </w:t>
      </w:r>
      <w:r w:rsidR="007408A4" w:rsidRPr="00F473CC">
        <w:t xml:space="preserve">Сельского поселения </w:t>
      </w:r>
      <w:proofErr w:type="spellStart"/>
      <w:r w:rsidR="007408A4" w:rsidRPr="00F473CC">
        <w:t>Сабнова</w:t>
      </w:r>
      <w:proofErr w:type="spellEnd"/>
      <w:r w:rsidR="007408A4" w:rsidRPr="00F473CC">
        <w:t xml:space="preserve"> </w:t>
      </w:r>
      <w:r w:rsidR="001D0966" w:rsidRPr="00F473CC">
        <w:t>могут осуществлять развитие застроенных территорий по собственной инициативе.</w:t>
      </w:r>
    </w:p>
    <w:p w:rsidR="001D0966" w:rsidRPr="00F473CC" w:rsidRDefault="001D0966" w:rsidP="00BF1454">
      <w:pPr>
        <w:autoSpaceDE w:val="0"/>
        <w:autoSpaceDN w:val="0"/>
        <w:adjustRightInd w:val="0"/>
        <w:ind w:firstLine="900"/>
        <w:jc w:val="both"/>
      </w:pPr>
      <w:r w:rsidRPr="00F473CC">
        <w:t xml:space="preserve">Решение о развитии застроенной территории принимается Главой </w:t>
      </w:r>
      <w:r w:rsidR="00D61933" w:rsidRPr="00F473CC">
        <w:t>сельского поселения</w:t>
      </w:r>
      <w:r w:rsidR="007408A4" w:rsidRPr="00F473CC">
        <w:t xml:space="preserve"> </w:t>
      </w:r>
      <w:proofErr w:type="spellStart"/>
      <w:r w:rsidR="007408A4" w:rsidRPr="00F473CC">
        <w:t>Сабнова</w:t>
      </w:r>
      <w:proofErr w:type="spellEnd"/>
      <w:r w:rsidRPr="00F473CC">
        <w:t>.</w:t>
      </w:r>
    </w:p>
    <w:p w:rsidR="00D61933" w:rsidRPr="00F473CC" w:rsidRDefault="001D0966" w:rsidP="00BF1454">
      <w:pPr>
        <w:ind w:firstLine="900"/>
        <w:jc w:val="both"/>
      </w:pPr>
      <w:r w:rsidRPr="00F473CC">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w:t>
      </w:r>
      <w:r w:rsidR="00D61933" w:rsidRPr="00F473CC">
        <w:t xml:space="preserve"> определяется гражданским и земельным законодательством.</w:t>
      </w:r>
    </w:p>
    <w:p w:rsidR="001D0966" w:rsidRPr="00F473CC" w:rsidRDefault="001D0966" w:rsidP="00BF1454">
      <w:pPr>
        <w:ind w:firstLine="900"/>
        <w:jc w:val="both"/>
      </w:pPr>
      <w:r w:rsidRPr="00F473CC">
        <w:t>5. 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
    <w:p w:rsidR="001D0966" w:rsidRPr="00F473CC" w:rsidRDefault="001D0966" w:rsidP="00BF1454">
      <w:pPr>
        <w:ind w:firstLine="900"/>
        <w:jc w:val="both"/>
      </w:pPr>
      <w:r w:rsidRPr="00F473CC">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1D0966" w:rsidRPr="00F473CC" w:rsidRDefault="001D0966" w:rsidP="00BF1454">
      <w:pPr>
        <w:ind w:firstLine="900"/>
        <w:jc w:val="both"/>
      </w:pPr>
      <w:r w:rsidRPr="00F473CC">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D0966" w:rsidRPr="00F473CC" w:rsidRDefault="001D0966" w:rsidP="00BF1454">
      <w:pPr>
        <w:ind w:firstLine="900"/>
        <w:jc w:val="both"/>
      </w:pPr>
      <w:r w:rsidRPr="00F473CC">
        <w:t>Указанная документация подготавливается и утверждается в порядке, определенном законодательством о градостроительной деятельности.</w:t>
      </w:r>
    </w:p>
    <w:p w:rsidR="001D0966" w:rsidRPr="00F473CC" w:rsidRDefault="001D0966" w:rsidP="00BF1454">
      <w:pPr>
        <w:ind w:firstLine="900"/>
        <w:jc w:val="both"/>
      </w:pPr>
      <w:r w:rsidRPr="00F473CC">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1D0966" w:rsidRPr="00F473CC" w:rsidRDefault="001D0966" w:rsidP="00BF1454">
      <w:pPr>
        <w:ind w:firstLine="900"/>
        <w:jc w:val="both"/>
      </w:pPr>
      <w:r w:rsidRPr="00F473CC">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1D0966" w:rsidRPr="00F473CC" w:rsidRDefault="001D0966" w:rsidP="00BF1454">
      <w:pPr>
        <w:ind w:firstLine="900"/>
        <w:jc w:val="both"/>
      </w:pPr>
      <w:r w:rsidRPr="00F473CC">
        <w:t>а) объектов электро-, газо-, тепло-, и водоснабжения муниципального значения;</w:t>
      </w:r>
    </w:p>
    <w:p w:rsidR="001D0966" w:rsidRPr="00F473CC" w:rsidRDefault="001D0966" w:rsidP="00BF1454">
      <w:pPr>
        <w:ind w:firstLine="900"/>
        <w:jc w:val="both"/>
      </w:pPr>
      <w:r w:rsidRPr="00F473CC">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1D0966" w:rsidRPr="00F473CC" w:rsidRDefault="001D0966" w:rsidP="00BF1454">
      <w:pPr>
        <w:ind w:firstLine="900"/>
        <w:jc w:val="both"/>
      </w:pPr>
      <w:r w:rsidRPr="00F473CC">
        <w:t>в) необходимость реализации иных муниципальных нужд, определенных в соответствии с законодательством муниципального образования.</w:t>
      </w:r>
    </w:p>
    <w:p w:rsidR="001D0966" w:rsidRPr="00F473CC" w:rsidRDefault="001D0966" w:rsidP="00BF1454">
      <w:pPr>
        <w:shd w:val="clear" w:color="auto" w:fill="FFFFFF"/>
        <w:ind w:right="72" w:firstLine="900"/>
        <w:jc w:val="both"/>
      </w:pPr>
      <w:r w:rsidRPr="00F473CC">
        <w:lastRenderedPageBreak/>
        <w:t xml:space="preserve">7. </w:t>
      </w:r>
      <w:r w:rsidRPr="00F473CC">
        <w:rPr>
          <w:color w:val="000000"/>
          <w:spacing w:val="-3"/>
        </w:rPr>
        <w:t xml:space="preserve">Убытки, причиненные собственнику изъятием земельного участка для муниципальных нужд </w:t>
      </w:r>
      <w:r w:rsidR="00D61933" w:rsidRPr="00F473CC">
        <w:t>сельского поселения</w:t>
      </w:r>
      <w:r w:rsidR="007408A4" w:rsidRPr="00F473CC">
        <w:t xml:space="preserve"> </w:t>
      </w:r>
      <w:proofErr w:type="spellStart"/>
      <w:r w:rsidR="007408A4" w:rsidRPr="00F473CC">
        <w:t>Сабнова</w:t>
      </w:r>
      <w:proofErr w:type="spellEnd"/>
      <w:r w:rsidRPr="00F473CC">
        <w:rPr>
          <w:color w:val="000000"/>
          <w:spacing w:val="-3"/>
        </w:rPr>
        <w:t xml:space="preserve">, включаются в плату за изымаемый </w:t>
      </w:r>
      <w:r w:rsidRPr="00F473CC">
        <w:rPr>
          <w:color w:val="000000"/>
          <w:spacing w:val="-2"/>
        </w:rPr>
        <w:t>земельный участок (выкупную цену).</w:t>
      </w:r>
    </w:p>
    <w:p w:rsidR="001D0966" w:rsidRPr="00F473CC" w:rsidRDefault="001D0966" w:rsidP="00BF1454">
      <w:pPr>
        <w:shd w:val="clear" w:color="auto" w:fill="FFFFFF"/>
        <w:ind w:firstLine="900"/>
        <w:jc w:val="both"/>
      </w:pPr>
      <w:r w:rsidRPr="00F473CC">
        <w:rPr>
          <w:color w:val="000000"/>
          <w:spacing w:val="6"/>
        </w:rPr>
        <w:t xml:space="preserve">Плата за земельный участок, изымаемый для муниципальных нужд, </w:t>
      </w:r>
      <w:r w:rsidRPr="00F473CC">
        <w:rPr>
          <w:color w:val="000000"/>
          <w:spacing w:val="3"/>
        </w:rPr>
        <w:t xml:space="preserve">сроки и другие условия выкупа определяются соглашением с собственником. </w:t>
      </w:r>
    </w:p>
    <w:p w:rsidR="001D0966" w:rsidRPr="00F473CC" w:rsidRDefault="001D0966" w:rsidP="00BF1454">
      <w:pPr>
        <w:shd w:val="clear" w:color="auto" w:fill="FFFFFF"/>
        <w:ind w:right="38" w:firstLine="900"/>
        <w:jc w:val="both"/>
      </w:pPr>
      <w:r w:rsidRPr="00F473CC">
        <w:rPr>
          <w:color w:val="000000"/>
        </w:rPr>
        <w:t xml:space="preserve">Принудительное отчуждение земельного участка для муниципальных </w:t>
      </w:r>
      <w:r w:rsidRPr="00F473CC">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F473CC">
        <w:rPr>
          <w:color w:val="000000"/>
          <w:spacing w:val="-3"/>
        </w:rPr>
        <w:t>решения суда.</w:t>
      </w:r>
    </w:p>
    <w:p w:rsidR="001D0966" w:rsidRPr="00F473CC" w:rsidRDefault="001D0966" w:rsidP="00BF1454">
      <w:pPr>
        <w:shd w:val="clear" w:color="auto" w:fill="FFFFFF"/>
        <w:ind w:right="38" w:firstLine="900"/>
        <w:jc w:val="both"/>
      </w:pPr>
      <w:r w:rsidRPr="00F473CC">
        <w:rPr>
          <w:color w:val="000000"/>
        </w:rPr>
        <w:t xml:space="preserve">При определении выкупной цены в неё включается рыночная </w:t>
      </w:r>
      <w:r w:rsidRPr="00F473CC">
        <w:rPr>
          <w:color w:val="000000"/>
          <w:spacing w:val="-3"/>
        </w:rPr>
        <w:t>стоимость земельного участка и находящегося на нём недвижимого имущества</w:t>
      </w:r>
      <w:r w:rsidR="00D61933" w:rsidRPr="00F473CC">
        <w:rPr>
          <w:color w:val="000000"/>
          <w:spacing w:val="-3"/>
        </w:rPr>
        <w:t>,</w:t>
      </w:r>
      <w:r w:rsidRPr="00F473CC">
        <w:rPr>
          <w:color w:val="000000"/>
          <w:spacing w:val="-3"/>
        </w:rPr>
        <w:t xml:space="preserve"> </w:t>
      </w:r>
      <w:r w:rsidRPr="00F473CC">
        <w:rPr>
          <w:color w:val="000000"/>
          <w:spacing w:val="3"/>
        </w:rPr>
        <w:t xml:space="preserve">зарегистрированного в установленном порядке на момент уведомления </w:t>
      </w:r>
      <w:r w:rsidRPr="00F473CC">
        <w:rPr>
          <w:color w:val="000000"/>
          <w:spacing w:val="-2"/>
        </w:rPr>
        <w:t>собственника о предстоящем изъятии земельного участка, а также все убытки</w:t>
      </w:r>
      <w:r w:rsidR="00D61933" w:rsidRPr="00F473CC">
        <w:rPr>
          <w:color w:val="000000"/>
          <w:spacing w:val="-2"/>
        </w:rPr>
        <w:t>,</w:t>
      </w:r>
      <w:r w:rsidRPr="00F473CC">
        <w:rPr>
          <w:color w:val="000000"/>
          <w:spacing w:val="-2"/>
        </w:rPr>
        <w:t xml:space="preserve"> </w:t>
      </w:r>
      <w:r w:rsidRPr="00F473CC">
        <w:rPr>
          <w:color w:val="000000"/>
          <w:spacing w:val="-1"/>
        </w:rPr>
        <w:t>причинённые собственнику изъятием земельного участка.</w:t>
      </w:r>
    </w:p>
    <w:p w:rsidR="001D0966" w:rsidRPr="00F473CC" w:rsidRDefault="001D0966" w:rsidP="00BF1454">
      <w:pPr>
        <w:shd w:val="clear" w:color="auto" w:fill="FFFFFF"/>
        <w:ind w:right="10" w:firstLine="900"/>
        <w:jc w:val="both"/>
      </w:pPr>
      <w:r w:rsidRPr="00F473CC">
        <w:rPr>
          <w:color w:val="000000"/>
          <w:spacing w:val="-3"/>
        </w:rPr>
        <w:t xml:space="preserve">По соглашению с собственником взамен участка, изымаемого для </w:t>
      </w:r>
      <w:r w:rsidRPr="00F473CC">
        <w:rPr>
          <w:color w:val="000000"/>
          <w:spacing w:val="-2"/>
        </w:rPr>
        <w:t>муниципальных нужд, ему может быть предоставлен другой земельный участок с зачётом его стоимости в выкупную цену.</w:t>
      </w:r>
    </w:p>
    <w:p w:rsidR="001D0966" w:rsidRPr="00F473CC" w:rsidRDefault="001D0966" w:rsidP="00BF1454">
      <w:pPr>
        <w:shd w:val="clear" w:color="auto" w:fill="FFFFFF"/>
        <w:ind w:firstLine="900"/>
        <w:jc w:val="both"/>
        <w:rPr>
          <w:color w:val="000000"/>
        </w:rPr>
      </w:pPr>
      <w:r w:rsidRPr="00F473CC">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D0966" w:rsidRPr="00F473CC" w:rsidRDefault="001D0966" w:rsidP="00BF1454">
      <w:pPr>
        <w:ind w:firstLine="900"/>
        <w:jc w:val="both"/>
      </w:pPr>
      <w:r w:rsidRPr="00F473CC">
        <w:t xml:space="preserve">8. Администрация муниципального образования </w:t>
      </w:r>
      <w:r w:rsidR="007408A4" w:rsidRPr="00F473CC">
        <w:t xml:space="preserve">Сельского поселения </w:t>
      </w:r>
      <w:proofErr w:type="spellStart"/>
      <w:r w:rsidR="007408A4" w:rsidRPr="00F473CC">
        <w:t>Сабнова</w:t>
      </w:r>
      <w:proofErr w:type="spellEnd"/>
      <w:r w:rsidR="007408A4" w:rsidRPr="00F473CC">
        <w:t xml:space="preserve"> </w:t>
      </w:r>
      <w:r w:rsidRPr="00F473CC">
        <w:t>имеет право устанавливать применительно к земельным участкам и иным объектам недвижимости, принадлежащим физическим или юридическим лицам, публичный сервитут – ограниченное право пользования объектом недвижимости для третьих лиц в связи с обеспечением общественных нужд:</w:t>
      </w:r>
    </w:p>
    <w:p w:rsidR="001D0966" w:rsidRPr="00F473CC" w:rsidRDefault="001D0966" w:rsidP="00BF1454">
      <w:pPr>
        <w:numPr>
          <w:ilvl w:val="0"/>
          <w:numId w:val="1"/>
        </w:numPr>
        <w:tabs>
          <w:tab w:val="clear" w:pos="1416"/>
          <w:tab w:val="num" w:pos="1080"/>
        </w:tabs>
        <w:ind w:left="0" w:firstLine="900"/>
        <w:jc w:val="both"/>
      </w:pPr>
      <w:r w:rsidRPr="00F473CC">
        <w:t>проезда, прохода через земельный участок;</w:t>
      </w:r>
    </w:p>
    <w:p w:rsidR="001D0966" w:rsidRPr="00F473CC" w:rsidRDefault="001D0966" w:rsidP="00BF1454">
      <w:pPr>
        <w:numPr>
          <w:ilvl w:val="0"/>
          <w:numId w:val="1"/>
        </w:numPr>
        <w:tabs>
          <w:tab w:val="clear" w:pos="1416"/>
          <w:tab w:val="num" w:pos="1080"/>
        </w:tabs>
        <w:ind w:left="0" w:firstLine="900"/>
        <w:jc w:val="both"/>
      </w:pPr>
      <w:r w:rsidRPr="00F473CC">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0966" w:rsidRPr="00F473CC" w:rsidRDefault="001D0966" w:rsidP="00BF1454">
      <w:pPr>
        <w:numPr>
          <w:ilvl w:val="0"/>
          <w:numId w:val="1"/>
        </w:numPr>
        <w:tabs>
          <w:tab w:val="clear" w:pos="1416"/>
          <w:tab w:val="num" w:pos="1080"/>
        </w:tabs>
        <w:ind w:left="0" w:firstLine="900"/>
        <w:jc w:val="both"/>
      </w:pPr>
      <w:r w:rsidRPr="00F473CC">
        <w:t>размещения межевых и геодезических знаков и подъездов к ним;</w:t>
      </w:r>
    </w:p>
    <w:p w:rsidR="001D0966" w:rsidRPr="00F473CC" w:rsidRDefault="001D0966" w:rsidP="00BF1454">
      <w:pPr>
        <w:numPr>
          <w:ilvl w:val="0"/>
          <w:numId w:val="1"/>
        </w:numPr>
        <w:tabs>
          <w:tab w:val="clear" w:pos="1416"/>
          <w:tab w:val="num" w:pos="1080"/>
        </w:tabs>
        <w:ind w:left="0" w:firstLine="900"/>
        <w:jc w:val="both"/>
      </w:pPr>
      <w:r w:rsidRPr="00F473CC">
        <w:t>временного пользования земельным участком в целях проведения изыскательских, исследовательских и других работ;</w:t>
      </w:r>
    </w:p>
    <w:p w:rsidR="001D0966" w:rsidRPr="00F473CC" w:rsidRDefault="001D0966" w:rsidP="00BF1454">
      <w:pPr>
        <w:numPr>
          <w:ilvl w:val="0"/>
          <w:numId w:val="1"/>
        </w:numPr>
        <w:tabs>
          <w:tab w:val="clear" w:pos="1416"/>
          <w:tab w:val="num" w:pos="1080"/>
        </w:tabs>
        <w:ind w:left="0" w:firstLine="900"/>
        <w:jc w:val="both"/>
      </w:pPr>
      <w:r w:rsidRPr="00F473CC">
        <w:t>открытого доступа к прибрежной полосе;</w:t>
      </w:r>
    </w:p>
    <w:p w:rsidR="001D0966" w:rsidRPr="00F473CC" w:rsidRDefault="001D0966" w:rsidP="00BF1454">
      <w:pPr>
        <w:numPr>
          <w:ilvl w:val="0"/>
          <w:numId w:val="1"/>
        </w:numPr>
        <w:tabs>
          <w:tab w:val="clear" w:pos="1416"/>
          <w:tab w:val="num" w:pos="1080"/>
        </w:tabs>
        <w:ind w:left="0" w:firstLine="900"/>
        <w:jc w:val="both"/>
      </w:pPr>
      <w:r w:rsidRPr="00F473CC">
        <w:t>проведения дренажных работ;</w:t>
      </w:r>
    </w:p>
    <w:p w:rsidR="001D0966" w:rsidRPr="00F473CC" w:rsidRDefault="001D0966" w:rsidP="00BF1454">
      <w:pPr>
        <w:numPr>
          <w:ilvl w:val="0"/>
          <w:numId w:val="1"/>
        </w:numPr>
        <w:tabs>
          <w:tab w:val="clear" w:pos="1416"/>
          <w:tab w:val="num" w:pos="1080"/>
        </w:tabs>
        <w:ind w:left="0" w:firstLine="900"/>
        <w:jc w:val="both"/>
      </w:pPr>
      <w:r w:rsidRPr="00F473CC">
        <w:t>забора воды и водопоя;</w:t>
      </w:r>
    </w:p>
    <w:p w:rsidR="001D0966" w:rsidRPr="00F473CC" w:rsidRDefault="001D0966" w:rsidP="00BF1454">
      <w:pPr>
        <w:numPr>
          <w:ilvl w:val="0"/>
          <w:numId w:val="1"/>
        </w:numPr>
        <w:tabs>
          <w:tab w:val="clear" w:pos="1416"/>
          <w:tab w:val="num" w:pos="1080"/>
        </w:tabs>
        <w:ind w:left="0" w:firstLine="900"/>
        <w:jc w:val="both"/>
      </w:pPr>
      <w:r w:rsidRPr="00F473CC">
        <w:t>прогона сельскохозяйственных животных через земельный участок;</w:t>
      </w:r>
    </w:p>
    <w:p w:rsidR="001D0966" w:rsidRPr="00F473CC" w:rsidRDefault="001D0966" w:rsidP="00BF1454">
      <w:pPr>
        <w:numPr>
          <w:ilvl w:val="0"/>
          <w:numId w:val="1"/>
        </w:numPr>
        <w:tabs>
          <w:tab w:val="clear" w:pos="1416"/>
          <w:tab w:val="num" w:pos="1080"/>
        </w:tabs>
        <w:ind w:left="0" w:firstLine="900"/>
        <w:jc w:val="both"/>
      </w:pPr>
      <w:r w:rsidRPr="00F473CC">
        <w:t>сенокоса или пастьбы скота;</w:t>
      </w:r>
    </w:p>
    <w:p w:rsidR="001D0966" w:rsidRPr="00F473CC" w:rsidRDefault="001D0966" w:rsidP="00BF1454">
      <w:pPr>
        <w:numPr>
          <w:ilvl w:val="0"/>
          <w:numId w:val="1"/>
        </w:numPr>
        <w:tabs>
          <w:tab w:val="clear" w:pos="1416"/>
          <w:tab w:val="num" w:pos="1080"/>
        </w:tabs>
        <w:ind w:left="0" w:firstLine="900"/>
        <w:jc w:val="both"/>
      </w:pPr>
      <w:r w:rsidRPr="00F473CC">
        <w:t>использования земельного участка в целях охоты и рыболовства;</w:t>
      </w:r>
    </w:p>
    <w:p w:rsidR="001D0966" w:rsidRPr="00F473CC" w:rsidRDefault="001D0966" w:rsidP="00BF1454">
      <w:pPr>
        <w:numPr>
          <w:ilvl w:val="0"/>
          <w:numId w:val="1"/>
        </w:numPr>
        <w:tabs>
          <w:tab w:val="clear" w:pos="1416"/>
          <w:tab w:val="num" w:pos="1080"/>
        </w:tabs>
        <w:ind w:left="0" w:firstLine="900"/>
        <w:jc w:val="both"/>
      </w:pPr>
      <w:r w:rsidRPr="00F473CC">
        <w:t>временного пользования земельным участком в целях проведения изыскательских, исследовательских и других работ;</w:t>
      </w:r>
    </w:p>
    <w:p w:rsidR="001D0966" w:rsidRPr="00F473CC" w:rsidRDefault="001D0966" w:rsidP="00BF1454">
      <w:pPr>
        <w:numPr>
          <w:ilvl w:val="0"/>
          <w:numId w:val="1"/>
        </w:numPr>
        <w:tabs>
          <w:tab w:val="clear" w:pos="1416"/>
          <w:tab w:val="num" w:pos="1080"/>
        </w:tabs>
        <w:ind w:left="0" w:firstLine="900"/>
        <w:jc w:val="both"/>
      </w:pPr>
      <w:r w:rsidRPr="00F473CC">
        <w:t>свободного доступа к прибрежной полосе.</w:t>
      </w:r>
    </w:p>
    <w:p w:rsidR="001D0966" w:rsidRPr="00F473CC" w:rsidRDefault="001D0966" w:rsidP="00BF1454">
      <w:pPr>
        <w:ind w:firstLine="900"/>
        <w:jc w:val="both"/>
      </w:pPr>
      <w:r w:rsidRPr="00F473CC">
        <w:t>9. Публичный сервитут устанавливается без изъятия земельного участка.</w:t>
      </w:r>
    </w:p>
    <w:p w:rsidR="001D0966" w:rsidRPr="00F473CC" w:rsidRDefault="001D0966" w:rsidP="00BF1454">
      <w:pPr>
        <w:ind w:firstLine="900"/>
        <w:jc w:val="both"/>
      </w:pPr>
      <w:r w:rsidRPr="00F473CC">
        <w:t>Установление публичного сервитута осуществляется с учетом результатов публичных слушаний.</w:t>
      </w:r>
    </w:p>
    <w:p w:rsidR="001D0966" w:rsidRPr="00F473CC" w:rsidRDefault="001D0966" w:rsidP="00BF1454">
      <w:pPr>
        <w:ind w:firstLine="900"/>
        <w:jc w:val="both"/>
      </w:pPr>
      <w:r w:rsidRPr="00F473CC">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D0966" w:rsidRPr="00F473CC" w:rsidRDefault="001D0966" w:rsidP="00BF1454">
      <w:pPr>
        <w:ind w:firstLine="900"/>
        <w:jc w:val="both"/>
      </w:pPr>
      <w:r w:rsidRPr="00F473CC">
        <w:t>11. Сервитут может быть срочным и постоянным.</w:t>
      </w:r>
    </w:p>
    <w:p w:rsidR="001D0966" w:rsidRPr="00F473CC" w:rsidRDefault="001D0966" w:rsidP="00BF1454">
      <w:pPr>
        <w:ind w:firstLine="900"/>
        <w:jc w:val="both"/>
      </w:pPr>
      <w:r w:rsidRPr="00F473CC">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1D0966" w:rsidRPr="00F473CC" w:rsidRDefault="001D0966" w:rsidP="00BF1454">
      <w:pPr>
        <w:shd w:val="clear" w:color="auto" w:fill="FFFFFF"/>
        <w:ind w:firstLine="900"/>
        <w:jc w:val="both"/>
      </w:pPr>
      <w:r w:rsidRPr="00F473CC">
        <w:lastRenderedPageBreak/>
        <w:t xml:space="preserve">13. </w:t>
      </w:r>
      <w:r w:rsidRPr="00F473CC">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F473CC">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F473CC">
        <w:rPr>
          <w:color w:val="000000"/>
          <w:spacing w:val="-2"/>
        </w:rPr>
        <w:t xml:space="preserve">органом местного самоуправления, установившими публичный сервитут, убытков или </w:t>
      </w:r>
      <w:r w:rsidRPr="00F473CC">
        <w:rPr>
          <w:color w:val="000000"/>
          <w:spacing w:val="-1"/>
        </w:rPr>
        <w:t>предоставления равноценного земельного участка с возмещением убытков.</w:t>
      </w:r>
    </w:p>
    <w:p w:rsidR="001D0966" w:rsidRPr="00F473CC" w:rsidRDefault="001D0966" w:rsidP="00BF1454">
      <w:pPr>
        <w:shd w:val="clear" w:color="auto" w:fill="FFFFFF"/>
        <w:ind w:firstLine="900"/>
        <w:jc w:val="both"/>
      </w:pPr>
      <w:r w:rsidRPr="00F473CC">
        <w:rPr>
          <w:color w:val="000000"/>
          <w:spacing w:val="-1"/>
        </w:rPr>
        <w:t xml:space="preserve">В случаях, если установление публичного сервитута приводит к существенным </w:t>
      </w:r>
      <w:r w:rsidRPr="00F473CC">
        <w:rPr>
          <w:color w:val="000000"/>
          <w:spacing w:val="-2"/>
        </w:rPr>
        <w:t xml:space="preserve">затруднениям в использовании земельного участка, его собственник вправе требовать от </w:t>
      </w:r>
      <w:r w:rsidRPr="00F473CC">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1D0966" w:rsidRPr="00F473CC" w:rsidRDefault="001D0966" w:rsidP="00BF1454">
      <w:pPr>
        <w:shd w:val="clear" w:color="auto" w:fill="FFFFFF"/>
        <w:ind w:firstLine="900"/>
        <w:jc w:val="both"/>
      </w:pPr>
      <w:r w:rsidRPr="00F473CC">
        <w:rPr>
          <w:color w:val="000000"/>
          <w:spacing w:val="-2"/>
        </w:rPr>
        <w:t xml:space="preserve">Вопросы о платности публичного сервитута, размере платы и другие подобные </w:t>
      </w:r>
      <w:r w:rsidRPr="00F473CC">
        <w:rPr>
          <w:color w:val="000000"/>
          <w:spacing w:val="10"/>
        </w:rPr>
        <w:t xml:space="preserve">вопросы рассматриваются при проведении публичных слушаний об </w:t>
      </w:r>
      <w:r w:rsidRPr="00F473CC">
        <w:rPr>
          <w:color w:val="000000"/>
          <w:spacing w:val="-2"/>
        </w:rPr>
        <w:t>установлении публичного сервитута.</w:t>
      </w:r>
    </w:p>
    <w:p w:rsidR="001D0966" w:rsidRPr="00F473CC" w:rsidRDefault="001D0966" w:rsidP="00BF1454">
      <w:pPr>
        <w:shd w:val="clear" w:color="auto" w:fill="FFFFFF"/>
        <w:ind w:firstLine="900"/>
        <w:jc w:val="both"/>
        <w:rPr>
          <w:color w:val="000000"/>
          <w:spacing w:val="-1"/>
        </w:rPr>
      </w:pPr>
      <w:r w:rsidRPr="00F473CC">
        <w:rPr>
          <w:color w:val="000000"/>
          <w:spacing w:val="-1"/>
        </w:rPr>
        <w:t>14. Публичный сервитут может быть отменен в случае отсутствия общественных нужд, для которых он был установлен.</w:t>
      </w:r>
    </w:p>
    <w:p w:rsidR="00022A46" w:rsidRPr="00F473CC" w:rsidRDefault="00022A46" w:rsidP="00BF1454">
      <w:pPr>
        <w:jc w:val="both"/>
      </w:pPr>
    </w:p>
    <w:p w:rsidR="00C60E58" w:rsidRPr="00F473CC" w:rsidRDefault="00C60E58" w:rsidP="00BF1454">
      <w:pPr>
        <w:jc w:val="both"/>
      </w:pPr>
    </w:p>
    <w:p w:rsidR="001D0966" w:rsidRPr="00F473CC" w:rsidRDefault="001D0966" w:rsidP="00BF1454">
      <w:pPr>
        <w:pStyle w:val="2"/>
        <w:ind w:firstLine="900"/>
        <w:rPr>
          <w:bCs w:val="0"/>
          <w:iCs/>
        </w:rPr>
      </w:pPr>
      <w:bookmarkStart w:id="106" w:name="_Toc280018407"/>
      <w:bookmarkStart w:id="107" w:name="_Toc291502074"/>
      <w:bookmarkStart w:id="108" w:name="_Toc295120616"/>
      <w:bookmarkStart w:id="109" w:name="_Toc361666945"/>
      <w:bookmarkStart w:id="110" w:name="_Toc156368388"/>
      <w:r w:rsidRPr="00F473CC">
        <w:rPr>
          <w:bCs w:val="0"/>
          <w:iCs/>
        </w:rPr>
        <w:t>Глава 4 Публичные слушания по вопросам градостроительной деятельности</w:t>
      </w:r>
      <w:bookmarkEnd w:id="106"/>
      <w:bookmarkEnd w:id="107"/>
      <w:bookmarkEnd w:id="108"/>
      <w:bookmarkEnd w:id="109"/>
    </w:p>
    <w:p w:rsidR="0048095C" w:rsidRPr="00F473CC" w:rsidRDefault="0048095C" w:rsidP="00BF1454"/>
    <w:p w:rsidR="001D0966" w:rsidRPr="00F473CC" w:rsidRDefault="001D0966" w:rsidP="00BF1454">
      <w:pPr>
        <w:pStyle w:val="2"/>
        <w:ind w:firstLine="900"/>
        <w:jc w:val="both"/>
        <w:rPr>
          <w:bCs w:val="0"/>
          <w:iCs/>
        </w:rPr>
      </w:pPr>
    </w:p>
    <w:p w:rsidR="00D61933" w:rsidRPr="00F473CC" w:rsidRDefault="001D0966" w:rsidP="00BF1454">
      <w:pPr>
        <w:pStyle w:val="3"/>
        <w:jc w:val="center"/>
      </w:pPr>
      <w:bookmarkStart w:id="111" w:name="_Toc280018408"/>
      <w:bookmarkStart w:id="112" w:name="_Toc291502075"/>
      <w:bookmarkStart w:id="113" w:name="_Toc295120617"/>
      <w:bookmarkStart w:id="114" w:name="_Toc361666946"/>
      <w:r w:rsidRPr="00F473CC">
        <w:rPr>
          <w:bCs w:val="0"/>
          <w:iCs/>
        </w:rPr>
        <w:t xml:space="preserve">4.1 Публичные слушания по вопросам градостроительной деятельности на территории муниципального образования </w:t>
      </w:r>
      <w:bookmarkEnd w:id="111"/>
      <w:bookmarkEnd w:id="112"/>
      <w:bookmarkEnd w:id="113"/>
      <w:r w:rsidR="007408A4" w:rsidRPr="00F473CC">
        <w:rPr>
          <w:bCs w:val="0"/>
          <w:iCs/>
        </w:rPr>
        <w:t xml:space="preserve">Сельского поселения </w:t>
      </w:r>
      <w:proofErr w:type="spellStart"/>
      <w:r w:rsidR="007408A4" w:rsidRPr="00F473CC">
        <w:rPr>
          <w:bCs w:val="0"/>
          <w:iCs/>
        </w:rPr>
        <w:t>Сабнова</w:t>
      </w:r>
      <w:bookmarkEnd w:id="114"/>
      <w:proofErr w:type="spellEnd"/>
    </w:p>
    <w:p w:rsidR="00D61933" w:rsidRPr="00F473CC" w:rsidRDefault="00D61933" w:rsidP="00BF1454"/>
    <w:p w:rsidR="00022A46" w:rsidRPr="00F473CC" w:rsidRDefault="00022A46" w:rsidP="00BF1454"/>
    <w:p w:rsidR="00EC32B4" w:rsidRPr="00F473CC" w:rsidRDefault="00372E33" w:rsidP="00BF1454">
      <w:pPr>
        <w:ind w:firstLine="902"/>
        <w:jc w:val="both"/>
      </w:pPr>
      <w:bookmarkStart w:id="115" w:name="_Toc306653199"/>
      <w:r w:rsidRPr="00F473CC">
        <w:t>1.</w:t>
      </w:r>
      <w:r w:rsidR="00D61933" w:rsidRPr="00F473CC">
        <w:t>Публичные слушания проводятся в соответствии с Градостроительным кодексом Р</w:t>
      </w:r>
      <w:r w:rsidR="00B81D32" w:rsidRPr="00F473CC">
        <w:t xml:space="preserve">оссийской Федерации, </w:t>
      </w:r>
      <w:r w:rsidR="00EC32B4" w:rsidRPr="00F473CC">
        <w:t xml:space="preserve">законодательством </w:t>
      </w:r>
      <w:r w:rsidR="006C002F" w:rsidRPr="00F473CC">
        <w:t>Республики Дагестан</w:t>
      </w:r>
      <w:r w:rsidR="00EC32B4" w:rsidRPr="00F473CC">
        <w:t xml:space="preserve"> о г</w:t>
      </w:r>
      <w:r w:rsidR="00B81D32" w:rsidRPr="00F473CC">
        <w:t>радостроительной деятельности, У</w:t>
      </w:r>
      <w:r w:rsidR="00EC32B4" w:rsidRPr="00F473CC">
        <w:t>ставом сельского поселения</w:t>
      </w:r>
      <w:r w:rsidR="007408A4" w:rsidRPr="00F473CC">
        <w:t xml:space="preserve"> </w:t>
      </w:r>
      <w:proofErr w:type="spellStart"/>
      <w:r w:rsidR="007408A4" w:rsidRPr="00F473CC">
        <w:t>Сабнова</w:t>
      </w:r>
      <w:proofErr w:type="spellEnd"/>
      <w:r w:rsidR="00EC32B4" w:rsidRPr="00F473CC">
        <w:t>,</w:t>
      </w:r>
      <w:r w:rsidR="00B81D32" w:rsidRPr="00F473CC">
        <w:t xml:space="preserve"> принятого Решением Совета </w:t>
      </w:r>
      <w:r w:rsidR="00EC32B4" w:rsidRPr="00F473CC">
        <w:t xml:space="preserve"> </w:t>
      </w:r>
      <w:r w:rsidR="007408A4" w:rsidRPr="00F473CC">
        <w:t xml:space="preserve">Сельского поселения </w:t>
      </w:r>
      <w:proofErr w:type="spellStart"/>
      <w:r w:rsidR="007408A4" w:rsidRPr="00F473CC">
        <w:t>Сабнова</w:t>
      </w:r>
      <w:proofErr w:type="spellEnd"/>
      <w:r w:rsidR="007408A4" w:rsidRPr="00F473CC">
        <w:t xml:space="preserve"> </w:t>
      </w:r>
      <w:r w:rsidR="00B81D32" w:rsidRPr="00F473CC">
        <w:t>от 14 мая 2010г № 11,</w:t>
      </w:r>
      <w:r w:rsidR="00EC32B4" w:rsidRPr="00F473CC">
        <w:t>настоящими Правилами.</w:t>
      </w:r>
      <w:bookmarkEnd w:id="115"/>
    </w:p>
    <w:p w:rsidR="001D0966" w:rsidRPr="00F473CC" w:rsidRDefault="00372E33" w:rsidP="00BF1454">
      <w:pPr>
        <w:ind w:firstLine="902"/>
        <w:jc w:val="both"/>
      </w:pPr>
      <w:bookmarkStart w:id="116" w:name="_Toc306653200"/>
      <w:r w:rsidRPr="00F473CC">
        <w:t>2.</w:t>
      </w:r>
      <w:r w:rsidR="00EC32B4" w:rsidRPr="00F473CC">
        <w:t>П</w:t>
      </w:r>
      <w:r w:rsidR="001D0966" w:rsidRPr="00F473CC">
        <w:t>убличные слушания проводятся в случаях, когда рассматриваются вопросы:</w:t>
      </w:r>
      <w:bookmarkEnd w:id="116"/>
    </w:p>
    <w:p w:rsidR="001D0966" w:rsidRPr="00F473CC" w:rsidRDefault="001D0966" w:rsidP="00BF1454">
      <w:pPr>
        <w:ind w:firstLine="902"/>
        <w:jc w:val="both"/>
      </w:pPr>
      <w:r w:rsidRPr="00F473CC">
        <w:t>- о проекте Генерального плана и проектах решений о внесении в него изменений;</w:t>
      </w:r>
    </w:p>
    <w:p w:rsidR="001D0966" w:rsidRPr="00F473CC" w:rsidRDefault="001D0966" w:rsidP="00BF1454">
      <w:pPr>
        <w:shd w:val="clear" w:color="auto" w:fill="FFFFFF"/>
        <w:ind w:right="-13" w:firstLine="902"/>
        <w:jc w:val="both"/>
      </w:pPr>
      <w:r w:rsidRPr="00F473CC">
        <w:rPr>
          <w:color w:val="000000"/>
        </w:rPr>
        <w:t>- о проектах документации по планировке территории</w:t>
      </w:r>
      <w:r w:rsidR="00F62E86" w:rsidRPr="00F473CC">
        <w:rPr>
          <w:color w:val="000000"/>
        </w:rPr>
        <w:t xml:space="preserve"> и межеванию территории</w:t>
      </w:r>
      <w:r w:rsidRPr="00F473CC">
        <w:rPr>
          <w:color w:val="000000"/>
        </w:rPr>
        <w:t>;</w:t>
      </w:r>
    </w:p>
    <w:p w:rsidR="001D0966" w:rsidRPr="00F473CC" w:rsidRDefault="001D0966" w:rsidP="00BF1454">
      <w:pPr>
        <w:shd w:val="clear" w:color="auto" w:fill="FFFFFF"/>
        <w:ind w:right="-13" w:firstLine="902"/>
        <w:jc w:val="both"/>
        <w:rPr>
          <w:color w:val="000000"/>
        </w:rPr>
      </w:pPr>
      <w:r w:rsidRPr="00F473CC">
        <w:rPr>
          <w:color w:val="000000"/>
          <w:spacing w:val="-3"/>
        </w:rPr>
        <w:t>- о проекте Правил землепользования и застройки;</w:t>
      </w:r>
    </w:p>
    <w:p w:rsidR="001D0966" w:rsidRPr="00F473CC" w:rsidRDefault="001D0966" w:rsidP="00BF1454">
      <w:pPr>
        <w:shd w:val="clear" w:color="auto" w:fill="FFFFFF"/>
        <w:ind w:right="-13" w:firstLine="902"/>
        <w:jc w:val="both"/>
      </w:pPr>
      <w:r w:rsidRPr="00F473CC">
        <w:rPr>
          <w:color w:val="000000"/>
          <w:spacing w:val="-1"/>
        </w:rPr>
        <w:t xml:space="preserve">- об изменении одного вида разрешенного использования земельных </w:t>
      </w:r>
      <w:r w:rsidRPr="00F473CC">
        <w:rPr>
          <w:color w:val="000000"/>
          <w:spacing w:val="-2"/>
        </w:rPr>
        <w:t>участков и объектов капитального строительства на другой вид такого ис</w:t>
      </w:r>
      <w:r w:rsidRPr="00F473CC">
        <w:rPr>
          <w:color w:val="000000"/>
          <w:spacing w:val="-3"/>
        </w:rPr>
        <w:t>пользования;</w:t>
      </w:r>
    </w:p>
    <w:p w:rsidR="001D0966" w:rsidRPr="00F473CC" w:rsidRDefault="001D0966" w:rsidP="00BF1454">
      <w:pPr>
        <w:shd w:val="clear" w:color="auto" w:fill="FFFFFF"/>
        <w:ind w:right="-13" w:firstLine="902"/>
        <w:jc w:val="both"/>
      </w:pPr>
      <w:r w:rsidRPr="00F473CC">
        <w:rPr>
          <w:color w:val="000000"/>
          <w:spacing w:val="-4"/>
        </w:rPr>
        <w:t>- о предоставлении разрешения на условно разрешенный вид использо</w:t>
      </w:r>
      <w:r w:rsidRPr="00F473CC">
        <w:rPr>
          <w:color w:val="000000"/>
          <w:spacing w:val="-1"/>
        </w:rPr>
        <w:t>вания земельного участка или объекта капитального строительства;</w:t>
      </w:r>
    </w:p>
    <w:p w:rsidR="001D0966" w:rsidRPr="00F473CC" w:rsidRDefault="001D0966" w:rsidP="00BF1454">
      <w:pPr>
        <w:shd w:val="clear" w:color="auto" w:fill="FFFFFF"/>
        <w:ind w:right="-13" w:firstLine="902"/>
        <w:jc w:val="both"/>
        <w:rPr>
          <w:color w:val="000000"/>
          <w:spacing w:val="-2"/>
        </w:rPr>
      </w:pPr>
      <w:r w:rsidRPr="00F473CC">
        <w:rPr>
          <w:color w:val="000000"/>
          <w:spacing w:val="-3"/>
        </w:rPr>
        <w:t>- о предоставлении разрешения на отклонение от предельных парамет</w:t>
      </w:r>
      <w:r w:rsidRPr="00F473CC">
        <w:rPr>
          <w:color w:val="000000"/>
          <w:spacing w:val="-1"/>
        </w:rPr>
        <w:t xml:space="preserve">ров разрешенного строительства, реконструкции объектов капитального </w:t>
      </w:r>
      <w:r w:rsidRPr="00F473CC">
        <w:rPr>
          <w:color w:val="000000"/>
          <w:spacing w:val="-2"/>
        </w:rPr>
        <w:t>строительства, определяемых посредством планировочных предложений;</w:t>
      </w:r>
    </w:p>
    <w:p w:rsidR="001D0966" w:rsidRPr="00F473CC" w:rsidRDefault="001D0966" w:rsidP="00BF1454">
      <w:pPr>
        <w:ind w:firstLine="902"/>
        <w:jc w:val="both"/>
      </w:pPr>
      <w:r w:rsidRPr="00F473CC">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1D0966" w:rsidRPr="00F473CC" w:rsidRDefault="001D0966" w:rsidP="00BF1454">
      <w:pPr>
        <w:ind w:firstLine="902"/>
        <w:jc w:val="both"/>
      </w:pPr>
      <w:r w:rsidRPr="00F473CC">
        <w:t>- дополнения и изменения Правил.</w:t>
      </w:r>
    </w:p>
    <w:p w:rsidR="001D0966" w:rsidRPr="00F473CC" w:rsidRDefault="00EC32B4" w:rsidP="00BF1454">
      <w:pPr>
        <w:ind w:firstLine="902"/>
        <w:jc w:val="both"/>
      </w:pPr>
      <w:r w:rsidRPr="00F473CC">
        <w:t>3</w:t>
      </w:r>
      <w:r w:rsidR="001D0966" w:rsidRPr="00F473CC">
        <w:t xml:space="preserve">.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D0966" w:rsidRPr="00F473CC" w:rsidRDefault="001D0966" w:rsidP="00BF1454">
      <w:pPr>
        <w:ind w:firstLine="902"/>
        <w:jc w:val="both"/>
      </w:pPr>
      <w:r w:rsidRPr="00F473CC">
        <w:t>4. Публичные слушания по проекту Правил землепользования и застройки территории муниципального образования</w:t>
      </w:r>
      <w:r w:rsidR="00BF2675" w:rsidRPr="00F473CC">
        <w:rPr>
          <w:b/>
        </w:rPr>
        <w:t xml:space="preserve">  </w:t>
      </w:r>
      <w:r w:rsidR="00EC32B4" w:rsidRPr="00F473CC">
        <w:t>сельского поселения</w:t>
      </w:r>
      <w:r w:rsidR="007408A4" w:rsidRPr="00F473CC">
        <w:t xml:space="preserve"> </w:t>
      </w:r>
      <w:proofErr w:type="spellStart"/>
      <w:r w:rsidR="007408A4" w:rsidRPr="00F473CC">
        <w:t>Сабнова</w:t>
      </w:r>
      <w:proofErr w:type="spellEnd"/>
      <w:r w:rsidR="00EC32B4" w:rsidRPr="00F473CC">
        <w:t xml:space="preserve"> </w:t>
      </w:r>
      <w:r w:rsidRPr="00F473CC">
        <w:t>проводятся Комиссией по подготовке проекта Правил землепользования и застройки, осуществляющей свою деятельность в соответст</w:t>
      </w:r>
      <w:r w:rsidR="00A12F76" w:rsidRPr="00F473CC">
        <w:t>вии с положением, утвержденным Г</w:t>
      </w:r>
      <w:r w:rsidRPr="00F473CC">
        <w:t xml:space="preserve">лавой </w:t>
      </w:r>
      <w:r w:rsidR="00EC32B4" w:rsidRPr="00F473CC">
        <w:t>сельского поселения</w:t>
      </w:r>
      <w:r w:rsidR="007408A4" w:rsidRPr="00F473CC">
        <w:t xml:space="preserve"> </w:t>
      </w:r>
      <w:proofErr w:type="spellStart"/>
      <w:r w:rsidR="007408A4" w:rsidRPr="00F473CC">
        <w:t>Сабнова</w:t>
      </w:r>
      <w:proofErr w:type="spellEnd"/>
      <w:r w:rsidRPr="00F473CC">
        <w:t>.</w:t>
      </w:r>
    </w:p>
    <w:p w:rsidR="001D0966" w:rsidRPr="00F473CC" w:rsidRDefault="001D0966" w:rsidP="00BF1454">
      <w:pPr>
        <w:ind w:firstLine="902"/>
        <w:jc w:val="both"/>
        <w:rPr>
          <w:bCs/>
        </w:rPr>
      </w:pPr>
      <w:r w:rsidRPr="00F473CC">
        <w:rPr>
          <w:bCs/>
        </w:rPr>
        <w:lastRenderedPageBreak/>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F62E86" w:rsidRPr="00F473CC" w:rsidRDefault="00EC32B4" w:rsidP="00BF1454">
      <w:pPr>
        <w:ind w:firstLine="902"/>
        <w:jc w:val="both"/>
        <w:rPr>
          <w:bCs/>
        </w:rPr>
      </w:pPr>
      <w:r w:rsidRPr="00F473CC">
        <w:rPr>
          <w:bCs/>
        </w:rPr>
        <w:t xml:space="preserve">6. </w:t>
      </w:r>
      <w:r w:rsidR="00F62E86" w:rsidRPr="00F473CC">
        <w:rPr>
          <w:bCs/>
        </w:rPr>
        <w:t>Заявки от физических и юридических лиц поступают в Комиссию.</w:t>
      </w:r>
    </w:p>
    <w:p w:rsidR="001D0966" w:rsidRPr="00F473CC" w:rsidRDefault="00EC32B4" w:rsidP="00BF1454">
      <w:pPr>
        <w:ind w:firstLine="902"/>
        <w:jc w:val="both"/>
        <w:rPr>
          <w:bCs/>
        </w:rPr>
      </w:pPr>
      <w:r w:rsidRPr="00F473CC">
        <w:rPr>
          <w:bCs/>
        </w:rPr>
        <w:t>7</w:t>
      </w:r>
      <w:r w:rsidR="001D0966" w:rsidRPr="00F473CC">
        <w:rPr>
          <w:bCs/>
        </w:rPr>
        <w:t>. Комиссия по подготовке Правил землепользования и застройки:</w:t>
      </w:r>
    </w:p>
    <w:p w:rsidR="001D0966" w:rsidRPr="00F473CC" w:rsidRDefault="001D0966" w:rsidP="00BF1454">
      <w:pPr>
        <w:ind w:firstLine="902"/>
        <w:jc w:val="both"/>
        <w:rPr>
          <w:bCs/>
        </w:rPr>
      </w:pPr>
      <w:r w:rsidRPr="00F473CC">
        <w:rPr>
          <w:bCs/>
        </w:rPr>
        <w:t xml:space="preserve">а) до принятия решения Главы </w:t>
      </w:r>
      <w:r w:rsidR="007408A4" w:rsidRPr="00F473CC">
        <w:rPr>
          <w:bCs/>
        </w:rPr>
        <w:t xml:space="preserve">Сельского поселения </w:t>
      </w:r>
      <w:proofErr w:type="spellStart"/>
      <w:r w:rsidR="007408A4" w:rsidRPr="00F473CC">
        <w:rPr>
          <w:bCs/>
        </w:rPr>
        <w:t>Сабнова</w:t>
      </w:r>
      <w:proofErr w:type="spellEnd"/>
      <w:r w:rsidR="007408A4" w:rsidRPr="00F473CC">
        <w:rPr>
          <w:bCs/>
        </w:rPr>
        <w:t xml:space="preserve"> </w:t>
      </w:r>
      <w:r w:rsidRPr="00F473CC">
        <w:rPr>
          <w:bCs/>
        </w:rPr>
        <w:t>о назначении публичных слушаний обеспечивает обсуждение и согласование промежуточных результатов подготовки проекта о внесении изменений;</w:t>
      </w:r>
    </w:p>
    <w:p w:rsidR="001D0966" w:rsidRPr="00F473CC" w:rsidRDefault="001D0966" w:rsidP="00BF1454">
      <w:pPr>
        <w:ind w:firstLine="902"/>
        <w:jc w:val="both"/>
        <w:rPr>
          <w:bCs/>
        </w:rPr>
      </w:pPr>
      <w:r w:rsidRPr="00F473CC">
        <w:rPr>
          <w:bCs/>
        </w:rPr>
        <w:t xml:space="preserve">б) обеспечивает подготовку сводного заключения на проект предложений, направляемого Главе </w:t>
      </w:r>
      <w:r w:rsidR="007408A4" w:rsidRPr="00F473CC">
        <w:rPr>
          <w:bCs/>
        </w:rPr>
        <w:t xml:space="preserve">Сельского поселения </w:t>
      </w:r>
      <w:proofErr w:type="spellStart"/>
      <w:r w:rsidR="007408A4" w:rsidRPr="00F473CC">
        <w:rPr>
          <w:bCs/>
        </w:rPr>
        <w:t>Сабнова</w:t>
      </w:r>
      <w:proofErr w:type="spellEnd"/>
      <w:r w:rsidR="007408A4" w:rsidRPr="00F473CC">
        <w:rPr>
          <w:bCs/>
        </w:rPr>
        <w:t xml:space="preserve"> </w:t>
      </w:r>
      <w:r w:rsidRPr="00F473CC">
        <w:rPr>
          <w:bCs/>
        </w:rPr>
        <w:t>для принятия решения о назначении публичных слушаний.</w:t>
      </w:r>
    </w:p>
    <w:p w:rsidR="001D0966" w:rsidRPr="00F473CC" w:rsidRDefault="00EC32B4" w:rsidP="00BF1454">
      <w:pPr>
        <w:ind w:firstLine="902"/>
        <w:jc w:val="both"/>
        <w:rPr>
          <w:bCs/>
        </w:rPr>
      </w:pPr>
      <w:r w:rsidRPr="00F473CC">
        <w:rPr>
          <w:bCs/>
        </w:rPr>
        <w:t>8</w:t>
      </w:r>
      <w:r w:rsidR="001D0966" w:rsidRPr="00F473CC">
        <w:rPr>
          <w:bCs/>
        </w:rPr>
        <w:t>.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D0966" w:rsidRPr="00F473CC" w:rsidRDefault="001D0966" w:rsidP="00BF1454">
      <w:pPr>
        <w:ind w:firstLine="902"/>
        <w:jc w:val="both"/>
        <w:rPr>
          <w:bCs/>
        </w:rPr>
      </w:pPr>
      <w:r w:rsidRPr="00F473CC">
        <w:rPr>
          <w:bCs/>
        </w:rPr>
        <w:t>а) опубликованный проект о внесении изменений в настоящие Правила;</w:t>
      </w:r>
    </w:p>
    <w:p w:rsidR="001D0966" w:rsidRPr="00F473CC" w:rsidRDefault="001D0966" w:rsidP="00BF1454">
      <w:pPr>
        <w:ind w:firstLine="902"/>
        <w:jc w:val="both"/>
        <w:rPr>
          <w:bCs/>
        </w:rPr>
      </w:pPr>
      <w:r w:rsidRPr="00F473CC">
        <w:rPr>
          <w:bCs/>
        </w:rPr>
        <w:t>б) комплект материалов проекта о внесении изменений в настоящие Правила и необходимые обоснования к такому проекту;</w:t>
      </w:r>
    </w:p>
    <w:p w:rsidR="001D0966" w:rsidRPr="00F473CC" w:rsidRDefault="001D0966" w:rsidP="00BF1454">
      <w:pPr>
        <w:ind w:firstLine="902"/>
        <w:jc w:val="both"/>
        <w:rPr>
          <w:bCs/>
        </w:rPr>
      </w:pPr>
      <w:r w:rsidRPr="00F473CC">
        <w:rPr>
          <w:bCs/>
        </w:rPr>
        <w:t xml:space="preserve">в) положительное заключение Комиссии, в котором отмечается факт готовности проекта изменений к обсуждению и утверждению. </w:t>
      </w:r>
    </w:p>
    <w:p w:rsidR="001D0966" w:rsidRPr="00F473CC" w:rsidRDefault="00EC32B4" w:rsidP="00BF1454">
      <w:pPr>
        <w:ind w:firstLine="902"/>
        <w:jc w:val="both"/>
        <w:rPr>
          <w:bCs/>
        </w:rPr>
      </w:pPr>
      <w:r w:rsidRPr="00F473CC">
        <w:rPr>
          <w:bCs/>
        </w:rPr>
        <w:t>9</w:t>
      </w:r>
      <w:r w:rsidR="001D0966" w:rsidRPr="00F473CC">
        <w:rPr>
          <w:bCs/>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1D0966" w:rsidRPr="00F473CC" w:rsidRDefault="001D0966" w:rsidP="00BF1454">
      <w:pPr>
        <w:ind w:firstLine="902"/>
        <w:jc w:val="both"/>
        <w:rPr>
          <w:bCs/>
        </w:rPr>
      </w:pPr>
      <w:r w:rsidRPr="00F473CC">
        <w:rPr>
          <w:bCs/>
        </w:rPr>
        <w:t>В случае, когда проект подготовлен по инициативе органа местного самоуправления, Комиссия также:</w:t>
      </w:r>
    </w:p>
    <w:p w:rsidR="001D0966" w:rsidRPr="00F473CC" w:rsidRDefault="001D0966" w:rsidP="00BF1454">
      <w:pPr>
        <w:ind w:firstLine="902"/>
        <w:jc w:val="both"/>
        <w:rPr>
          <w:bCs/>
        </w:rPr>
      </w:pPr>
      <w:r w:rsidRPr="00F473CC">
        <w:rPr>
          <w:bCs/>
        </w:rPr>
        <w:t>а) обеспечивает доработку проекта о внесении изменений в настоящие Правила по результатам публичных слушаний;</w:t>
      </w:r>
    </w:p>
    <w:p w:rsidR="001D0966" w:rsidRPr="00F473CC" w:rsidRDefault="001D0966" w:rsidP="00BF1454">
      <w:pPr>
        <w:ind w:firstLine="902"/>
        <w:jc w:val="both"/>
        <w:rPr>
          <w:bCs/>
        </w:rPr>
      </w:pPr>
      <w:r w:rsidRPr="00F473CC">
        <w:rPr>
          <w:bCs/>
        </w:rPr>
        <w:t xml:space="preserve">б) подготавливает комплект документов и направляет его Главе </w:t>
      </w:r>
      <w:r w:rsidR="00EC32B4" w:rsidRPr="00F473CC">
        <w:t>сельского поселения</w:t>
      </w:r>
      <w:r w:rsidR="007408A4" w:rsidRPr="00F473CC">
        <w:t xml:space="preserve"> </w:t>
      </w:r>
      <w:proofErr w:type="spellStart"/>
      <w:r w:rsidR="007408A4" w:rsidRPr="00F473CC">
        <w:t>Сабнова</w:t>
      </w:r>
      <w:proofErr w:type="spellEnd"/>
      <w:r w:rsidRPr="00F473CC">
        <w:rPr>
          <w:bCs/>
        </w:rPr>
        <w:t>.</w:t>
      </w:r>
    </w:p>
    <w:p w:rsidR="001D0966" w:rsidRPr="00F473CC" w:rsidRDefault="001D0966" w:rsidP="00BF1454">
      <w:pPr>
        <w:ind w:firstLine="902"/>
        <w:jc w:val="both"/>
        <w:rPr>
          <w:bCs/>
        </w:rPr>
      </w:pPr>
      <w:r w:rsidRPr="00F473CC">
        <w:rPr>
          <w:bCs/>
        </w:rPr>
        <w:t>В случае, когда проект предложений подготовлен по инициативе заинтересованных физических и юридических лиц, Комиссия:</w:t>
      </w:r>
    </w:p>
    <w:p w:rsidR="001D0966" w:rsidRPr="00F473CC" w:rsidRDefault="001D0966" w:rsidP="00BF1454">
      <w:pPr>
        <w:ind w:firstLine="902"/>
        <w:jc w:val="both"/>
        <w:rPr>
          <w:bCs/>
        </w:rPr>
      </w:pPr>
      <w:r w:rsidRPr="00F473CC">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D0966" w:rsidRPr="00F473CC" w:rsidRDefault="001D0966" w:rsidP="00BF1454">
      <w:pPr>
        <w:ind w:firstLine="902"/>
        <w:jc w:val="both"/>
        <w:rPr>
          <w:bCs/>
        </w:rPr>
      </w:pPr>
      <w:r w:rsidRPr="00F473CC">
        <w:rPr>
          <w:bCs/>
        </w:rPr>
        <w:t xml:space="preserve">б) подготавливает комплект документов и направляет его Главе </w:t>
      </w:r>
      <w:r w:rsidR="007408A4" w:rsidRPr="00F473CC">
        <w:rPr>
          <w:bCs/>
        </w:rPr>
        <w:t xml:space="preserve">Сельского поселения </w:t>
      </w:r>
      <w:proofErr w:type="spellStart"/>
      <w:r w:rsidR="007408A4" w:rsidRPr="00F473CC">
        <w:rPr>
          <w:bCs/>
        </w:rPr>
        <w:t>Сабнова</w:t>
      </w:r>
      <w:proofErr w:type="spellEnd"/>
      <w:r w:rsidRPr="00F473CC">
        <w:rPr>
          <w:bCs/>
        </w:rPr>
        <w:t>–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D0966" w:rsidRPr="00F473CC" w:rsidRDefault="001D0966" w:rsidP="00BF1454">
      <w:pPr>
        <w:ind w:firstLine="902"/>
        <w:jc w:val="both"/>
        <w:rPr>
          <w:bCs/>
        </w:rPr>
      </w:pPr>
    </w:p>
    <w:p w:rsidR="00C60E58" w:rsidRPr="00F473CC" w:rsidRDefault="00C60E58" w:rsidP="00BF1454">
      <w:pPr>
        <w:ind w:firstLine="902"/>
        <w:jc w:val="both"/>
        <w:rPr>
          <w:bCs/>
        </w:rPr>
      </w:pPr>
    </w:p>
    <w:p w:rsidR="001D0966" w:rsidRPr="00F473CC" w:rsidRDefault="001D0966" w:rsidP="00BF1454">
      <w:pPr>
        <w:pStyle w:val="3"/>
        <w:jc w:val="center"/>
        <w:rPr>
          <w:bCs w:val="0"/>
          <w:iCs/>
        </w:rPr>
      </w:pPr>
      <w:bookmarkStart w:id="117" w:name="_Toc280018409"/>
      <w:bookmarkStart w:id="118" w:name="_Toc291502076"/>
      <w:bookmarkStart w:id="119" w:name="_Toc295120618"/>
      <w:bookmarkStart w:id="120" w:name="_Toc361666947"/>
      <w:r w:rsidRPr="00F473CC">
        <w:rPr>
          <w:bCs w:val="0"/>
          <w:iCs/>
        </w:rPr>
        <w:t>4.2 Порядок проведения публичных слушаний по вопросам землепользования и застройки</w:t>
      </w:r>
      <w:bookmarkEnd w:id="117"/>
      <w:bookmarkEnd w:id="118"/>
      <w:bookmarkEnd w:id="119"/>
      <w:bookmarkEnd w:id="120"/>
    </w:p>
    <w:p w:rsidR="001D0966" w:rsidRPr="00F473CC" w:rsidRDefault="001D0966" w:rsidP="00BF1454">
      <w:pPr>
        <w:ind w:firstLine="900"/>
        <w:jc w:val="both"/>
      </w:pPr>
    </w:p>
    <w:p w:rsidR="00022A46" w:rsidRPr="00F473CC" w:rsidRDefault="00022A46" w:rsidP="00BF1454">
      <w:pPr>
        <w:ind w:firstLine="900"/>
        <w:jc w:val="both"/>
      </w:pPr>
    </w:p>
    <w:p w:rsidR="00EC32B4" w:rsidRPr="00F473CC" w:rsidRDefault="00FC33EB" w:rsidP="00BF1454">
      <w:pPr>
        <w:shd w:val="clear" w:color="auto" w:fill="FFFFFF"/>
        <w:ind w:firstLine="900"/>
        <w:jc w:val="both"/>
        <w:rPr>
          <w:iCs/>
          <w:color w:val="000000"/>
        </w:rPr>
      </w:pPr>
      <w:r w:rsidRPr="00F473CC">
        <w:rPr>
          <w:iCs/>
          <w:color w:val="000000"/>
        </w:rPr>
        <w:t xml:space="preserve">1. </w:t>
      </w:r>
      <w:r w:rsidR="001D0966" w:rsidRPr="00F473CC">
        <w:rPr>
          <w:iCs/>
          <w:color w:val="000000"/>
        </w:rPr>
        <w:t>Комиссия публикует опо</w:t>
      </w:r>
      <w:r w:rsidRPr="00F473CC">
        <w:rPr>
          <w:iCs/>
          <w:color w:val="000000"/>
        </w:rPr>
        <w:t xml:space="preserve">вещение о предстоящем публичном </w:t>
      </w:r>
      <w:r w:rsidR="001D0966" w:rsidRPr="00F473CC">
        <w:rPr>
          <w:iCs/>
          <w:color w:val="000000"/>
        </w:rPr>
        <w:t>слушании. Оповещение дается в форме:</w:t>
      </w:r>
    </w:p>
    <w:p w:rsidR="00654FFA" w:rsidRPr="00F473CC" w:rsidRDefault="00A12F76" w:rsidP="00BF1454">
      <w:pPr>
        <w:ind w:firstLine="900"/>
        <w:jc w:val="both"/>
      </w:pPr>
      <w:r w:rsidRPr="00F473CC">
        <w:t>- на официальном сайте сельской</w:t>
      </w:r>
      <w:r w:rsidR="00654FFA" w:rsidRPr="00F473CC">
        <w:t xml:space="preserve"> администрации в сети «Интернет»;</w:t>
      </w:r>
    </w:p>
    <w:p w:rsidR="001D0966" w:rsidRPr="00F473CC" w:rsidRDefault="001D0966" w:rsidP="00BF1454">
      <w:pPr>
        <w:ind w:firstLine="900"/>
        <w:jc w:val="both"/>
      </w:pPr>
      <w:r w:rsidRPr="00F473CC">
        <w:t>- публикаций в местных газетах;</w:t>
      </w:r>
    </w:p>
    <w:p w:rsidR="001D0966" w:rsidRPr="00F473CC" w:rsidRDefault="001D0966" w:rsidP="00BF1454">
      <w:pPr>
        <w:ind w:firstLine="900"/>
        <w:jc w:val="both"/>
      </w:pPr>
      <w:r w:rsidRPr="00F473CC">
        <w:t>- объявлений по местному радио;</w:t>
      </w:r>
    </w:p>
    <w:p w:rsidR="001D0966" w:rsidRPr="00F473CC" w:rsidRDefault="001D0966" w:rsidP="00BF1454">
      <w:pPr>
        <w:ind w:firstLine="900"/>
        <w:jc w:val="both"/>
      </w:pPr>
      <w:r w:rsidRPr="00F473CC">
        <w:t>- вывешиван</w:t>
      </w:r>
      <w:r w:rsidR="001D792C" w:rsidRPr="00F473CC">
        <w:t xml:space="preserve">ия объявлений в здании </w:t>
      </w:r>
      <w:r w:rsidRPr="00F473CC">
        <w:t xml:space="preserve">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w:t>
      </w:r>
      <w:r w:rsidRPr="00F473CC">
        <w:lastRenderedPageBreak/>
        <w:t>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1D0966" w:rsidRPr="00F473CC" w:rsidRDefault="001D0966" w:rsidP="00BF1454">
      <w:pPr>
        <w:shd w:val="clear" w:color="auto" w:fill="FFFFFF"/>
        <w:ind w:firstLine="900"/>
        <w:jc w:val="both"/>
      </w:pPr>
      <w:r w:rsidRPr="00F473CC">
        <w:rPr>
          <w:iCs/>
          <w:color w:val="000000"/>
        </w:rPr>
        <w:t>2.</w:t>
      </w:r>
      <w:r w:rsidRPr="00F473CC">
        <w:rPr>
          <w:i/>
          <w:iCs/>
          <w:color w:val="000000"/>
        </w:rPr>
        <w:t xml:space="preserve"> </w:t>
      </w:r>
      <w:r w:rsidR="00FC33EB" w:rsidRPr="00F473CC">
        <w:rPr>
          <w:i/>
          <w:iCs/>
          <w:color w:val="000000"/>
        </w:rPr>
        <w:t xml:space="preserve"> </w:t>
      </w:r>
      <w:r w:rsidRPr="00F473CC">
        <w:rPr>
          <w:color w:val="000000"/>
        </w:rPr>
        <w:t xml:space="preserve">Публичные слушания по вопросам землепользования и застройки </w:t>
      </w:r>
      <w:r w:rsidRPr="00F473CC">
        <w:rPr>
          <w:color w:val="000000"/>
          <w:spacing w:val="3"/>
        </w:rPr>
        <w:t>должны быть проведены Комиссией в следующие сроки:</w:t>
      </w:r>
    </w:p>
    <w:p w:rsidR="001D0966" w:rsidRPr="00F473CC" w:rsidRDefault="001D0966" w:rsidP="00BF1454">
      <w:pPr>
        <w:shd w:val="clear" w:color="auto" w:fill="FFFFFF"/>
        <w:ind w:right="197" w:firstLine="900"/>
        <w:jc w:val="both"/>
      </w:pPr>
      <w:r w:rsidRPr="00F473CC">
        <w:rPr>
          <w:color w:val="000000"/>
        </w:rPr>
        <w:t>- по вопросам проекта правил землепользования и застройки - не ме</w:t>
      </w:r>
      <w:r w:rsidRPr="00F473CC">
        <w:rPr>
          <w:color w:val="000000"/>
          <w:spacing w:val="-2"/>
        </w:rPr>
        <w:t>нее двух и не более четырех месяцев со дня опубликования такого проекта;</w:t>
      </w:r>
    </w:p>
    <w:p w:rsidR="001D0966" w:rsidRPr="00F473CC" w:rsidRDefault="001D0966" w:rsidP="00BF1454">
      <w:pPr>
        <w:shd w:val="clear" w:color="auto" w:fill="FFFFFF"/>
        <w:ind w:right="254" w:firstLine="900"/>
        <w:jc w:val="both"/>
      </w:pPr>
      <w:r w:rsidRPr="00F473CC">
        <w:rPr>
          <w:color w:val="000000"/>
        </w:rPr>
        <w:t>- по вопросам специальных согласований - в течение месяца с момен</w:t>
      </w:r>
      <w:r w:rsidRPr="00F473CC">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1D0966" w:rsidRPr="00F473CC" w:rsidRDefault="001D0966" w:rsidP="00BF1454">
      <w:pPr>
        <w:shd w:val="clear" w:color="auto" w:fill="FFFFFF"/>
        <w:tabs>
          <w:tab w:val="left" w:leader="underscore" w:pos="5136"/>
          <w:tab w:val="left" w:leader="underscore" w:pos="8818"/>
        </w:tabs>
        <w:ind w:firstLine="900"/>
        <w:jc w:val="both"/>
        <w:rPr>
          <w:color w:val="000000"/>
          <w:spacing w:val="6"/>
        </w:rPr>
      </w:pPr>
      <w:r w:rsidRPr="00F473CC">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F473CC">
        <w:rPr>
          <w:color w:val="000000"/>
          <w:spacing w:val="-1"/>
        </w:rPr>
        <w:t>мени и месте их проведения до дня опубликования заключения о результа</w:t>
      </w:r>
      <w:r w:rsidRPr="00F473CC">
        <w:rPr>
          <w:color w:val="000000"/>
          <w:spacing w:val="6"/>
        </w:rPr>
        <w:t>тах публичных слушаний.</w:t>
      </w:r>
    </w:p>
    <w:p w:rsidR="001D0966" w:rsidRPr="00F473CC" w:rsidRDefault="001D0966" w:rsidP="00BF1454">
      <w:pPr>
        <w:shd w:val="clear" w:color="auto" w:fill="FFFFFF"/>
        <w:tabs>
          <w:tab w:val="left" w:pos="567"/>
        </w:tabs>
        <w:ind w:firstLine="900"/>
        <w:jc w:val="both"/>
      </w:pPr>
      <w:r w:rsidRPr="00F473CC">
        <w:rPr>
          <w:color w:val="000000"/>
          <w:spacing w:val="-3"/>
        </w:rPr>
        <w:t xml:space="preserve">3. В случае, если внесение изменений в Правила связано с размещением или реконструкцией отдельного объекта </w:t>
      </w:r>
      <w:r w:rsidRPr="00F473CC">
        <w:rPr>
          <w:color w:val="000000"/>
          <w:spacing w:val="-1"/>
        </w:rPr>
        <w:t xml:space="preserve">капитального строительства, публичные слушания по внесению изменений </w:t>
      </w:r>
      <w:r w:rsidRPr="00F473CC">
        <w:rPr>
          <w:color w:val="000000"/>
          <w:spacing w:val="-3"/>
        </w:rPr>
        <w:t>в Правила проводятся в границах террито</w:t>
      </w:r>
      <w:r w:rsidRPr="00F473CC">
        <w:rPr>
          <w:color w:val="000000"/>
          <w:spacing w:val="-2"/>
        </w:rPr>
        <w:t xml:space="preserve">рии, планируемой для размещения или реконструкции такого объекта, и в </w:t>
      </w:r>
      <w:r w:rsidRPr="00F473CC">
        <w:rPr>
          <w:color w:val="000000"/>
          <w:spacing w:val="-1"/>
        </w:rPr>
        <w:t xml:space="preserve">границах устанавливаемой для такого объекта зоны с особыми условиями использования территорий. При этом Комиссия направляет извещения о </w:t>
      </w:r>
      <w:r w:rsidRPr="00F473CC">
        <w:rPr>
          <w:color w:val="000000"/>
        </w:rPr>
        <w:t xml:space="preserve">проведении публичных слушаний по проекту Правил </w:t>
      </w:r>
      <w:r w:rsidRPr="00F473CC">
        <w:rPr>
          <w:color w:val="000000"/>
          <w:spacing w:val="-3"/>
        </w:rPr>
        <w:t>правообладателям земельных участков, имеющих общую грани</w:t>
      </w:r>
      <w:r w:rsidRPr="00F473CC">
        <w:rPr>
          <w:color w:val="000000"/>
          <w:spacing w:val="-1"/>
        </w:rPr>
        <w:t>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w:t>
      </w:r>
      <w:r w:rsidRPr="00F473CC">
        <w:rPr>
          <w:color w:val="000000"/>
          <w:spacing w:val="-2"/>
        </w:rPr>
        <w:t>мельных участках, имеющих общую границу с указанным земельным уча</w:t>
      </w:r>
      <w:r w:rsidRPr="00F473CC">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 в грани</w:t>
      </w:r>
      <w:r w:rsidRPr="00F473CC">
        <w:rPr>
          <w:color w:val="000000"/>
          <w:spacing w:val="3"/>
        </w:rPr>
        <w:t>цах зон с особыми условиями использования территорий. Указанные из</w:t>
      </w:r>
      <w:r w:rsidRPr="00F473CC">
        <w:rPr>
          <w:noProof/>
        </w:rPr>
        <w:t>в</w:t>
      </w:r>
      <w:r w:rsidRPr="00F473CC">
        <w:rPr>
          <w:color w:val="000000"/>
          <w:spacing w:val="3"/>
        </w:rPr>
        <w:t xml:space="preserve">ещения </w:t>
      </w:r>
      <w:r w:rsidRPr="00F473CC">
        <w:rPr>
          <w:color w:val="000000"/>
          <w:spacing w:val="-4"/>
        </w:rPr>
        <w:t xml:space="preserve">направляются в срок не позднее чем через пятнадцать дней со дня принятия Главой </w:t>
      </w:r>
      <w:r w:rsidR="007408A4" w:rsidRPr="00F473CC">
        <w:rPr>
          <w:color w:val="000000"/>
          <w:spacing w:val="-4"/>
        </w:rPr>
        <w:t xml:space="preserve">Сельского поселения </w:t>
      </w:r>
      <w:proofErr w:type="spellStart"/>
      <w:r w:rsidR="007408A4" w:rsidRPr="00F473CC">
        <w:rPr>
          <w:color w:val="000000"/>
          <w:spacing w:val="-4"/>
        </w:rPr>
        <w:t>Сабнова</w:t>
      </w:r>
      <w:proofErr w:type="spellEnd"/>
      <w:r w:rsidR="007408A4" w:rsidRPr="00F473CC">
        <w:rPr>
          <w:color w:val="000000"/>
          <w:spacing w:val="-4"/>
        </w:rPr>
        <w:t xml:space="preserve"> </w:t>
      </w:r>
      <w:r w:rsidRPr="00F473CC">
        <w:rPr>
          <w:color w:val="000000"/>
          <w:spacing w:val="-4"/>
        </w:rPr>
        <w:t>решения о проведении пуб</w:t>
      </w:r>
      <w:r w:rsidRPr="00F473CC">
        <w:rPr>
          <w:color w:val="000000"/>
          <w:spacing w:val="-2"/>
        </w:rPr>
        <w:t>личных слушаний по предложениям о внесении изменений в Правила зем</w:t>
      </w:r>
      <w:r w:rsidRPr="00F473CC">
        <w:rPr>
          <w:color w:val="000000"/>
          <w:spacing w:val="-1"/>
        </w:rPr>
        <w:t>лепользования и застройки.</w:t>
      </w:r>
    </w:p>
    <w:p w:rsidR="001D0966" w:rsidRPr="00F473CC" w:rsidRDefault="001D0966" w:rsidP="00BF1454">
      <w:pPr>
        <w:ind w:firstLine="900"/>
        <w:jc w:val="both"/>
      </w:pPr>
      <w:r w:rsidRPr="00F473CC">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D0966" w:rsidRPr="00F473CC" w:rsidRDefault="001D0966" w:rsidP="00BF1454">
      <w:pPr>
        <w:ind w:firstLine="900"/>
        <w:jc w:val="both"/>
      </w:pPr>
      <w:r w:rsidRPr="00F473CC">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w:t>
      </w:r>
      <w:proofErr w:type="spellStart"/>
      <w:r w:rsidRPr="00F473CC">
        <w:t>дневный</w:t>
      </w:r>
      <w:proofErr w:type="spellEnd"/>
      <w:r w:rsidRPr="00F473CC">
        <w:t xml:space="preserve"> срок обеспечивает внесение изменений в проект Правил и представляет указанный проект Главе муниципального образования </w:t>
      </w:r>
      <w:r w:rsidR="00EC32B4" w:rsidRPr="00F473CC">
        <w:t>сельского поселения</w:t>
      </w:r>
      <w:r w:rsidR="007408A4" w:rsidRPr="00F473CC">
        <w:t xml:space="preserve"> </w:t>
      </w:r>
      <w:proofErr w:type="spellStart"/>
      <w:r w:rsidR="007408A4" w:rsidRPr="00F473CC">
        <w:t>Сабнова</w:t>
      </w:r>
      <w:proofErr w:type="spellEnd"/>
      <w:r w:rsidRPr="00F473CC">
        <w:t>.</w:t>
      </w:r>
    </w:p>
    <w:p w:rsidR="001D0966" w:rsidRPr="00F473CC" w:rsidRDefault="00EC32B4" w:rsidP="00BF1454">
      <w:pPr>
        <w:ind w:firstLine="900"/>
        <w:jc w:val="both"/>
      </w:pPr>
      <w:r w:rsidRPr="00F473CC">
        <w:t>6</w:t>
      </w:r>
      <w:r w:rsidR="001D0966" w:rsidRPr="00F473CC">
        <w:t xml:space="preserve">. Соответствующее постановление Главы муниципального образования </w:t>
      </w:r>
      <w:r w:rsidR="007408A4" w:rsidRPr="00F473CC">
        <w:t xml:space="preserve">Сельского поселения </w:t>
      </w:r>
      <w:proofErr w:type="spellStart"/>
      <w:r w:rsidR="007408A4" w:rsidRPr="00F473CC">
        <w:t>Сабнова</w:t>
      </w:r>
      <w:proofErr w:type="spellEnd"/>
      <w:r w:rsidR="007408A4" w:rsidRPr="00F473CC">
        <w:t xml:space="preserve"> </w:t>
      </w:r>
      <w:r w:rsidR="001D0966" w:rsidRPr="00F473CC">
        <w:t>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1D0966" w:rsidRPr="00F473CC" w:rsidRDefault="001D0966" w:rsidP="00BF1454">
      <w:pPr>
        <w:ind w:firstLine="900"/>
        <w:jc w:val="both"/>
      </w:pPr>
      <w:r w:rsidRPr="00F473CC">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1D0966" w:rsidRPr="00F473CC" w:rsidRDefault="001D0966" w:rsidP="00BF1454">
      <w:pPr>
        <w:ind w:firstLine="900"/>
        <w:jc w:val="both"/>
      </w:pPr>
      <w:r w:rsidRPr="00F473CC">
        <w:t>Физические и юридические лица могут оспорить в суде принятое постановление в течение трех месяцев со дня его опубликования.</w:t>
      </w:r>
    </w:p>
    <w:p w:rsidR="00022A46" w:rsidRPr="00F473CC" w:rsidRDefault="00022A46" w:rsidP="00BF1454">
      <w:pPr>
        <w:ind w:firstLine="902"/>
        <w:jc w:val="both"/>
        <w:rPr>
          <w:bCs/>
        </w:rPr>
      </w:pPr>
    </w:p>
    <w:p w:rsidR="001D0966" w:rsidRPr="00F473CC" w:rsidRDefault="001D0966" w:rsidP="00BF1454">
      <w:pPr>
        <w:pStyle w:val="3"/>
        <w:jc w:val="center"/>
      </w:pPr>
      <w:bookmarkStart w:id="121" w:name="_Toc266094973"/>
      <w:bookmarkStart w:id="122" w:name="_Toc280018410"/>
      <w:bookmarkStart w:id="123" w:name="_Toc291502077"/>
      <w:bookmarkStart w:id="124" w:name="_Toc295120619"/>
      <w:bookmarkStart w:id="125" w:name="_Toc361666948"/>
      <w:r w:rsidRPr="00F473CC">
        <w:lastRenderedPageBreak/>
        <w:t>4.3 Порядок проведения публичных слушаний по вопросам специальных согласований и отклонений от Правил</w:t>
      </w:r>
      <w:bookmarkEnd w:id="121"/>
      <w:bookmarkEnd w:id="122"/>
      <w:bookmarkEnd w:id="123"/>
      <w:bookmarkEnd w:id="124"/>
      <w:bookmarkEnd w:id="125"/>
    </w:p>
    <w:p w:rsidR="001D0966" w:rsidRPr="00F473CC" w:rsidRDefault="001D0966" w:rsidP="00BF1454">
      <w:pPr>
        <w:ind w:left="900"/>
        <w:rPr>
          <w:b/>
        </w:rPr>
      </w:pPr>
    </w:p>
    <w:p w:rsidR="00022A46" w:rsidRPr="00F473CC" w:rsidRDefault="00022A46" w:rsidP="00BF1454">
      <w:pPr>
        <w:ind w:left="900"/>
        <w:rPr>
          <w:b/>
        </w:rPr>
      </w:pPr>
    </w:p>
    <w:p w:rsidR="001D0966" w:rsidRPr="00F473CC" w:rsidRDefault="001D0966" w:rsidP="00BF1454">
      <w:pPr>
        <w:shd w:val="clear" w:color="auto" w:fill="FFFFFF"/>
        <w:ind w:right="-1" w:firstLine="902"/>
        <w:jc w:val="both"/>
      </w:pPr>
      <w:r w:rsidRPr="00F473CC">
        <w:rPr>
          <w:color w:val="000000"/>
          <w:spacing w:val="-5"/>
        </w:rPr>
        <w:t>1. Физическое или юридическое лицо, заинтересованное в предос</w:t>
      </w:r>
      <w:r w:rsidRPr="00F473CC">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F473CC">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F473CC">
        <w:rPr>
          <w:color w:val="000000"/>
          <w:spacing w:val="-2"/>
        </w:rPr>
        <w:t>приложенные к нему документы в Комиссию.</w:t>
      </w:r>
    </w:p>
    <w:p w:rsidR="001D0966" w:rsidRPr="00F473CC" w:rsidRDefault="001D0966" w:rsidP="00BF1454">
      <w:pPr>
        <w:shd w:val="clear" w:color="auto" w:fill="FFFFFF"/>
        <w:ind w:right="-1" w:firstLine="902"/>
        <w:jc w:val="both"/>
      </w:pPr>
      <w:r w:rsidRPr="00F473CC">
        <w:rPr>
          <w:color w:val="000000"/>
        </w:rPr>
        <w:t>2. Комиссия в течение 10 дней с момента получения заявления:</w:t>
      </w:r>
    </w:p>
    <w:p w:rsidR="001D0966" w:rsidRPr="00F473CC" w:rsidRDefault="001D0966" w:rsidP="00BF1454">
      <w:pPr>
        <w:shd w:val="clear" w:color="auto" w:fill="FFFFFF"/>
        <w:ind w:right="-1" w:firstLine="902"/>
        <w:jc w:val="both"/>
      </w:pPr>
      <w:r w:rsidRPr="00F473CC">
        <w:rPr>
          <w:color w:val="000000"/>
          <w:spacing w:val="-2"/>
        </w:rPr>
        <w:t>- принимает решение о проведении публичных слушаний, в котором определяет дату, время и место их проведения;</w:t>
      </w:r>
    </w:p>
    <w:p w:rsidR="001D0966" w:rsidRPr="00F473CC" w:rsidRDefault="001D0966" w:rsidP="00BF1454">
      <w:pPr>
        <w:shd w:val="clear" w:color="auto" w:fill="FFFFFF"/>
        <w:ind w:right="-1" w:firstLine="902"/>
        <w:jc w:val="both"/>
      </w:pPr>
      <w:r w:rsidRPr="00F473CC">
        <w:rPr>
          <w:color w:val="000000"/>
          <w:spacing w:val="-2"/>
        </w:rPr>
        <w:t>- готовит текст сообщения о проведении публичных слушаний;</w:t>
      </w:r>
    </w:p>
    <w:p w:rsidR="001D0966" w:rsidRPr="00F473CC" w:rsidRDefault="001D0966" w:rsidP="00BF1454">
      <w:pPr>
        <w:shd w:val="clear" w:color="auto" w:fill="FFFFFF"/>
        <w:ind w:right="-1" w:firstLine="902"/>
        <w:jc w:val="both"/>
      </w:pPr>
      <w:r w:rsidRPr="00F473CC">
        <w:rPr>
          <w:color w:val="000000"/>
          <w:spacing w:val="-1"/>
        </w:rPr>
        <w:t>- направляет сообщение о проведении публичных слушаний заинтересованным лицам;</w:t>
      </w:r>
    </w:p>
    <w:p w:rsidR="001D0966" w:rsidRPr="00F473CC" w:rsidRDefault="001D0966" w:rsidP="00BF1454">
      <w:pPr>
        <w:shd w:val="clear" w:color="auto" w:fill="FFFFFF"/>
        <w:ind w:right="-1" w:firstLine="902"/>
        <w:jc w:val="both"/>
      </w:pPr>
      <w:r w:rsidRPr="00F473CC">
        <w:rPr>
          <w:color w:val="000000"/>
          <w:spacing w:val="-1"/>
        </w:rPr>
        <w:t xml:space="preserve">- проводит мероприятия, направленные на опубликование (распространение) сообщения о предстоящем публичном слушании, </w:t>
      </w:r>
      <w:r w:rsidR="008D2F00" w:rsidRPr="00F473CC">
        <w:rPr>
          <w:color w:val="000000"/>
          <w:spacing w:val="-1"/>
        </w:rPr>
        <w:t xml:space="preserve">путем </w:t>
      </w:r>
      <w:r w:rsidR="00654FFA" w:rsidRPr="00F473CC">
        <w:rPr>
          <w:color w:val="000000"/>
          <w:spacing w:val="-1"/>
        </w:rPr>
        <w:t>размещения сообщени</w:t>
      </w:r>
      <w:r w:rsidR="001D792C" w:rsidRPr="00F473CC">
        <w:rPr>
          <w:color w:val="000000"/>
          <w:spacing w:val="-1"/>
        </w:rPr>
        <w:t xml:space="preserve">я на официальном сайте </w:t>
      </w:r>
      <w:r w:rsidR="00654FFA" w:rsidRPr="00F473CC">
        <w:rPr>
          <w:color w:val="000000"/>
          <w:spacing w:val="-1"/>
        </w:rPr>
        <w:t xml:space="preserve"> а</w:t>
      </w:r>
      <w:r w:rsidR="001D792C" w:rsidRPr="00F473CC">
        <w:rPr>
          <w:color w:val="000000"/>
          <w:spacing w:val="-1"/>
        </w:rPr>
        <w:t>дминистрации в сети «Интернет»,</w:t>
      </w:r>
      <w:r w:rsidR="00EC32B4" w:rsidRPr="00F473CC">
        <w:rPr>
          <w:color w:val="000000"/>
          <w:spacing w:val="-1"/>
        </w:rPr>
        <w:t xml:space="preserve"> </w:t>
      </w:r>
      <w:r w:rsidRPr="00F473CC">
        <w:rPr>
          <w:color w:val="000000"/>
          <w:spacing w:val="-1"/>
        </w:rPr>
        <w:t>вывешива</w:t>
      </w:r>
      <w:r w:rsidRPr="00F473CC">
        <w:rPr>
          <w:color w:val="000000"/>
        </w:rPr>
        <w:t>ния сообщения в здании администрации и на месте рас</w:t>
      </w:r>
      <w:r w:rsidRPr="00F473CC">
        <w:rPr>
          <w:color w:val="000000"/>
          <w:spacing w:val="-1"/>
        </w:rPr>
        <w:t xml:space="preserve">положения земельного участка или объекта капитального строительства, в </w:t>
      </w:r>
      <w:r w:rsidRPr="00F473CC">
        <w:rPr>
          <w:color w:val="000000"/>
        </w:rPr>
        <w:t>отношении которого будет рассматриваться вопрос.</w:t>
      </w:r>
    </w:p>
    <w:p w:rsidR="001D0966" w:rsidRPr="00F473CC" w:rsidRDefault="001D0966" w:rsidP="00BF1454">
      <w:pPr>
        <w:shd w:val="clear" w:color="auto" w:fill="FFFFFF"/>
        <w:ind w:right="-1" w:firstLine="902"/>
        <w:jc w:val="both"/>
      </w:pPr>
      <w:r w:rsidRPr="00F473CC">
        <w:rPr>
          <w:iCs/>
          <w:color w:val="000000"/>
          <w:spacing w:val="-5"/>
        </w:rPr>
        <w:t>3.</w:t>
      </w:r>
      <w:r w:rsidRPr="00F473CC">
        <w:rPr>
          <w:i/>
          <w:iCs/>
          <w:color w:val="000000"/>
          <w:spacing w:val="-5"/>
        </w:rPr>
        <w:t xml:space="preserve"> </w:t>
      </w:r>
      <w:r w:rsidRPr="00F473CC">
        <w:rPr>
          <w:color w:val="000000"/>
          <w:spacing w:val="-5"/>
        </w:rPr>
        <w:t xml:space="preserve">Сообщение о проведении публичных слушаний должно содержать </w:t>
      </w:r>
      <w:r w:rsidRPr="00F473CC">
        <w:rPr>
          <w:color w:val="000000"/>
          <w:spacing w:val="-2"/>
        </w:rPr>
        <w:t>следующую информацию:</w:t>
      </w:r>
    </w:p>
    <w:p w:rsidR="001D0966" w:rsidRPr="00F473CC" w:rsidRDefault="001D0966" w:rsidP="00BF1454">
      <w:pPr>
        <w:shd w:val="clear" w:color="auto" w:fill="FFFFFF"/>
        <w:ind w:right="-1" w:firstLine="902"/>
        <w:jc w:val="both"/>
      </w:pPr>
      <w:r w:rsidRPr="00F473CC">
        <w:rPr>
          <w:color w:val="000000"/>
          <w:spacing w:val="6"/>
        </w:rPr>
        <w:t xml:space="preserve">- характер обсуждаемого вопроса, дата, время и место проведения </w:t>
      </w:r>
      <w:r w:rsidRPr="00F473CC">
        <w:rPr>
          <w:color w:val="000000"/>
          <w:spacing w:val="-1"/>
        </w:rPr>
        <w:t>публичного слушания;</w:t>
      </w:r>
    </w:p>
    <w:p w:rsidR="001D0966" w:rsidRPr="00F473CC" w:rsidRDefault="001D0966" w:rsidP="00BF1454">
      <w:pPr>
        <w:shd w:val="clear" w:color="auto" w:fill="FFFFFF"/>
        <w:ind w:right="-1" w:firstLine="902"/>
        <w:jc w:val="both"/>
      </w:pPr>
      <w:r w:rsidRPr="00F473CC">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D0966" w:rsidRPr="00F473CC" w:rsidRDefault="001D0966" w:rsidP="00BF1454">
      <w:pPr>
        <w:shd w:val="clear" w:color="auto" w:fill="FFFFFF"/>
        <w:ind w:right="-1" w:firstLine="902"/>
        <w:jc w:val="both"/>
      </w:pPr>
      <w:r w:rsidRPr="00F473CC">
        <w:rPr>
          <w:color w:val="000000"/>
          <w:spacing w:val="-1"/>
        </w:rPr>
        <w:t>- сроки начала и окончания приема замечаний и предложений по вопросу публичных слушаний, наименовании и местонахождении органа, принимающего замечания и предложения.</w:t>
      </w:r>
    </w:p>
    <w:p w:rsidR="001D0966" w:rsidRPr="00F473CC" w:rsidRDefault="001D0966" w:rsidP="00BF1454">
      <w:pPr>
        <w:shd w:val="clear" w:color="auto" w:fill="FFFFFF"/>
        <w:ind w:right="-1" w:firstLine="902"/>
        <w:jc w:val="both"/>
      </w:pPr>
      <w:r w:rsidRPr="00F473CC">
        <w:rPr>
          <w:iCs/>
          <w:color w:val="000000"/>
        </w:rPr>
        <w:t>4.</w:t>
      </w:r>
      <w:r w:rsidRPr="00F473CC">
        <w:rPr>
          <w:i/>
          <w:iCs/>
          <w:color w:val="000000"/>
        </w:rPr>
        <w:t xml:space="preserve"> </w:t>
      </w:r>
      <w:r w:rsidRPr="00F473CC">
        <w:rPr>
          <w:color w:val="000000"/>
        </w:rPr>
        <w:t xml:space="preserve">Дата проведения публичного слушания назначается не ранее 7 </w:t>
      </w:r>
      <w:r w:rsidRPr="00F473CC">
        <w:rPr>
          <w:color w:val="000000"/>
          <w:spacing w:val="-1"/>
        </w:rPr>
        <w:t>(семи) дней со дня публикации (распространения) сообщения о его прове</w:t>
      </w:r>
      <w:r w:rsidRPr="00F473CC">
        <w:rPr>
          <w:color w:val="000000"/>
          <w:spacing w:val="-2"/>
        </w:rPr>
        <w:t xml:space="preserve">дении. Публичные слушания могут проводиться в выходные и будние дни. </w:t>
      </w:r>
      <w:r w:rsidRPr="00F473CC">
        <w:rPr>
          <w:color w:val="000000"/>
          <w:spacing w:val="-1"/>
        </w:rPr>
        <w:t>Проведение публичных слушаний в дни официальных праздников не до</w:t>
      </w:r>
      <w:r w:rsidRPr="00F473CC">
        <w:rPr>
          <w:color w:val="000000"/>
        </w:rPr>
        <w:t xml:space="preserve">пускается. </w:t>
      </w:r>
    </w:p>
    <w:p w:rsidR="001D0966" w:rsidRPr="00F473CC" w:rsidRDefault="001D0966" w:rsidP="00BF1454">
      <w:pPr>
        <w:shd w:val="clear" w:color="auto" w:fill="FFFFFF"/>
        <w:ind w:right="-1" w:firstLine="902"/>
        <w:jc w:val="both"/>
        <w:rPr>
          <w:color w:val="000000"/>
          <w:spacing w:val="-2"/>
        </w:rPr>
      </w:pPr>
      <w:r w:rsidRPr="00F473CC">
        <w:rPr>
          <w:color w:val="000000"/>
        </w:rPr>
        <w:t>5. Публичные слушания проводятся с обязательным участием пред</w:t>
      </w:r>
      <w:r w:rsidRPr="00F473CC">
        <w:rPr>
          <w:color w:val="000000"/>
          <w:spacing w:val="-1"/>
        </w:rPr>
        <w:t xml:space="preserve">ставителя Комиссии, представителя Администрации </w:t>
      </w:r>
      <w:proofErr w:type="spellStart"/>
      <w:r w:rsidR="006C002F" w:rsidRPr="00F473CC">
        <w:rPr>
          <w:color w:val="000000"/>
          <w:spacing w:val="-1"/>
        </w:rPr>
        <w:t>Араблинского</w:t>
      </w:r>
      <w:proofErr w:type="spellEnd"/>
      <w:r w:rsidR="00BA0D80" w:rsidRPr="00F473CC">
        <w:t xml:space="preserve"> сельского поселения</w:t>
      </w:r>
      <w:r w:rsidRPr="00F473CC">
        <w:rPr>
          <w:color w:val="000000"/>
          <w:spacing w:val="-2"/>
        </w:rPr>
        <w:t>, лица, заинтересованного в проведении публичных слушаний или его представителя.</w:t>
      </w:r>
    </w:p>
    <w:p w:rsidR="001D0966" w:rsidRPr="00F473CC" w:rsidRDefault="001D0966" w:rsidP="00BF1454">
      <w:pPr>
        <w:shd w:val="clear" w:color="auto" w:fill="FFFFFF"/>
        <w:ind w:right="-1" w:firstLine="902"/>
        <w:jc w:val="both"/>
        <w:rPr>
          <w:color w:val="000000"/>
          <w:spacing w:val="-2"/>
        </w:rPr>
      </w:pPr>
      <w:r w:rsidRPr="00F473CC">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C60E58" w:rsidRPr="00F473CC" w:rsidRDefault="00C60E58" w:rsidP="00BF1454">
      <w:pPr>
        <w:ind w:firstLine="900"/>
        <w:jc w:val="both"/>
        <w:rPr>
          <w:bCs/>
        </w:rPr>
      </w:pPr>
    </w:p>
    <w:p w:rsidR="001D0966" w:rsidRPr="00F473CC" w:rsidRDefault="001D0966" w:rsidP="00BF1454">
      <w:pPr>
        <w:pStyle w:val="2"/>
        <w:ind w:firstLine="900"/>
        <w:rPr>
          <w:bCs w:val="0"/>
          <w:iCs/>
        </w:rPr>
      </w:pPr>
      <w:bookmarkStart w:id="126" w:name="_Toc280018411"/>
      <w:bookmarkStart w:id="127" w:name="_Toc291502078"/>
      <w:bookmarkStart w:id="128" w:name="_Toc295120620"/>
      <w:bookmarkStart w:id="129" w:name="_Toc361666949"/>
      <w:bookmarkEnd w:id="110"/>
      <w:r w:rsidRPr="00F473CC">
        <w:rPr>
          <w:bCs w:val="0"/>
          <w:iCs/>
        </w:rPr>
        <w:t>Глава 5 Разрешенное использование земельных участков и объектов капитального строительства</w:t>
      </w:r>
      <w:bookmarkEnd w:id="126"/>
      <w:bookmarkEnd w:id="127"/>
      <w:bookmarkEnd w:id="128"/>
      <w:bookmarkEnd w:id="129"/>
    </w:p>
    <w:p w:rsidR="0048095C" w:rsidRPr="00F473CC" w:rsidRDefault="0048095C" w:rsidP="00BF1454"/>
    <w:p w:rsidR="00A53D8C" w:rsidRPr="00F473CC" w:rsidRDefault="00A53D8C" w:rsidP="00BF1454"/>
    <w:p w:rsidR="001D0966" w:rsidRPr="00F473CC" w:rsidRDefault="001D0966" w:rsidP="00BF1454">
      <w:pPr>
        <w:pStyle w:val="3"/>
        <w:ind w:firstLine="900"/>
        <w:jc w:val="center"/>
        <w:rPr>
          <w:bCs w:val="0"/>
          <w:iCs/>
        </w:rPr>
      </w:pPr>
      <w:bookmarkStart w:id="130" w:name="_Toc280018412"/>
      <w:bookmarkStart w:id="131" w:name="_Toc291502079"/>
      <w:bookmarkStart w:id="132" w:name="_Toc295120621"/>
      <w:bookmarkStart w:id="133" w:name="_Toc361666950"/>
      <w:r w:rsidRPr="00F473CC">
        <w:rPr>
          <w:bCs w:val="0"/>
          <w:iCs/>
        </w:rPr>
        <w:t>5.1 Виды разрешенного использования земельных участков и объектов капитального строительства</w:t>
      </w:r>
      <w:bookmarkEnd w:id="130"/>
      <w:bookmarkEnd w:id="131"/>
      <w:bookmarkEnd w:id="132"/>
      <w:bookmarkEnd w:id="133"/>
    </w:p>
    <w:p w:rsidR="00022A46" w:rsidRPr="00F473CC" w:rsidRDefault="00022A46" w:rsidP="00BF1454"/>
    <w:p w:rsidR="001D0966" w:rsidRPr="00F473CC" w:rsidRDefault="001D0966" w:rsidP="00BF1454">
      <w:pPr>
        <w:ind w:firstLine="902"/>
        <w:jc w:val="both"/>
        <w:rPr>
          <w:b/>
          <w:bCs/>
        </w:rPr>
      </w:pPr>
    </w:p>
    <w:p w:rsidR="001D0966" w:rsidRPr="00F473CC" w:rsidRDefault="001D0966" w:rsidP="00BF1454">
      <w:pPr>
        <w:ind w:firstLine="902"/>
        <w:jc w:val="both"/>
        <w:rPr>
          <w:bCs/>
        </w:rPr>
      </w:pPr>
      <w:r w:rsidRPr="00F473CC">
        <w:rPr>
          <w:bCs/>
        </w:rPr>
        <w:lastRenderedPageBreak/>
        <w:t>1. Разрешенное использование земельных участков и объектов капитального строительства может быть следующих видов:</w:t>
      </w:r>
    </w:p>
    <w:p w:rsidR="001D0966" w:rsidRPr="00F473CC" w:rsidRDefault="001D0966" w:rsidP="00BF1454">
      <w:pPr>
        <w:ind w:firstLine="902"/>
        <w:jc w:val="both"/>
      </w:pPr>
      <w:r w:rsidRPr="00F473CC">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1D0966" w:rsidRPr="00F473CC" w:rsidRDefault="001D0966" w:rsidP="00BF1454">
      <w:pPr>
        <w:ind w:firstLine="902"/>
        <w:jc w:val="both"/>
      </w:pPr>
      <w:r w:rsidRPr="00F473CC">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1D0966" w:rsidRPr="00F473CC" w:rsidRDefault="001D0966" w:rsidP="00BF1454">
      <w:pPr>
        <w:ind w:firstLine="902"/>
        <w:jc w:val="both"/>
      </w:pPr>
      <w:r w:rsidRPr="00F473CC">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1D0966" w:rsidRPr="00F473CC" w:rsidRDefault="001D0966" w:rsidP="00BF1454">
      <w:pPr>
        <w:ind w:firstLine="902"/>
        <w:jc w:val="both"/>
      </w:pPr>
      <w:r w:rsidRPr="00F473CC">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1D0966" w:rsidRPr="00F473CC" w:rsidRDefault="001D0966" w:rsidP="00BF1454">
      <w:pPr>
        <w:ind w:firstLine="902"/>
        <w:jc w:val="both"/>
      </w:pPr>
      <w:r w:rsidRPr="00F473CC">
        <w:t>Виды использования недвижимости, отсутствующие в списках разрешенных, являются неразрешенными для соответствующей зоны.</w:t>
      </w:r>
    </w:p>
    <w:p w:rsidR="001D0966" w:rsidRPr="00F473CC" w:rsidRDefault="001D0966" w:rsidP="00BF1454">
      <w:pPr>
        <w:ind w:firstLine="902"/>
        <w:jc w:val="both"/>
      </w:pPr>
      <w:r w:rsidRPr="00F473CC">
        <w:t>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1D0966" w:rsidRPr="00F473CC" w:rsidRDefault="001D0966" w:rsidP="00BF1454">
      <w:pPr>
        <w:ind w:firstLine="902"/>
        <w:jc w:val="both"/>
      </w:pPr>
      <w:r w:rsidRPr="00F473CC">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0966" w:rsidRPr="00F473CC" w:rsidRDefault="001D0966" w:rsidP="00BF1454">
      <w:pPr>
        <w:ind w:firstLine="902"/>
        <w:jc w:val="both"/>
      </w:pPr>
      <w:r w:rsidRPr="00F473CC">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1D0966" w:rsidRPr="00F473CC" w:rsidRDefault="001D0966" w:rsidP="00BF1454">
      <w:pPr>
        <w:ind w:firstLine="902"/>
        <w:jc w:val="both"/>
      </w:pPr>
    </w:p>
    <w:p w:rsidR="00022A46" w:rsidRPr="00F473CC" w:rsidRDefault="00022A46" w:rsidP="00BF1454">
      <w:pPr>
        <w:ind w:firstLine="902"/>
        <w:jc w:val="both"/>
      </w:pPr>
    </w:p>
    <w:p w:rsidR="001D0966" w:rsidRPr="00F473CC" w:rsidRDefault="001D0966" w:rsidP="00BF1454">
      <w:pPr>
        <w:pStyle w:val="3"/>
        <w:ind w:firstLine="902"/>
        <w:jc w:val="center"/>
        <w:rPr>
          <w:bCs w:val="0"/>
          <w:iCs/>
        </w:rPr>
      </w:pPr>
      <w:bookmarkStart w:id="134" w:name="_Toc280018413"/>
      <w:bookmarkStart w:id="135" w:name="_Toc291502080"/>
      <w:bookmarkStart w:id="136" w:name="_Toc295120622"/>
      <w:bookmarkStart w:id="137" w:name="_Toc361666951"/>
      <w:r w:rsidRPr="00F473CC">
        <w:rPr>
          <w:bCs w:val="0"/>
          <w:iCs/>
        </w:rPr>
        <w:t>5.2 Порядок изменения видов разрешенного использования земельных участков и объектов капитального строительства</w:t>
      </w:r>
      <w:bookmarkEnd w:id="134"/>
      <w:bookmarkEnd w:id="135"/>
      <w:bookmarkEnd w:id="136"/>
      <w:bookmarkEnd w:id="137"/>
    </w:p>
    <w:p w:rsidR="001D0966" w:rsidRPr="00F473CC" w:rsidRDefault="001D0966" w:rsidP="00BF1454">
      <w:pPr>
        <w:pStyle w:val="3"/>
        <w:ind w:firstLine="902"/>
        <w:jc w:val="both"/>
        <w:rPr>
          <w:bCs w:val="0"/>
          <w:iCs/>
        </w:rPr>
      </w:pPr>
    </w:p>
    <w:p w:rsidR="00022A46" w:rsidRPr="00F473CC" w:rsidRDefault="00022A46" w:rsidP="00BF1454"/>
    <w:p w:rsidR="001D0966" w:rsidRPr="00F473CC" w:rsidRDefault="001D0966" w:rsidP="00BF1454">
      <w:pPr>
        <w:ind w:firstLine="902"/>
        <w:jc w:val="both"/>
      </w:pPr>
      <w:r w:rsidRPr="00F473CC">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1D0966" w:rsidRPr="00F473CC" w:rsidRDefault="001D0966" w:rsidP="00BF1454">
      <w:pPr>
        <w:ind w:firstLine="902"/>
        <w:jc w:val="both"/>
      </w:pPr>
      <w:r w:rsidRPr="00F473CC">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w:t>
      </w:r>
      <w:r w:rsidRPr="00F473CC">
        <w:lastRenderedPageBreak/>
        <w:t xml:space="preserve">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1D0966" w:rsidRPr="00F473CC" w:rsidRDefault="001D0966" w:rsidP="00BF1454">
      <w:pPr>
        <w:ind w:firstLine="902"/>
        <w:jc w:val="both"/>
      </w:pPr>
      <w:r w:rsidRPr="00F473CC">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1D0966" w:rsidRPr="00F473CC" w:rsidRDefault="001D0966" w:rsidP="00BF1454">
      <w:pPr>
        <w:ind w:firstLine="902"/>
        <w:jc w:val="both"/>
      </w:pPr>
      <w:r w:rsidRPr="00F473CC">
        <w:t xml:space="preserve">б) правообладателем получено заключение администрации муниципального образования </w:t>
      </w:r>
      <w:r w:rsidR="007408A4" w:rsidRPr="00F473CC">
        <w:t xml:space="preserve">Сельского поселения </w:t>
      </w:r>
      <w:proofErr w:type="spellStart"/>
      <w:r w:rsidR="007408A4" w:rsidRPr="00F473CC">
        <w:t>Сабнова</w:t>
      </w:r>
      <w:r w:rsidRPr="00F473CC">
        <w:t>о</w:t>
      </w:r>
      <w:proofErr w:type="spellEnd"/>
      <w:r w:rsidRPr="00F473CC">
        <w:t xml:space="preserve">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1D0966" w:rsidRPr="00F473CC" w:rsidRDefault="001D0966" w:rsidP="00BF1454">
      <w:pPr>
        <w:ind w:firstLine="902"/>
        <w:jc w:val="both"/>
      </w:pPr>
      <w:r w:rsidRPr="00F473CC">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r w:rsidR="00BA0D80" w:rsidRPr="00F473CC">
        <w:t>сельского поселения</w:t>
      </w:r>
      <w:r w:rsidR="004C0EF4" w:rsidRPr="00F473CC">
        <w:t xml:space="preserve"> </w:t>
      </w:r>
      <w:proofErr w:type="spellStart"/>
      <w:r w:rsidR="004C0EF4" w:rsidRPr="00F473CC">
        <w:t>Сабнова</w:t>
      </w:r>
      <w:proofErr w:type="spellEnd"/>
      <w:r w:rsidRPr="00F473CC">
        <w:t>.</w:t>
      </w:r>
    </w:p>
    <w:p w:rsidR="001D0966" w:rsidRPr="00F473CC" w:rsidRDefault="001D0966" w:rsidP="00BF1454">
      <w:pPr>
        <w:ind w:firstLine="902"/>
        <w:jc w:val="both"/>
      </w:pPr>
      <w:r w:rsidRPr="00F473CC">
        <w:t xml:space="preserve">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6C002F" w:rsidRPr="00F473CC">
        <w:t>Республики Дагестан</w:t>
      </w:r>
      <w:r w:rsidRPr="00F473CC">
        <w:t xml:space="preserve"> и/или муниципального образования в соответствии с федеральным законодательством.</w:t>
      </w:r>
    </w:p>
    <w:p w:rsidR="001D0966" w:rsidRPr="00F473CC" w:rsidRDefault="001D0966" w:rsidP="00BF1454">
      <w:pPr>
        <w:ind w:firstLine="902"/>
        <w:jc w:val="both"/>
      </w:pPr>
      <w:r w:rsidRPr="00F473CC">
        <w:t xml:space="preserve">5.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исполнительной власти муниципального образования </w:t>
      </w:r>
      <w:r w:rsidR="007408A4" w:rsidRPr="00F473CC">
        <w:t xml:space="preserve">Сельского поселения </w:t>
      </w:r>
      <w:proofErr w:type="spellStart"/>
      <w:r w:rsidR="007408A4" w:rsidRPr="00F473CC">
        <w:t>Сабнова</w:t>
      </w:r>
      <w:r w:rsidRPr="00F473CC">
        <w:t>с</w:t>
      </w:r>
      <w:proofErr w:type="spellEnd"/>
      <w:r w:rsidRPr="00F473CC">
        <w:t xml:space="preserve"> соблюдением условий такого перевода, установленных Администрацией, и в порядке, установленном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1D0966" w:rsidRPr="00F473CC" w:rsidRDefault="001D0966" w:rsidP="00BF1454">
      <w:pPr>
        <w:ind w:firstLine="902"/>
        <w:jc w:val="both"/>
      </w:pPr>
      <w:r w:rsidRPr="00F473CC">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1D0966" w:rsidRPr="00F473CC" w:rsidRDefault="001D0966" w:rsidP="00BF1454">
      <w:pPr>
        <w:pStyle w:val="Heading"/>
        <w:ind w:firstLine="227"/>
        <w:jc w:val="both"/>
        <w:rPr>
          <w:rFonts w:ascii="Times New Roman" w:hAnsi="Times New Roman" w:cs="Times New Roman"/>
          <w:b w:val="0"/>
          <w:sz w:val="24"/>
          <w:szCs w:val="24"/>
        </w:rPr>
      </w:pPr>
    </w:p>
    <w:p w:rsidR="00022A46" w:rsidRPr="00F473CC" w:rsidRDefault="00022A46" w:rsidP="00BF1454">
      <w:pPr>
        <w:pStyle w:val="Heading"/>
        <w:ind w:firstLine="227"/>
        <w:jc w:val="both"/>
        <w:rPr>
          <w:rFonts w:ascii="Times New Roman" w:hAnsi="Times New Roman" w:cs="Times New Roman"/>
          <w:b w:val="0"/>
          <w:sz w:val="24"/>
          <w:szCs w:val="24"/>
        </w:rPr>
      </w:pPr>
    </w:p>
    <w:p w:rsidR="001D0966" w:rsidRPr="00F473CC" w:rsidRDefault="001D0966" w:rsidP="00BF1454">
      <w:pPr>
        <w:pStyle w:val="3"/>
        <w:ind w:firstLine="902"/>
        <w:jc w:val="center"/>
        <w:rPr>
          <w:bCs w:val="0"/>
          <w:iCs/>
        </w:rPr>
      </w:pPr>
      <w:bookmarkStart w:id="138" w:name="_Toc280018414"/>
      <w:bookmarkStart w:id="139" w:name="_Toc291502081"/>
      <w:bookmarkStart w:id="140" w:name="_Toc295120623"/>
      <w:bookmarkStart w:id="141" w:name="_Toc361666952"/>
      <w:r w:rsidRPr="00F473CC">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38"/>
      <w:bookmarkEnd w:id="139"/>
      <w:bookmarkEnd w:id="140"/>
      <w:bookmarkEnd w:id="141"/>
    </w:p>
    <w:p w:rsidR="00022A46" w:rsidRPr="00F473CC" w:rsidRDefault="00022A46" w:rsidP="00BF1454"/>
    <w:p w:rsidR="001D0966" w:rsidRPr="00F473CC" w:rsidRDefault="001D0966" w:rsidP="00BF1454">
      <w:pPr>
        <w:ind w:firstLine="902"/>
        <w:jc w:val="both"/>
        <w:rPr>
          <w:b/>
        </w:rPr>
      </w:pPr>
    </w:p>
    <w:p w:rsidR="00BA0D80" w:rsidRPr="00F473CC" w:rsidRDefault="001D0966" w:rsidP="00BF1454">
      <w:pPr>
        <w:ind w:firstLine="902"/>
        <w:jc w:val="both"/>
      </w:pPr>
      <w:r w:rsidRPr="00F473CC">
        <w:t xml:space="preserve">1. </w:t>
      </w:r>
      <w:r w:rsidR="00BA0D80" w:rsidRPr="00F473CC">
        <w:t>Наличие вида разрешенного использования земельного участка или объекта капитального строительства в чи</w:t>
      </w:r>
      <w:r w:rsidR="001D792C" w:rsidRPr="00F473CC">
        <w:t>с</w:t>
      </w:r>
      <w:r w:rsidR="00BA0D80" w:rsidRPr="00F473CC">
        <w:t>ле указанных в градостроительном регламенте в составе условно разрешенных означает, что для его применения необходимо специальное разрешение.</w:t>
      </w:r>
    </w:p>
    <w:p w:rsidR="001D0966" w:rsidRPr="00F473CC" w:rsidRDefault="00BA0D80" w:rsidP="00BF1454">
      <w:pPr>
        <w:ind w:firstLine="902"/>
        <w:jc w:val="both"/>
      </w:pPr>
      <w:r w:rsidRPr="00F473CC">
        <w:t>2.</w:t>
      </w:r>
      <w:r w:rsidR="001D0966" w:rsidRPr="00F473CC">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w:t>
      </w:r>
      <w:r w:rsidR="001D0966" w:rsidRPr="00F473CC">
        <w:lastRenderedPageBreak/>
        <w:t>использования), направляет заявление о предоставлении разрешения на условно разрешенный вид использования в Комиссию.</w:t>
      </w:r>
    </w:p>
    <w:p w:rsidR="001D0966" w:rsidRPr="00F473CC" w:rsidRDefault="00BA0D80" w:rsidP="00BF1454">
      <w:pPr>
        <w:ind w:firstLine="902"/>
        <w:jc w:val="both"/>
      </w:pPr>
      <w:r w:rsidRPr="00F473CC">
        <w:t>3</w:t>
      </w:r>
      <w:r w:rsidR="001D0966" w:rsidRPr="00F473CC">
        <w:t>. Комиссия рассматривает заявления и выносит одно из следующих решений:</w:t>
      </w:r>
    </w:p>
    <w:p w:rsidR="001D0966" w:rsidRPr="00F473CC" w:rsidRDefault="001D0966" w:rsidP="00BF1454">
      <w:pPr>
        <w:ind w:firstLine="902"/>
        <w:jc w:val="both"/>
      </w:pPr>
      <w:r w:rsidRPr="00F473CC">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r w:rsidR="00BA0D80" w:rsidRPr="00F473CC">
        <w:t>сельского поселения</w:t>
      </w:r>
      <w:r w:rsidR="004C0EF4" w:rsidRPr="00F473CC">
        <w:t xml:space="preserve"> </w:t>
      </w:r>
      <w:proofErr w:type="spellStart"/>
      <w:r w:rsidR="004C0EF4" w:rsidRPr="00F473CC">
        <w:t>Сабнова</w:t>
      </w:r>
      <w:proofErr w:type="spellEnd"/>
      <w:r w:rsidR="004C0EF4" w:rsidRPr="00F473CC">
        <w:t xml:space="preserve"> </w:t>
      </w:r>
      <w:r w:rsidRPr="00F473CC">
        <w:t>;</w:t>
      </w:r>
    </w:p>
    <w:p w:rsidR="001D0966" w:rsidRPr="00F473CC" w:rsidRDefault="001D0966" w:rsidP="00BF1454">
      <w:pPr>
        <w:ind w:firstLine="902"/>
        <w:jc w:val="both"/>
      </w:pPr>
      <w:r w:rsidRPr="00F473CC">
        <w:t>- об отклонении поступившего предложения.</w:t>
      </w:r>
    </w:p>
    <w:p w:rsidR="001D0966" w:rsidRPr="00F473CC" w:rsidRDefault="001D0966" w:rsidP="00BF1454">
      <w:pPr>
        <w:ind w:firstLine="902"/>
        <w:jc w:val="both"/>
      </w:pPr>
      <w:r w:rsidRPr="00F473CC">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1D0966" w:rsidRPr="00F473CC" w:rsidRDefault="001D0966" w:rsidP="00BF1454">
      <w:pPr>
        <w:ind w:firstLine="902"/>
        <w:jc w:val="both"/>
      </w:pPr>
      <w:r w:rsidRPr="00F473CC">
        <w:t xml:space="preserve">– требований технических регламентов, региональных нормативов градостроительного проектирования </w:t>
      </w:r>
      <w:r w:rsidR="006C002F" w:rsidRPr="00F473CC">
        <w:t>Республики Дагестан</w:t>
      </w:r>
      <w:r w:rsidRPr="00F473CC">
        <w:t xml:space="preserve"> и других требований, установленных действующим законодательством.</w:t>
      </w:r>
    </w:p>
    <w:p w:rsidR="001D0966" w:rsidRPr="00F473CC" w:rsidRDefault="001D0966" w:rsidP="00BF1454">
      <w:pPr>
        <w:ind w:firstLine="902"/>
        <w:jc w:val="both"/>
      </w:pPr>
      <w:r w:rsidRPr="00F473CC">
        <w:t>– прав и законных интересов других физических и юридических лиц.</w:t>
      </w:r>
    </w:p>
    <w:p w:rsidR="001D0966" w:rsidRPr="00F473CC" w:rsidRDefault="001D0966" w:rsidP="00BF1454">
      <w:pPr>
        <w:ind w:firstLine="902"/>
        <w:jc w:val="both"/>
      </w:pPr>
      <w:r w:rsidRPr="00F473CC">
        <w:t xml:space="preserve">Предложения граждан могут быть отклонены, если содержание предложения противоречит нормам действующих Федеральных, </w:t>
      </w:r>
      <w:r w:rsidR="00391B19" w:rsidRPr="00F473CC">
        <w:t xml:space="preserve">Республиканских </w:t>
      </w:r>
      <w:r w:rsidRPr="00F473CC">
        <w:t>законодательных актов и правовых актов органов местного самоуправления, регулирующих данные правоотношения.</w:t>
      </w:r>
    </w:p>
    <w:p w:rsidR="001D0966" w:rsidRPr="00F473CC" w:rsidRDefault="001D0966" w:rsidP="00BF1454">
      <w:pPr>
        <w:ind w:firstLine="902"/>
        <w:jc w:val="both"/>
      </w:pPr>
      <w:r w:rsidRPr="00F473CC">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1D0966" w:rsidRPr="00F473CC" w:rsidRDefault="001D0966" w:rsidP="00BF1454">
      <w:pPr>
        <w:ind w:firstLine="902"/>
        <w:jc w:val="both"/>
      </w:pPr>
      <w:r w:rsidRPr="00F473CC">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1D0966" w:rsidRPr="00F473CC" w:rsidRDefault="00BA0D80" w:rsidP="00BF1454">
      <w:pPr>
        <w:ind w:firstLine="902"/>
        <w:jc w:val="both"/>
      </w:pPr>
      <w:r w:rsidRPr="00F473CC">
        <w:t>4</w:t>
      </w:r>
      <w:r w:rsidR="001D0966" w:rsidRPr="00F473CC">
        <w:t>.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1D0966" w:rsidRPr="00F473CC" w:rsidRDefault="00BA0D80" w:rsidP="00BF1454">
      <w:pPr>
        <w:ind w:firstLine="902"/>
        <w:jc w:val="both"/>
      </w:pPr>
      <w:r w:rsidRPr="00F473CC">
        <w:t>5</w:t>
      </w:r>
      <w:r w:rsidR="001D0966" w:rsidRPr="00F473CC">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Pr="00F473CC">
        <w:t>сельского поселения</w:t>
      </w:r>
      <w:r w:rsidR="004C0EF4" w:rsidRPr="00F473CC">
        <w:t xml:space="preserve"> </w:t>
      </w:r>
      <w:proofErr w:type="spellStart"/>
      <w:r w:rsidR="004C0EF4" w:rsidRPr="00F473CC">
        <w:t>Сабнова</w:t>
      </w:r>
      <w:proofErr w:type="spellEnd"/>
      <w:r w:rsidR="004C0EF4" w:rsidRPr="00F473CC">
        <w:t xml:space="preserve"> </w:t>
      </w:r>
      <w:r w:rsidR="001D0966" w:rsidRPr="00F473CC">
        <w:t xml:space="preserve">. На основании указанных в части 2 настоящей статьи рекомендаций глава администрации муниципального образования </w:t>
      </w:r>
      <w:r w:rsidR="007408A4" w:rsidRPr="00F473CC">
        <w:t xml:space="preserve">Сельского поселения </w:t>
      </w:r>
      <w:proofErr w:type="spellStart"/>
      <w:r w:rsidR="007408A4" w:rsidRPr="00F473CC">
        <w:t>Сабнова</w:t>
      </w:r>
      <w:proofErr w:type="spellEnd"/>
      <w:r w:rsidR="004C0EF4" w:rsidRPr="00F473CC">
        <w:t xml:space="preserve"> </w:t>
      </w:r>
      <w:r w:rsidR="001D0966" w:rsidRPr="00F473CC">
        <w:t>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1D0966" w:rsidRPr="00F473CC" w:rsidRDefault="00BA0D80" w:rsidP="00BF1454">
      <w:pPr>
        <w:ind w:firstLine="902"/>
        <w:jc w:val="both"/>
      </w:pPr>
      <w:r w:rsidRPr="00F473CC">
        <w:t>6</w:t>
      </w:r>
      <w:r w:rsidR="001D0966" w:rsidRPr="00F473CC">
        <w:t>.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1D0966" w:rsidRPr="00F473CC" w:rsidRDefault="00BA0D80" w:rsidP="00BF1454">
      <w:pPr>
        <w:shd w:val="clear" w:color="auto" w:fill="FFFFFF"/>
        <w:tabs>
          <w:tab w:val="left" w:pos="1080"/>
        </w:tabs>
        <w:ind w:firstLine="902"/>
        <w:jc w:val="both"/>
        <w:rPr>
          <w:color w:val="000000"/>
        </w:rPr>
      </w:pPr>
      <w:r w:rsidRPr="00F473CC">
        <w:rPr>
          <w:color w:val="000000"/>
          <w:spacing w:val="8"/>
        </w:rPr>
        <w:t>7</w:t>
      </w:r>
      <w:r w:rsidR="001D0966" w:rsidRPr="00F473CC">
        <w:rPr>
          <w:color w:val="000000"/>
          <w:spacing w:val="8"/>
        </w:rPr>
        <w:t xml:space="preserve">. Расходы, связанные с организацией  и проведением  публичных </w:t>
      </w:r>
      <w:r w:rsidR="001D0966" w:rsidRPr="00F473CC">
        <w:rPr>
          <w:color w:val="000000"/>
          <w:spacing w:val="-2"/>
        </w:rPr>
        <w:t xml:space="preserve">слушаний по вопросу предоставления разрешения на условно разрешённый вид </w:t>
      </w:r>
      <w:r w:rsidR="001D0966" w:rsidRPr="00F473CC">
        <w:rPr>
          <w:color w:val="000000"/>
          <w:spacing w:val="1"/>
        </w:rPr>
        <w:t xml:space="preserve">использования земельного участка и/или объекта капитального строительства, </w:t>
      </w:r>
      <w:r w:rsidR="001D0966" w:rsidRPr="00F473CC">
        <w:rPr>
          <w:color w:val="000000"/>
          <w:spacing w:val="2"/>
        </w:rPr>
        <w:t xml:space="preserve">несёт физические или юридическое лицо, заинтересованное в предоставлении </w:t>
      </w:r>
      <w:r w:rsidR="001D0966" w:rsidRPr="00F473CC">
        <w:rPr>
          <w:color w:val="000000"/>
          <w:spacing w:val="-2"/>
        </w:rPr>
        <w:t>такого разрешения.</w:t>
      </w:r>
    </w:p>
    <w:p w:rsidR="001D0966" w:rsidRPr="00F473CC" w:rsidRDefault="00BA0D80" w:rsidP="00BF1454">
      <w:pPr>
        <w:shd w:val="clear" w:color="auto" w:fill="FFFFFF"/>
        <w:tabs>
          <w:tab w:val="left" w:pos="1080"/>
        </w:tabs>
        <w:ind w:firstLine="902"/>
        <w:jc w:val="both"/>
        <w:rPr>
          <w:color w:val="000000"/>
          <w:spacing w:val="-1"/>
        </w:rPr>
      </w:pPr>
      <w:r w:rsidRPr="00F473CC">
        <w:rPr>
          <w:color w:val="000000"/>
          <w:spacing w:val="3"/>
        </w:rPr>
        <w:t>8</w:t>
      </w:r>
      <w:r w:rsidR="001D0966" w:rsidRPr="00F473CC">
        <w:rPr>
          <w:color w:val="000000"/>
          <w:spacing w:val="3"/>
        </w:rPr>
        <w:t xml:space="preserve">. В случае, если условно разрешённый вид использования земельного </w:t>
      </w:r>
      <w:r w:rsidR="001D0966" w:rsidRPr="00F473CC">
        <w:rPr>
          <w:color w:val="000000"/>
          <w:spacing w:val="-1"/>
        </w:rPr>
        <w:t xml:space="preserve">участка или объекта капитального строительства включён в градостроительный </w:t>
      </w:r>
      <w:r w:rsidR="001D0966" w:rsidRPr="00F473CC">
        <w:rPr>
          <w:color w:val="000000"/>
          <w:spacing w:val="10"/>
        </w:rPr>
        <w:t xml:space="preserve">регламент в установленном для внесения изменений в Правила застройки </w:t>
      </w:r>
      <w:r w:rsidR="001D0966" w:rsidRPr="00F473CC">
        <w:rPr>
          <w:color w:val="000000"/>
          <w:spacing w:val="3"/>
        </w:rPr>
        <w:t xml:space="preserve">порядке после проведения публичных слушаний по инициативе физического или юридического лица, заинтересованного в предоставлении разрешения на </w:t>
      </w:r>
      <w:r w:rsidR="001D0966" w:rsidRPr="00F473CC">
        <w:rPr>
          <w:color w:val="000000"/>
          <w:spacing w:val="4"/>
        </w:rPr>
        <w:t xml:space="preserve">условно разрешённый вид использования, решение о предоставлении </w:t>
      </w:r>
      <w:r w:rsidR="001D0966" w:rsidRPr="00F473CC">
        <w:rPr>
          <w:color w:val="000000"/>
          <w:spacing w:val="9"/>
        </w:rPr>
        <w:t xml:space="preserve">разрешения на условно разрешённый  вид использования такому лицу </w:t>
      </w:r>
      <w:r w:rsidR="001D0966" w:rsidRPr="00F473CC">
        <w:rPr>
          <w:color w:val="000000"/>
          <w:spacing w:val="-1"/>
        </w:rPr>
        <w:t>принимается без проведения публичных слушаний.</w:t>
      </w:r>
    </w:p>
    <w:p w:rsidR="001D0966" w:rsidRPr="00F473CC" w:rsidRDefault="001D0966" w:rsidP="00BF1454">
      <w:pPr>
        <w:shd w:val="clear" w:color="auto" w:fill="FFFFFF"/>
        <w:tabs>
          <w:tab w:val="left" w:pos="1080"/>
        </w:tabs>
        <w:spacing w:before="29"/>
        <w:ind w:firstLine="851"/>
        <w:jc w:val="both"/>
        <w:rPr>
          <w:color w:val="000000"/>
          <w:spacing w:val="-1"/>
        </w:rPr>
      </w:pPr>
    </w:p>
    <w:p w:rsidR="00C60E58" w:rsidRPr="00F473CC" w:rsidRDefault="00C60E58" w:rsidP="00BF1454">
      <w:pPr>
        <w:shd w:val="clear" w:color="auto" w:fill="FFFFFF"/>
        <w:tabs>
          <w:tab w:val="left" w:pos="1080"/>
        </w:tabs>
        <w:spacing w:before="29"/>
        <w:ind w:firstLine="851"/>
        <w:jc w:val="both"/>
        <w:rPr>
          <w:color w:val="000000"/>
          <w:spacing w:val="-1"/>
        </w:rPr>
      </w:pPr>
    </w:p>
    <w:p w:rsidR="001D0966" w:rsidRPr="00F473CC" w:rsidRDefault="001D0966" w:rsidP="00BF1454">
      <w:pPr>
        <w:pStyle w:val="3"/>
        <w:jc w:val="center"/>
      </w:pPr>
      <w:bookmarkStart w:id="142" w:name="_Toc229994306"/>
      <w:bookmarkStart w:id="143" w:name="_Toc266094977"/>
      <w:bookmarkStart w:id="144" w:name="_Toc280018415"/>
      <w:bookmarkStart w:id="145" w:name="_Toc291502082"/>
      <w:bookmarkStart w:id="146" w:name="_Toc295120624"/>
      <w:bookmarkStart w:id="147" w:name="_Toc361666953"/>
      <w:r w:rsidRPr="00F473CC">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42"/>
      <w:bookmarkEnd w:id="143"/>
      <w:bookmarkEnd w:id="144"/>
      <w:bookmarkEnd w:id="145"/>
      <w:bookmarkEnd w:id="146"/>
      <w:bookmarkEnd w:id="147"/>
    </w:p>
    <w:p w:rsidR="001D0966" w:rsidRPr="00F473CC" w:rsidRDefault="001D0966" w:rsidP="00BF1454">
      <w:pPr>
        <w:ind w:firstLine="851"/>
      </w:pPr>
    </w:p>
    <w:p w:rsidR="00022A46" w:rsidRPr="00F473CC" w:rsidRDefault="00022A46" w:rsidP="00BF1454">
      <w:pPr>
        <w:ind w:firstLine="851"/>
      </w:pPr>
    </w:p>
    <w:p w:rsidR="001D0966" w:rsidRPr="00F473CC" w:rsidRDefault="001D0966" w:rsidP="00BF1454">
      <w:pPr>
        <w:ind w:firstLine="902"/>
        <w:jc w:val="both"/>
      </w:pPr>
      <w:r w:rsidRPr="00F473CC">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1D0966" w:rsidRPr="00F473CC" w:rsidRDefault="001D0966" w:rsidP="00BF1454">
      <w:pPr>
        <w:ind w:firstLine="902"/>
        <w:jc w:val="both"/>
      </w:pPr>
      <w:r w:rsidRPr="00F473CC">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D0966" w:rsidRPr="00F473CC" w:rsidRDefault="001D0966" w:rsidP="00BF1454">
      <w:pPr>
        <w:ind w:firstLine="902"/>
        <w:jc w:val="both"/>
      </w:pPr>
      <w:r w:rsidRPr="00F473CC">
        <w:t>- предельные (минимальные и (или) максимальные) размеры земельных участков, в том числе их площадь;</w:t>
      </w:r>
    </w:p>
    <w:p w:rsidR="001D0966" w:rsidRPr="00F473CC" w:rsidRDefault="001D0966" w:rsidP="00BF1454">
      <w:pPr>
        <w:ind w:firstLine="902"/>
        <w:jc w:val="both"/>
      </w:pPr>
      <w:r w:rsidRPr="00F473CC">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0966" w:rsidRPr="00F473CC" w:rsidRDefault="001D0966" w:rsidP="00BF1454">
      <w:pPr>
        <w:ind w:firstLine="902"/>
        <w:jc w:val="both"/>
      </w:pPr>
      <w:r w:rsidRPr="00F473CC">
        <w:t>- предельное (максимальное и (или) минимальное) количество этажей или предельную (максимальную и (или) минимальную) высоту зданий, строений, сооружений;</w:t>
      </w:r>
    </w:p>
    <w:p w:rsidR="001D0966" w:rsidRPr="00F473CC" w:rsidRDefault="001D0966" w:rsidP="00BF1454">
      <w:pPr>
        <w:ind w:firstLine="902"/>
        <w:jc w:val="both"/>
      </w:pPr>
      <w:r w:rsidRPr="00F473CC">
        <w:t>- иные показатели.</w:t>
      </w:r>
    </w:p>
    <w:p w:rsidR="001D0966" w:rsidRPr="00F473CC" w:rsidRDefault="001D0966" w:rsidP="00BF1454">
      <w:pPr>
        <w:ind w:firstLine="902"/>
        <w:jc w:val="both"/>
      </w:pPr>
      <w:r w:rsidRPr="00F473CC">
        <w:t xml:space="preserve">3. В пределах территориальных зон могут устанавливаться </w:t>
      </w:r>
      <w:proofErr w:type="spellStart"/>
      <w:r w:rsidRPr="00F473CC">
        <w:t>подзоны</w:t>
      </w:r>
      <w:proofErr w:type="spellEnd"/>
      <w:r w:rsidRPr="00F473CC">
        <w:t xml:space="preserve"> с одинаковыми видами разрешенного использования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w:t>
      </w:r>
    </w:p>
    <w:p w:rsidR="008A2978" w:rsidRPr="00F473CC" w:rsidRDefault="001D0966" w:rsidP="00BF1454">
      <w:pPr>
        <w:ind w:firstLine="902"/>
        <w:jc w:val="both"/>
      </w:pPr>
      <w:r w:rsidRPr="00F473CC">
        <w:t>4. В</w:t>
      </w:r>
      <w:r w:rsidR="00391B19" w:rsidRPr="00F473CC">
        <w:t xml:space="preserve"> соответствии с Решением Совета</w:t>
      </w:r>
      <w:r w:rsidR="00BA0D80" w:rsidRPr="00F473CC">
        <w:t xml:space="preserve"> </w:t>
      </w:r>
      <w:r w:rsidR="006C002F" w:rsidRPr="00F473CC">
        <w:t>Дербентского</w:t>
      </w:r>
      <w:r w:rsidR="00BA0D80" w:rsidRPr="00F473CC">
        <w:t xml:space="preserve"> района от </w:t>
      </w:r>
      <w:r w:rsidR="00391B19" w:rsidRPr="00F473CC">
        <w:t>23.07.</w:t>
      </w:r>
      <w:r w:rsidR="00BA0D80" w:rsidRPr="00F473CC">
        <w:t>200</w:t>
      </w:r>
      <w:r w:rsidR="00391B19" w:rsidRPr="00F473CC">
        <w:t>8г. № 36</w:t>
      </w:r>
      <w:r w:rsidR="00BA0D80" w:rsidRPr="00F473CC">
        <w:t xml:space="preserve"> установлены предельные( минимальные и максимальные) размеры земельных участков,</w:t>
      </w:r>
      <w:r w:rsidR="00F9449C" w:rsidRPr="00F473CC">
        <w:t xml:space="preserve"> из земель находящихся в собственности </w:t>
      </w:r>
      <w:r w:rsidR="006C002F" w:rsidRPr="00F473CC">
        <w:t>Дербентского</w:t>
      </w:r>
      <w:r w:rsidR="00F9449C" w:rsidRPr="00F473CC">
        <w:t xml:space="preserve"> района, и земельных участков, государственная собственность на которые не разграничена,</w:t>
      </w:r>
      <w:r w:rsidR="00BA0D80" w:rsidRPr="00F473CC">
        <w:t xml:space="preserve"> предоставляемые гражданам для ведения личного подсобного хозяйства</w:t>
      </w:r>
      <w:r w:rsidR="008A2978" w:rsidRPr="00F473CC">
        <w:t xml:space="preserve"> и индивидуального жилищного строительства в следующих размерах:</w:t>
      </w:r>
    </w:p>
    <w:p w:rsidR="00F9449C" w:rsidRPr="00F473CC" w:rsidRDefault="008A2978" w:rsidP="00BF1454">
      <w:pPr>
        <w:ind w:firstLine="902"/>
        <w:jc w:val="both"/>
      </w:pPr>
      <w:r w:rsidRPr="00F473CC">
        <w:t xml:space="preserve">- </w:t>
      </w:r>
      <w:r w:rsidR="00F9449C" w:rsidRPr="00F473CC">
        <w:t>минимальные-1000кв.м.;</w:t>
      </w:r>
    </w:p>
    <w:p w:rsidR="00F9449C" w:rsidRPr="00F473CC" w:rsidRDefault="008A2978" w:rsidP="00BF1454">
      <w:pPr>
        <w:ind w:firstLine="902"/>
        <w:jc w:val="both"/>
      </w:pPr>
      <w:r w:rsidRPr="00F473CC">
        <w:t xml:space="preserve">- </w:t>
      </w:r>
      <w:r w:rsidR="00F9449C" w:rsidRPr="00F473CC">
        <w:t>максимальные-3000кв.м.</w:t>
      </w:r>
    </w:p>
    <w:p w:rsidR="001D0966" w:rsidRPr="00F473CC" w:rsidRDefault="001D0966" w:rsidP="00BF1454">
      <w:pPr>
        <w:ind w:firstLine="902"/>
        <w:jc w:val="both"/>
      </w:pPr>
      <w:r w:rsidRPr="00F473CC">
        <w:t xml:space="preserve">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w:t>
      </w:r>
      <w:r w:rsidR="006C002F" w:rsidRPr="00F473CC">
        <w:t>Республики Дагестан</w:t>
      </w:r>
      <w:r w:rsidRPr="00F473CC">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D0966" w:rsidRPr="00F473CC" w:rsidRDefault="001D0966" w:rsidP="00BF1454">
      <w:pPr>
        <w:ind w:firstLine="540"/>
        <w:jc w:val="both"/>
      </w:pPr>
    </w:p>
    <w:p w:rsidR="00256E63" w:rsidRPr="00F473CC" w:rsidRDefault="00256E63" w:rsidP="00BF1454">
      <w:pPr>
        <w:ind w:firstLine="540"/>
        <w:jc w:val="both"/>
      </w:pPr>
    </w:p>
    <w:p w:rsidR="00C60E58" w:rsidRPr="00F473CC" w:rsidRDefault="00C60E58" w:rsidP="00BF1454">
      <w:pPr>
        <w:ind w:firstLine="540"/>
        <w:jc w:val="both"/>
      </w:pPr>
    </w:p>
    <w:p w:rsidR="001D0966" w:rsidRPr="00F473CC" w:rsidRDefault="001D0966" w:rsidP="00BF1454">
      <w:pPr>
        <w:pStyle w:val="3"/>
        <w:ind w:firstLine="851"/>
        <w:jc w:val="center"/>
      </w:pPr>
      <w:bookmarkStart w:id="148" w:name="_Toc229994307"/>
      <w:bookmarkStart w:id="149" w:name="_Toc266094978"/>
      <w:bookmarkStart w:id="150" w:name="_Toc280018416"/>
      <w:bookmarkStart w:id="151" w:name="_Toc291502083"/>
      <w:bookmarkStart w:id="152" w:name="_Toc295120625"/>
      <w:bookmarkStart w:id="153" w:name="_Toc361666954"/>
      <w:r w:rsidRPr="00F473CC">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48"/>
      <w:bookmarkEnd w:id="149"/>
      <w:bookmarkEnd w:id="150"/>
      <w:bookmarkEnd w:id="151"/>
      <w:bookmarkEnd w:id="152"/>
      <w:bookmarkEnd w:id="153"/>
    </w:p>
    <w:p w:rsidR="001D0966" w:rsidRPr="00F473CC" w:rsidRDefault="001D0966" w:rsidP="00BF1454">
      <w:pPr>
        <w:ind w:firstLine="851"/>
      </w:pPr>
    </w:p>
    <w:p w:rsidR="00022A46" w:rsidRPr="00F473CC" w:rsidRDefault="00022A46" w:rsidP="00BF1454">
      <w:pPr>
        <w:ind w:firstLine="851"/>
      </w:pPr>
    </w:p>
    <w:p w:rsidR="001D0966" w:rsidRPr="00F473CC" w:rsidRDefault="001D0966" w:rsidP="00BF1454">
      <w:pPr>
        <w:ind w:firstLine="902"/>
        <w:jc w:val="both"/>
      </w:pPr>
      <w:r w:rsidRPr="00F473CC">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w:t>
      </w:r>
      <w:r w:rsidR="008A2978" w:rsidRPr="00F473CC">
        <w:t>а</w:t>
      </w:r>
      <w:r w:rsidRPr="00F473CC">
        <w:t xml:space="preserve"> в соответствии с Правилами, могут ходатайствовать об отклонениях от Правил.</w:t>
      </w:r>
    </w:p>
    <w:p w:rsidR="001D0966" w:rsidRPr="00F473CC" w:rsidRDefault="001D0966" w:rsidP="00BF1454">
      <w:pPr>
        <w:ind w:firstLine="902"/>
        <w:jc w:val="both"/>
      </w:pPr>
      <w:r w:rsidRPr="00F473CC">
        <w:t xml:space="preserve">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w:t>
      </w:r>
      <w:r w:rsidRPr="00F473CC">
        <w:lastRenderedPageBreak/>
        <w:t>высоты построек, процента застройки участка, отступов построек от границ участк</w:t>
      </w:r>
      <w:r w:rsidR="00263F50" w:rsidRPr="00F473CC">
        <w:t>а</w:t>
      </w:r>
      <w:r w:rsidRPr="00F473CC">
        <w:t xml:space="preserve"> и т.д. при соблюдении требований технических регламентов.</w:t>
      </w:r>
    </w:p>
    <w:p w:rsidR="001D0966" w:rsidRPr="00F473CC" w:rsidRDefault="001D0966" w:rsidP="00BF1454">
      <w:pPr>
        <w:ind w:firstLine="902"/>
        <w:jc w:val="both"/>
      </w:pPr>
      <w:r w:rsidRPr="00F473CC">
        <w:t>2. Соответствующая заявка  заинтересованным лицом направляется в Комиссию и должна содержать обоснования того, что отклонения от Правил:</w:t>
      </w:r>
    </w:p>
    <w:p w:rsidR="001D0966" w:rsidRPr="00F473CC" w:rsidRDefault="001D0966" w:rsidP="00BF1454">
      <w:pPr>
        <w:ind w:firstLine="902"/>
        <w:jc w:val="both"/>
      </w:pPr>
      <w:r w:rsidRPr="00F473CC">
        <w:t>- необходимы для эффективного использования земельного участка;</w:t>
      </w:r>
    </w:p>
    <w:p w:rsidR="001D0966" w:rsidRPr="00F473CC" w:rsidRDefault="001D0966" w:rsidP="00BF1454">
      <w:pPr>
        <w:ind w:firstLine="902"/>
        <w:jc w:val="both"/>
      </w:pPr>
      <w:r w:rsidRPr="00F473CC">
        <w:t xml:space="preserve">- не ущемляют права </w:t>
      </w:r>
      <w:r w:rsidR="008A2978" w:rsidRPr="00F473CC">
        <w:t>владельцев смежных земельных участков</w:t>
      </w:r>
      <w:r w:rsidRPr="00F473CC">
        <w:t>;</w:t>
      </w:r>
    </w:p>
    <w:p w:rsidR="001D0966" w:rsidRPr="00F473CC" w:rsidRDefault="001D0966" w:rsidP="00BF1454">
      <w:pPr>
        <w:ind w:firstLine="902"/>
        <w:jc w:val="both"/>
      </w:pPr>
      <w:r w:rsidRPr="00F473CC">
        <w:t>- допустимы по требованиям эстетики, экологии, правил пожарной безопасности.</w:t>
      </w:r>
    </w:p>
    <w:p w:rsidR="001D0966" w:rsidRPr="00F473CC" w:rsidRDefault="001D0966" w:rsidP="00BF1454">
      <w:pPr>
        <w:ind w:firstLine="902"/>
        <w:jc w:val="both"/>
      </w:pPr>
      <w:r w:rsidRPr="00F473CC">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A2978" w:rsidRPr="00F473CC" w:rsidRDefault="001D0966" w:rsidP="00BF1454">
      <w:pPr>
        <w:ind w:firstLine="902"/>
        <w:jc w:val="both"/>
      </w:pPr>
      <w:r w:rsidRPr="00F473CC">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1D0966" w:rsidRPr="00F473CC" w:rsidRDefault="001D0966" w:rsidP="00BF1454">
      <w:pPr>
        <w:ind w:firstLine="902"/>
        <w:jc w:val="both"/>
      </w:pPr>
      <w:r w:rsidRPr="00F473CC">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0966" w:rsidRPr="00F473CC" w:rsidRDefault="001D0966" w:rsidP="00BF1454">
      <w:pPr>
        <w:ind w:firstLine="902"/>
        <w:jc w:val="both"/>
      </w:pPr>
      <w:r w:rsidRPr="00F473CC">
        <w:t xml:space="preserve">6. Рекомендации Комиссии направляются Главе </w:t>
      </w:r>
      <w:r w:rsidR="008A2978" w:rsidRPr="00F473CC">
        <w:t>сельского поселения</w:t>
      </w:r>
      <w:r w:rsidR="004C0EF4" w:rsidRPr="00F473CC">
        <w:t xml:space="preserve"> </w:t>
      </w:r>
      <w:proofErr w:type="spellStart"/>
      <w:r w:rsidR="004C0EF4" w:rsidRPr="00F473CC">
        <w:t>Сабнова</w:t>
      </w:r>
      <w:proofErr w:type="spellEnd"/>
      <w:r w:rsidRPr="00F473CC">
        <w:t>, который в течение семи дней  принимает окончательное решение (постановление) о разрешении на отклонение или об отказе в разрешении на отклонение от Правил с указанием причин принятого решения.</w:t>
      </w:r>
    </w:p>
    <w:p w:rsidR="001D0966" w:rsidRPr="00F473CC" w:rsidRDefault="001D0966" w:rsidP="00BF1454">
      <w:pPr>
        <w:ind w:firstLine="902"/>
        <w:jc w:val="both"/>
      </w:pPr>
      <w:r w:rsidRPr="00F473CC">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w:t>
      </w:r>
      <w:r w:rsidR="00263F50" w:rsidRPr="00F473CC">
        <w:t>о</w:t>
      </w:r>
      <w:r w:rsidRPr="00F473CC">
        <w:t>е или юридическое лицо, заинтересованное в предоставлении такого разрешения.</w:t>
      </w:r>
    </w:p>
    <w:p w:rsidR="001D0966" w:rsidRPr="00F473CC" w:rsidRDefault="001D0966" w:rsidP="00BF1454">
      <w:pPr>
        <w:ind w:firstLine="902"/>
        <w:jc w:val="both"/>
      </w:pPr>
      <w:r w:rsidRPr="00F473CC">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966" w:rsidRPr="00F473CC" w:rsidRDefault="001D0966" w:rsidP="00BF1454">
      <w:pPr>
        <w:ind w:firstLine="900"/>
        <w:jc w:val="both"/>
      </w:pPr>
    </w:p>
    <w:p w:rsidR="00022A46" w:rsidRPr="00F473CC" w:rsidRDefault="00022A46" w:rsidP="00BF1454">
      <w:pPr>
        <w:ind w:firstLine="900"/>
        <w:jc w:val="both"/>
      </w:pPr>
    </w:p>
    <w:p w:rsidR="001D0966" w:rsidRPr="00F473CC" w:rsidRDefault="001D0966" w:rsidP="00BF1454">
      <w:pPr>
        <w:pStyle w:val="2"/>
        <w:ind w:firstLine="900"/>
        <w:rPr>
          <w:bCs w:val="0"/>
          <w:iCs/>
        </w:rPr>
      </w:pPr>
      <w:bookmarkStart w:id="154" w:name="_Toc280018417"/>
      <w:bookmarkStart w:id="155" w:name="_Toc291502084"/>
      <w:bookmarkStart w:id="156" w:name="_Toc295120626"/>
      <w:bookmarkStart w:id="157" w:name="_Toc361666955"/>
      <w:r w:rsidRPr="00F473CC">
        <w:rPr>
          <w:bCs w:val="0"/>
          <w:iCs/>
        </w:rPr>
        <w:t>Глава 6 Положение о внесении изменений и дополнений в Правила. Муниципальный земельный контроль. Ответственность за нарушение Правил</w:t>
      </w:r>
      <w:bookmarkEnd w:id="154"/>
      <w:bookmarkEnd w:id="155"/>
      <w:bookmarkEnd w:id="156"/>
      <w:bookmarkEnd w:id="157"/>
    </w:p>
    <w:p w:rsidR="0048095C" w:rsidRPr="00F473CC" w:rsidRDefault="0048095C" w:rsidP="00BF1454"/>
    <w:p w:rsidR="00022A46" w:rsidRPr="00F473CC" w:rsidRDefault="00022A46" w:rsidP="00BF1454"/>
    <w:p w:rsidR="001D0966" w:rsidRPr="00F473CC" w:rsidRDefault="001D0966" w:rsidP="00BF1454">
      <w:pPr>
        <w:jc w:val="center"/>
        <w:rPr>
          <w:b/>
        </w:rPr>
      </w:pPr>
    </w:p>
    <w:p w:rsidR="001D0966" w:rsidRPr="00F473CC" w:rsidRDefault="001D0966" w:rsidP="00BF1454">
      <w:pPr>
        <w:pStyle w:val="3"/>
        <w:ind w:firstLine="902"/>
        <w:jc w:val="both"/>
        <w:rPr>
          <w:bCs w:val="0"/>
          <w:iCs/>
        </w:rPr>
      </w:pPr>
      <w:bookmarkStart w:id="158" w:name="_Toc280018418"/>
      <w:bookmarkStart w:id="159" w:name="_Toc291502085"/>
      <w:bookmarkStart w:id="160" w:name="_Toc295120627"/>
      <w:bookmarkStart w:id="161" w:name="_Toc361666956"/>
      <w:r w:rsidRPr="00F473CC">
        <w:rPr>
          <w:bCs w:val="0"/>
          <w:iCs/>
        </w:rPr>
        <w:t>6.1 Положение о внесении изменений и дополнений в Правила</w:t>
      </w:r>
      <w:bookmarkEnd w:id="158"/>
      <w:bookmarkEnd w:id="159"/>
      <w:bookmarkEnd w:id="160"/>
      <w:bookmarkEnd w:id="161"/>
    </w:p>
    <w:p w:rsidR="001D0966" w:rsidRPr="00F473CC" w:rsidRDefault="001D0966" w:rsidP="00BF1454">
      <w:pPr>
        <w:jc w:val="both"/>
      </w:pPr>
    </w:p>
    <w:p w:rsidR="00022A46" w:rsidRPr="00F473CC" w:rsidRDefault="00022A46" w:rsidP="00BF1454">
      <w:pPr>
        <w:jc w:val="both"/>
      </w:pPr>
    </w:p>
    <w:p w:rsidR="001D0966" w:rsidRPr="00F473CC" w:rsidRDefault="001D0966" w:rsidP="00BF1454">
      <w:pPr>
        <w:ind w:firstLine="902"/>
        <w:jc w:val="both"/>
      </w:pPr>
      <w:r w:rsidRPr="00F473CC">
        <w:t>1. Изменениями настоящих Правил считаются изменения текста Правил, Карты градостроительного зонирования или градостроительных регламентов.</w:t>
      </w:r>
    </w:p>
    <w:p w:rsidR="001D0966" w:rsidRPr="00F473CC" w:rsidRDefault="001D0966" w:rsidP="00BF1454">
      <w:pPr>
        <w:ind w:firstLine="902"/>
        <w:jc w:val="both"/>
      </w:pPr>
      <w:r w:rsidRPr="00F473CC">
        <w:t xml:space="preserve">2. Основанием для внесения изменений и дополнений в настоящие Правила является соответствующее решение Главы </w:t>
      </w:r>
      <w:r w:rsidR="008A2978" w:rsidRPr="00F473CC">
        <w:t>сельского поселения</w:t>
      </w:r>
      <w:r w:rsidR="004C0EF4" w:rsidRPr="00F473CC">
        <w:t xml:space="preserve"> </w:t>
      </w:r>
      <w:proofErr w:type="spellStart"/>
      <w:r w:rsidR="004C0EF4" w:rsidRPr="00F473CC">
        <w:t>Сабнова</w:t>
      </w:r>
      <w:proofErr w:type="spellEnd"/>
      <w:r w:rsidRPr="00F473CC">
        <w:t xml:space="preserve">. </w:t>
      </w:r>
    </w:p>
    <w:p w:rsidR="001D0966" w:rsidRPr="00F473CC" w:rsidRDefault="001D0966" w:rsidP="00BF1454">
      <w:pPr>
        <w:ind w:firstLine="902"/>
        <w:jc w:val="both"/>
      </w:pPr>
      <w:r w:rsidRPr="00F473CC">
        <w:t>Такое решение принимается ввиду необходимости учета изменений, произошедших в законодательстве Российской Федерации</w:t>
      </w:r>
      <w:r w:rsidR="008A2978" w:rsidRPr="00F473CC">
        <w:t xml:space="preserve">, </w:t>
      </w:r>
      <w:r w:rsidR="006C002F" w:rsidRPr="00F473CC">
        <w:t>Республики Дагестан</w:t>
      </w:r>
      <w:r w:rsidRPr="00F473CC">
        <w:t xml:space="preserve">, ввиду необходимости включения в Правила дополнительных и уточняющих положений </w:t>
      </w:r>
      <w:r w:rsidRPr="00F473CC">
        <w:lastRenderedPageBreak/>
        <w:t>(включая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 и юридических лиц.</w:t>
      </w:r>
    </w:p>
    <w:p w:rsidR="001D0966" w:rsidRPr="00F473CC" w:rsidRDefault="001D0966" w:rsidP="00BF1454">
      <w:pPr>
        <w:ind w:firstLine="902"/>
        <w:jc w:val="both"/>
      </w:pPr>
      <w:r w:rsidRPr="00F473CC">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w:t>
      </w:r>
      <w:r w:rsidR="00263F50" w:rsidRPr="00F473CC">
        <w:t>я</w:t>
      </w:r>
      <w:r w:rsidRPr="00F473CC">
        <w:t xml:space="preserve"> того, что установленные Правилами положения:</w:t>
      </w:r>
    </w:p>
    <w:p w:rsidR="001D0966" w:rsidRPr="00F473CC" w:rsidRDefault="001D0966" w:rsidP="00BF1454">
      <w:pPr>
        <w:ind w:firstLine="902"/>
        <w:jc w:val="both"/>
      </w:pPr>
      <w:r w:rsidRPr="00F473CC">
        <w:t>- не позволяют эффективно использовать объекты недвижимости;</w:t>
      </w:r>
    </w:p>
    <w:p w:rsidR="001D0966" w:rsidRPr="00F473CC" w:rsidRDefault="001D0966" w:rsidP="00BF1454">
      <w:pPr>
        <w:ind w:firstLine="902"/>
        <w:jc w:val="both"/>
      </w:pPr>
      <w:r w:rsidRPr="00F473CC">
        <w:t>- приводят к несоразмерному снижению стоимости объектов недвижимости;</w:t>
      </w:r>
    </w:p>
    <w:p w:rsidR="001D0966" w:rsidRPr="00F473CC" w:rsidRDefault="001D0966" w:rsidP="00BF1454">
      <w:pPr>
        <w:ind w:firstLine="902"/>
        <w:jc w:val="both"/>
      </w:pPr>
      <w:r w:rsidRPr="00F473CC">
        <w:t>- препятствуют осуществлению общественных интересов развития конкретной территории или наносят вред этим интересам.</w:t>
      </w:r>
    </w:p>
    <w:p w:rsidR="001D0966" w:rsidRPr="00F473CC" w:rsidRDefault="001D0966" w:rsidP="00BF1454">
      <w:pPr>
        <w:ind w:firstLine="902"/>
        <w:jc w:val="both"/>
      </w:pPr>
      <w:r w:rsidRPr="00F473CC">
        <w:t xml:space="preserve">4. Основаниями для рассмотрения главой </w:t>
      </w:r>
      <w:r w:rsidR="007408A4" w:rsidRPr="00F473CC">
        <w:t xml:space="preserve">Сельского поселения </w:t>
      </w:r>
      <w:proofErr w:type="spellStart"/>
      <w:r w:rsidR="007408A4" w:rsidRPr="00F473CC">
        <w:t>Сабнова</w:t>
      </w:r>
      <w:proofErr w:type="spellEnd"/>
      <w:r w:rsidR="004C0EF4" w:rsidRPr="00F473CC">
        <w:t xml:space="preserve"> </w:t>
      </w:r>
      <w:r w:rsidRPr="00F473CC">
        <w:t>вопроса о внесении изменений и дополнений в Правила являются:</w:t>
      </w:r>
    </w:p>
    <w:p w:rsidR="001D0966" w:rsidRPr="00F473CC" w:rsidRDefault="001D0966" w:rsidP="00BF1454">
      <w:pPr>
        <w:ind w:firstLine="902"/>
        <w:jc w:val="both"/>
      </w:pPr>
      <w:r w:rsidRPr="00F473CC">
        <w:t xml:space="preserve">а) несоответствие Правил генеральному плану </w:t>
      </w:r>
      <w:r w:rsidR="008A2978" w:rsidRPr="00F473CC">
        <w:t>сельского поселения</w:t>
      </w:r>
      <w:r w:rsidR="004C0EF4" w:rsidRPr="00F473CC">
        <w:t xml:space="preserve"> </w:t>
      </w:r>
      <w:proofErr w:type="spellStart"/>
      <w:r w:rsidR="004C0EF4" w:rsidRPr="00F473CC">
        <w:t>Сабнова</w:t>
      </w:r>
      <w:proofErr w:type="spellEnd"/>
      <w:r w:rsidRPr="00F473CC">
        <w:t>, возникшее в результате внесения в генеральный план изменений;</w:t>
      </w:r>
    </w:p>
    <w:p w:rsidR="001D0966" w:rsidRPr="00F473CC" w:rsidRDefault="001D0966" w:rsidP="00BF1454">
      <w:pPr>
        <w:ind w:firstLine="902"/>
        <w:jc w:val="both"/>
      </w:pPr>
      <w:r w:rsidRPr="00F473CC">
        <w:t>б) поступление предложений об изменении границ территориальных зон, изменении градостроительных регламентов.</w:t>
      </w:r>
    </w:p>
    <w:p w:rsidR="001D0966" w:rsidRPr="00F473CC" w:rsidRDefault="001D0966" w:rsidP="00BF1454">
      <w:pPr>
        <w:ind w:firstLine="902"/>
        <w:jc w:val="both"/>
      </w:pPr>
      <w:r w:rsidRPr="00F473CC">
        <w:t xml:space="preserve">5. Предложения о внесении изменений в Правила направляются в Комиссию: </w:t>
      </w:r>
    </w:p>
    <w:p w:rsidR="001D0966" w:rsidRPr="00F473CC" w:rsidRDefault="001D0966" w:rsidP="00BF1454">
      <w:pPr>
        <w:ind w:firstLine="902"/>
        <w:jc w:val="both"/>
      </w:pPr>
      <w:r w:rsidRPr="00F473CC">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D0966" w:rsidRPr="00F473CC" w:rsidRDefault="001D0966" w:rsidP="00BF1454">
      <w:pPr>
        <w:ind w:firstLine="902"/>
        <w:jc w:val="both"/>
      </w:pPr>
      <w:r w:rsidRPr="00F473CC">
        <w:t xml:space="preserve">б) органами исполнительной власти </w:t>
      </w:r>
      <w:r w:rsidR="006C002F" w:rsidRPr="00F473CC">
        <w:t>Республики Дагестан</w:t>
      </w:r>
      <w:r w:rsidRPr="00F473CC">
        <w:t xml:space="preserve"> - в случаях: если необходимо совершенствовать порядок регулирования землепользования и застройки на территории </w:t>
      </w:r>
      <w:r w:rsidR="006C002F" w:rsidRPr="00F473CC">
        <w:t>Республики Дагестан</w:t>
      </w:r>
      <w:r w:rsidRPr="00F473CC">
        <w:t xml:space="preserve">;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w:t>
      </w:r>
      <w:r w:rsidR="006C002F" w:rsidRPr="00F473CC">
        <w:t>Республики Дагестан</w:t>
      </w:r>
      <w:r w:rsidRPr="00F473CC">
        <w:t xml:space="preserve">, возникшего в результате внесения в Схему территориального планирования изменений; наличия предложений о внесении в Правила изменений в составе подготовленной к утверждению документации по планировке территории; </w:t>
      </w:r>
    </w:p>
    <w:p w:rsidR="001D0966" w:rsidRPr="00F473CC" w:rsidRDefault="001D0966" w:rsidP="00BF1454">
      <w:pPr>
        <w:ind w:firstLine="902"/>
        <w:jc w:val="both"/>
      </w:pPr>
      <w:r w:rsidRPr="00F473CC">
        <w:t xml:space="preserve">в) органами местного самоуправления муниципального образования </w:t>
      </w:r>
      <w:r w:rsidR="006C002F" w:rsidRPr="00F473CC">
        <w:t>Дербентского</w:t>
      </w:r>
      <w:r w:rsidR="008A2978" w:rsidRPr="00F473CC">
        <w:t xml:space="preserve"> района и </w:t>
      </w:r>
      <w:r w:rsidR="007408A4" w:rsidRPr="00F473CC">
        <w:t xml:space="preserve">Сельского поселения </w:t>
      </w:r>
      <w:proofErr w:type="spellStart"/>
      <w:r w:rsidR="007408A4" w:rsidRPr="00F473CC">
        <w:t>Сабнова</w:t>
      </w:r>
      <w:proofErr w:type="spellEnd"/>
      <w:r w:rsidRPr="00F473CC">
        <w:t xml:space="preserve">- в случаях, если Правила могут воспрепятствовать функционированию, размещению объектов капитального строительства местного значения; </w:t>
      </w:r>
    </w:p>
    <w:p w:rsidR="001D0966" w:rsidRPr="00F473CC" w:rsidRDefault="001D0966" w:rsidP="00BF1454">
      <w:pPr>
        <w:ind w:firstLine="902"/>
        <w:jc w:val="both"/>
      </w:pPr>
      <w:r w:rsidRPr="00F473CC">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0966" w:rsidRPr="00F473CC" w:rsidRDefault="001D0966" w:rsidP="00BF1454">
      <w:pPr>
        <w:ind w:firstLine="902"/>
        <w:jc w:val="both"/>
      </w:pPr>
      <w:r w:rsidRPr="00F473CC">
        <w:t>д)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
    <w:p w:rsidR="001D0966" w:rsidRPr="00F473CC" w:rsidRDefault="001D0966" w:rsidP="00BF1454">
      <w:pPr>
        <w:ind w:firstLine="902"/>
        <w:jc w:val="both"/>
      </w:pPr>
      <w:r w:rsidRPr="00F473CC">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D0966" w:rsidRPr="00F473CC" w:rsidRDefault="001D0966" w:rsidP="00BF1454">
      <w:pPr>
        <w:ind w:firstLine="902"/>
        <w:jc w:val="both"/>
      </w:pPr>
      <w:r w:rsidRPr="00F473CC">
        <w:t>6. Заявка представляется в Комиссию и содержит, помимо вышеуказанных обоснований, соответствующие предложения.</w:t>
      </w:r>
    </w:p>
    <w:p w:rsidR="001D0966" w:rsidRPr="00F473CC" w:rsidRDefault="001D0966" w:rsidP="00BF1454">
      <w:pPr>
        <w:ind w:firstLine="902"/>
        <w:jc w:val="both"/>
      </w:pPr>
      <w:r w:rsidRPr="00F473CC">
        <w:t xml:space="preserve">7.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w:t>
      </w:r>
      <w:r w:rsidRPr="00F473CC">
        <w:lastRenderedPageBreak/>
        <w:t xml:space="preserve">предложения с указанием причин отклонения, и направляет это заключение главе </w:t>
      </w:r>
      <w:r w:rsidR="008A2978" w:rsidRPr="00F473CC">
        <w:t>сельского поселения</w:t>
      </w:r>
      <w:r w:rsidR="004C0EF4" w:rsidRPr="00F473CC">
        <w:t xml:space="preserve"> </w:t>
      </w:r>
      <w:proofErr w:type="spellStart"/>
      <w:r w:rsidR="004C0EF4" w:rsidRPr="00F473CC">
        <w:t>Сабнова</w:t>
      </w:r>
      <w:proofErr w:type="spellEnd"/>
      <w:r w:rsidRPr="00F473CC">
        <w:t xml:space="preserve">. </w:t>
      </w:r>
    </w:p>
    <w:p w:rsidR="001D0966" w:rsidRPr="00F473CC" w:rsidRDefault="001D792C" w:rsidP="00BF1454">
      <w:pPr>
        <w:ind w:firstLine="902"/>
        <w:jc w:val="both"/>
      </w:pPr>
      <w:r w:rsidRPr="00F473CC">
        <w:t xml:space="preserve">Глава </w:t>
      </w:r>
      <w:r w:rsidR="001D0966" w:rsidRPr="00F473CC">
        <w:t xml:space="preserve"> </w:t>
      </w:r>
      <w:r w:rsidR="007408A4" w:rsidRPr="00F473CC">
        <w:t xml:space="preserve">Сельского поселения </w:t>
      </w:r>
      <w:proofErr w:type="spellStart"/>
      <w:r w:rsidR="007408A4" w:rsidRPr="00F473CC">
        <w:t>Сабнова</w:t>
      </w:r>
      <w:proofErr w:type="spellEnd"/>
      <w:r w:rsidR="004C0EF4" w:rsidRPr="00F473CC">
        <w:t xml:space="preserve"> </w:t>
      </w:r>
      <w:r w:rsidR="001D0966" w:rsidRPr="00F473CC">
        <w:t>с учетом  рекомендаций, содержащихся в заключении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0966" w:rsidRPr="00F473CC" w:rsidRDefault="001D792C" w:rsidP="00BF1454">
      <w:pPr>
        <w:ind w:firstLine="902"/>
        <w:jc w:val="both"/>
      </w:pPr>
      <w:r w:rsidRPr="00F473CC">
        <w:t>8. По поручению Главы сельского поселения</w:t>
      </w:r>
      <w:r w:rsidR="001D0966" w:rsidRPr="00F473CC">
        <w:t xml:space="preserve"> Комиссия не позднее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1D0966" w:rsidRPr="00F473CC" w:rsidRDefault="001D0966" w:rsidP="00BF1454">
      <w:pPr>
        <w:ind w:firstLine="902"/>
        <w:jc w:val="both"/>
      </w:pPr>
      <w:r w:rsidRPr="00F473CC">
        <w:t>9. Проект решения о внесении изменения в настоящие Правила рассматривается на публичных слушаниях.</w:t>
      </w:r>
    </w:p>
    <w:p w:rsidR="001D0966" w:rsidRPr="00F473CC" w:rsidRDefault="001D0966" w:rsidP="00BF1454">
      <w:pPr>
        <w:ind w:firstLine="902"/>
        <w:jc w:val="both"/>
      </w:pPr>
      <w:r w:rsidRPr="00F473CC">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1D0966" w:rsidRPr="00F473CC" w:rsidRDefault="001D0966" w:rsidP="00BF1454">
      <w:pPr>
        <w:ind w:firstLine="902"/>
        <w:jc w:val="both"/>
      </w:pPr>
      <w:r w:rsidRPr="00F473CC">
        <w:t>- о подготовке предложений о внесении изменений в ранее утвержденный Генеральный план с учетом и в развитие настоящих Правил;</w:t>
      </w:r>
    </w:p>
    <w:p w:rsidR="001D0966" w:rsidRPr="00F473CC" w:rsidRDefault="001D0966" w:rsidP="00BF1454">
      <w:pPr>
        <w:ind w:firstLine="902"/>
        <w:jc w:val="both"/>
      </w:pPr>
      <w:r w:rsidRPr="00F473CC">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D0966" w:rsidRPr="00F473CC" w:rsidRDefault="001D0966" w:rsidP="00BF1454">
      <w:pPr>
        <w:ind w:firstLine="902"/>
        <w:jc w:val="both"/>
      </w:pPr>
      <w:r w:rsidRPr="00F473CC">
        <w:t xml:space="preserve">-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F473CC">
        <w:t>подзонам</w:t>
      </w:r>
      <w:proofErr w:type="spellEnd"/>
      <w:r w:rsidRPr="00F473CC">
        <w:t>.</w:t>
      </w:r>
    </w:p>
    <w:p w:rsidR="001D0966" w:rsidRPr="00F473CC" w:rsidRDefault="001D0966" w:rsidP="00BF1454">
      <w:pPr>
        <w:ind w:firstLine="900"/>
        <w:jc w:val="both"/>
      </w:pPr>
    </w:p>
    <w:p w:rsidR="001D0966" w:rsidRPr="00F473CC" w:rsidRDefault="001D0966" w:rsidP="00BF1454">
      <w:pPr>
        <w:ind w:firstLine="900"/>
        <w:jc w:val="both"/>
      </w:pPr>
    </w:p>
    <w:p w:rsidR="001D0966" w:rsidRPr="00F473CC" w:rsidRDefault="001D0966" w:rsidP="00BF1454">
      <w:pPr>
        <w:pStyle w:val="3"/>
        <w:ind w:firstLine="902"/>
        <w:jc w:val="center"/>
        <w:rPr>
          <w:bCs w:val="0"/>
          <w:iCs/>
        </w:rPr>
      </w:pPr>
      <w:bookmarkStart w:id="162" w:name="_Toc280018420"/>
      <w:bookmarkStart w:id="163" w:name="_Toc291502087"/>
      <w:bookmarkStart w:id="164" w:name="_Toc295120629"/>
      <w:bookmarkStart w:id="165" w:name="_Toc361666957"/>
      <w:r w:rsidRPr="00F473CC">
        <w:rPr>
          <w:bCs w:val="0"/>
          <w:iCs/>
        </w:rPr>
        <w:t>6.</w:t>
      </w:r>
      <w:r w:rsidR="008A2978" w:rsidRPr="00F473CC">
        <w:rPr>
          <w:bCs w:val="0"/>
          <w:iCs/>
        </w:rPr>
        <w:t>2</w:t>
      </w:r>
      <w:r w:rsidRPr="00F473CC">
        <w:rPr>
          <w:bCs w:val="0"/>
          <w:iCs/>
        </w:rPr>
        <w:t xml:space="preserve"> Ответственность за нарушение Правил</w:t>
      </w:r>
      <w:bookmarkEnd w:id="162"/>
      <w:bookmarkEnd w:id="163"/>
      <w:bookmarkEnd w:id="164"/>
      <w:bookmarkEnd w:id="165"/>
    </w:p>
    <w:p w:rsidR="00022A46" w:rsidRPr="00F473CC" w:rsidRDefault="00022A46" w:rsidP="00BF1454">
      <w:pPr>
        <w:rPr>
          <w:b/>
        </w:rPr>
      </w:pPr>
    </w:p>
    <w:p w:rsidR="008A2978" w:rsidRPr="00F473CC" w:rsidRDefault="008A2978" w:rsidP="00BF1454">
      <w:pPr>
        <w:ind w:firstLine="902"/>
        <w:jc w:val="both"/>
      </w:pPr>
      <w:r w:rsidRPr="00F473CC">
        <w:t>1.</w:t>
      </w:r>
      <w:r w:rsidR="001D0966" w:rsidRPr="00F473CC">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w:t>
      </w:r>
      <w:r w:rsidRPr="00F473CC">
        <w:t xml:space="preserve">ерации, </w:t>
      </w:r>
      <w:r w:rsidR="006C002F" w:rsidRPr="00F473CC">
        <w:t>Республики Дагестан</w:t>
      </w:r>
      <w:r w:rsidRPr="00F473CC">
        <w:t>, Уставом МО сельского поселения</w:t>
      </w:r>
      <w:r w:rsidR="004C0EF4" w:rsidRPr="00F473CC">
        <w:t xml:space="preserve"> </w:t>
      </w:r>
      <w:proofErr w:type="spellStart"/>
      <w:r w:rsidR="004C0EF4" w:rsidRPr="00F473CC">
        <w:t>Сабнова</w:t>
      </w:r>
      <w:proofErr w:type="spellEnd"/>
      <w:r w:rsidRPr="00F473CC">
        <w:t>.</w:t>
      </w:r>
    </w:p>
    <w:p w:rsidR="007C785E" w:rsidRPr="00F473CC" w:rsidRDefault="007C785E" w:rsidP="00BF1454">
      <w:pPr>
        <w:ind w:firstLine="902"/>
        <w:jc w:val="both"/>
      </w:pPr>
      <w:r w:rsidRPr="00F473CC">
        <w:t>2.Ответственность за нарушения устанавливается путем проведения проверок, контроля за использованием земельных участков и иной недвижимости уполномоченными органами, администрацией сельского поселения</w:t>
      </w:r>
      <w:r w:rsidR="004C0EF4" w:rsidRPr="00F473CC">
        <w:t xml:space="preserve"> </w:t>
      </w:r>
      <w:proofErr w:type="spellStart"/>
      <w:r w:rsidR="004C0EF4" w:rsidRPr="00F473CC">
        <w:t>Сабнова</w:t>
      </w:r>
      <w:proofErr w:type="spellEnd"/>
      <w:r w:rsidR="004C0EF4" w:rsidRPr="00F473CC">
        <w:t>.</w:t>
      </w:r>
    </w:p>
    <w:p w:rsidR="001D0966" w:rsidRPr="00F473CC" w:rsidRDefault="007C785E" w:rsidP="00BF1454">
      <w:pPr>
        <w:ind w:firstLine="902"/>
        <w:jc w:val="both"/>
      </w:pPr>
      <w:r w:rsidRPr="00F473CC">
        <w:t>3.</w:t>
      </w:r>
      <w:r w:rsidR="001D0966" w:rsidRPr="00F473CC">
        <w:t xml:space="preserve">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1D0966" w:rsidRPr="00F473CC" w:rsidRDefault="001D0966" w:rsidP="00BF1454">
      <w:pPr>
        <w:ind w:firstLine="902"/>
        <w:jc w:val="both"/>
      </w:pPr>
    </w:p>
    <w:p w:rsidR="001D0966" w:rsidRPr="00F473CC" w:rsidRDefault="001D0966" w:rsidP="00BF1454">
      <w:pPr>
        <w:ind w:firstLine="900"/>
        <w:jc w:val="both"/>
      </w:pPr>
      <w:r w:rsidRPr="00F473CC">
        <w:br w:type="page"/>
      </w:r>
    </w:p>
    <w:p w:rsidR="00E00CDA" w:rsidRPr="00F473CC" w:rsidRDefault="00E00CDA" w:rsidP="00BF1454"/>
    <w:p w:rsidR="001D0966" w:rsidRPr="00F473CC" w:rsidRDefault="001D0966" w:rsidP="00BF1454"/>
    <w:p w:rsidR="001D0966" w:rsidRPr="00F473CC" w:rsidRDefault="001D0966" w:rsidP="00BF1454">
      <w:pPr>
        <w:pStyle w:val="3"/>
        <w:jc w:val="center"/>
      </w:pPr>
      <w:bookmarkStart w:id="166" w:name="_Toc229994313"/>
      <w:bookmarkStart w:id="167" w:name="_Toc266094984"/>
      <w:bookmarkStart w:id="168" w:name="_Toc280018422"/>
      <w:bookmarkStart w:id="169" w:name="_Toc291502089"/>
      <w:bookmarkStart w:id="170" w:name="_Toc295120631"/>
      <w:bookmarkStart w:id="171" w:name="_Toc361666958"/>
      <w:r w:rsidRPr="00F473CC">
        <w:t xml:space="preserve">Глава 7 </w:t>
      </w:r>
      <w:bookmarkEnd w:id="166"/>
      <w:bookmarkEnd w:id="167"/>
      <w:bookmarkEnd w:id="168"/>
      <w:bookmarkEnd w:id="169"/>
      <w:bookmarkEnd w:id="170"/>
      <w:r w:rsidR="007C785E" w:rsidRPr="00F473CC">
        <w:t>Карты градостроительного зонирования террит</w:t>
      </w:r>
      <w:r w:rsidR="00556ACD" w:rsidRPr="00F473CC">
        <w:t>ории муниципального образования</w:t>
      </w:r>
      <w:bookmarkEnd w:id="171"/>
    </w:p>
    <w:p w:rsidR="00E00CDA" w:rsidRPr="00F473CC" w:rsidRDefault="00E00CDA" w:rsidP="00BF1454"/>
    <w:p w:rsidR="00556ACD" w:rsidRPr="00F473CC" w:rsidRDefault="00556ACD" w:rsidP="00BF1454"/>
    <w:p w:rsidR="007C785E" w:rsidRPr="00F473CC" w:rsidRDefault="00B53665" w:rsidP="00BF1454">
      <w:pPr>
        <w:ind w:firstLine="708"/>
        <w:jc w:val="center"/>
        <w:rPr>
          <w:b/>
        </w:rPr>
      </w:pPr>
      <w:r w:rsidRPr="00F473CC">
        <w:rPr>
          <w:b/>
        </w:rPr>
        <w:t xml:space="preserve">7.1. Состав карт </w:t>
      </w:r>
      <w:r w:rsidR="007C785E" w:rsidRPr="00F473CC">
        <w:rPr>
          <w:b/>
        </w:rPr>
        <w:t>градост</w:t>
      </w:r>
      <w:r w:rsidR="00E00CDA" w:rsidRPr="00F473CC">
        <w:rPr>
          <w:b/>
        </w:rPr>
        <w:t>роительного зонирования</w:t>
      </w:r>
    </w:p>
    <w:p w:rsidR="00556ACD" w:rsidRPr="00F473CC" w:rsidRDefault="00556ACD" w:rsidP="00BF1454">
      <w:pPr>
        <w:ind w:firstLine="708"/>
        <w:rPr>
          <w:b/>
        </w:rPr>
      </w:pPr>
    </w:p>
    <w:p w:rsidR="001D0966" w:rsidRPr="00F473CC" w:rsidRDefault="001D0966" w:rsidP="00BF1454"/>
    <w:p w:rsidR="00F365B2" w:rsidRPr="00F473CC" w:rsidRDefault="001D0966" w:rsidP="00BF1454">
      <w:pPr>
        <w:ind w:firstLine="902"/>
        <w:jc w:val="both"/>
      </w:pPr>
      <w:r w:rsidRPr="00F473CC">
        <w:t xml:space="preserve">1. </w:t>
      </w:r>
      <w:r w:rsidR="007C785E" w:rsidRPr="00F473CC">
        <w:t xml:space="preserve">Картами градостроительного зонирования </w:t>
      </w:r>
      <w:r w:rsidR="007408A4" w:rsidRPr="00F473CC">
        <w:t xml:space="preserve">Сельского поселения </w:t>
      </w:r>
      <w:proofErr w:type="spellStart"/>
      <w:r w:rsidR="007408A4" w:rsidRPr="00F473CC">
        <w:t>Сабнова</w:t>
      </w:r>
      <w:proofErr w:type="spellEnd"/>
      <w:r w:rsidR="007C785E" w:rsidRPr="00F473CC">
        <w:t xml:space="preserve">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w:t>
      </w:r>
      <w:r w:rsidR="001462EE" w:rsidRPr="00F473CC">
        <w:t>.</w:t>
      </w:r>
      <w:r w:rsidR="00F365B2" w:rsidRPr="00F473CC">
        <w:t xml:space="preserve"> </w:t>
      </w:r>
    </w:p>
    <w:p w:rsidR="00F365B2" w:rsidRPr="00F473CC" w:rsidRDefault="00F365B2" w:rsidP="00BF1454">
      <w:pPr>
        <w:ind w:firstLine="902"/>
        <w:jc w:val="both"/>
      </w:pPr>
      <w:r w:rsidRPr="00F473CC">
        <w:t>2. Карты состоят из следующих частей:</w:t>
      </w:r>
    </w:p>
    <w:p w:rsidR="00F365B2" w:rsidRPr="00F473CC" w:rsidRDefault="00F365B2" w:rsidP="00BF1454">
      <w:pPr>
        <w:ind w:firstLine="902"/>
        <w:jc w:val="both"/>
      </w:pPr>
      <w:r w:rsidRPr="00F473CC">
        <w:t>- карта градостроительного зонирования территории муниципального образования сельского поселения</w:t>
      </w:r>
      <w:r w:rsidR="004C0EF4" w:rsidRPr="00F473CC">
        <w:t xml:space="preserve"> </w:t>
      </w:r>
      <w:proofErr w:type="spellStart"/>
      <w:r w:rsidR="004C0EF4" w:rsidRPr="00F473CC">
        <w:t>Сабнова</w:t>
      </w:r>
      <w:proofErr w:type="spellEnd"/>
      <w:r w:rsidRPr="00F473CC">
        <w:t>;</w:t>
      </w:r>
    </w:p>
    <w:p w:rsidR="00F365B2" w:rsidRPr="00F473CC" w:rsidRDefault="00F365B2" w:rsidP="00BF1454">
      <w:pPr>
        <w:ind w:firstLine="902"/>
        <w:jc w:val="both"/>
      </w:pPr>
      <w:r w:rsidRPr="00F473CC">
        <w:t>- карты градостроительного зонирования населенных пунктов, входящих в состав сельского поселения</w:t>
      </w:r>
      <w:r w:rsidR="004C0EF4" w:rsidRPr="00F473CC">
        <w:t xml:space="preserve"> </w:t>
      </w:r>
      <w:proofErr w:type="spellStart"/>
      <w:r w:rsidR="004C0EF4" w:rsidRPr="00F473CC">
        <w:t>Сабнова</w:t>
      </w:r>
      <w:proofErr w:type="spellEnd"/>
      <w:r w:rsidRPr="00F473CC">
        <w:t>.</w:t>
      </w:r>
    </w:p>
    <w:p w:rsidR="00F365B2" w:rsidRPr="00F473CC" w:rsidRDefault="00F365B2" w:rsidP="00BF1454">
      <w:pPr>
        <w:ind w:firstLine="902"/>
        <w:jc w:val="both"/>
      </w:pPr>
    </w:p>
    <w:p w:rsidR="00E00CDA" w:rsidRPr="00F473CC" w:rsidRDefault="00E00CDA" w:rsidP="00BF1454">
      <w:pPr>
        <w:ind w:firstLine="900"/>
        <w:jc w:val="both"/>
      </w:pPr>
    </w:p>
    <w:p w:rsidR="00F365B2" w:rsidRPr="00F473CC" w:rsidRDefault="00F365B2" w:rsidP="00BF1454">
      <w:pPr>
        <w:ind w:firstLine="900"/>
        <w:jc w:val="center"/>
        <w:rPr>
          <w:b/>
        </w:rPr>
      </w:pPr>
      <w:r w:rsidRPr="00F473CC">
        <w:rPr>
          <w:b/>
        </w:rPr>
        <w:t>7.2 Порядок установления территориальных зон</w:t>
      </w:r>
    </w:p>
    <w:p w:rsidR="00F365B2" w:rsidRPr="00F473CC" w:rsidRDefault="00F365B2" w:rsidP="00BF1454">
      <w:pPr>
        <w:ind w:firstLine="900"/>
        <w:jc w:val="both"/>
      </w:pPr>
    </w:p>
    <w:p w:rsidR="001D0966" w:rsidRPr="00F473CC" w:rsidRDefault="00F365B2" w:rsidP="00BF1454">
      <w:pPr>
        <w:ind w:firstLine="902"/>
        <w:jc w:val="both"/>
      </w:pPr>
      <w:r w:rsidRPr="00F473CC">
        <w:t>1.</w:t>
      </w:r>
      <w:r w:rsidR="001D0966" w:rsidRPr="00F473CC">
        <w:t>Границы территориальных зон устанавливаются с учетом:</w:t>
      </w:r>
    </w:p>
    <w:p w:rsidR="001D0966" w:rsidRPr="00F473CC" w:rsidRDefault="001D0966" w:rsidP="00BF1454">
      <w:pPr>
        <w:tabs>
          <w:tab w:val="num" w:pos="0"/>
        </w:tabs>
        <w:ind w:firstLine="902"/>
        <w:jc w:val="both"/>
      </w:pPr>
      <w:r w:rsidRPr="00F473C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D0966" w:rsidRPr="00F473CC" w:rsidRDefault="001D0966" w:rsidP="00BF1454">
      <w:pPr>
        <w:tabs>
          <w:tab w:val="num" w:pos="0"/>
        </w:tabs>
        <w:ind w:firstLine="902"/>
        <w:jc w:val="both"/>
      </w:pPr>
      <w:r w:rsidRPr="00F473CC">
        <w:t xml:space="preserve">- функциональных зон и параметров их планируемого развития, определенных Генеральным планом муниципального образования </w:t>
      </w:r>
      <w:r w:rsidR="00F365B2" w:rsidRPr="00F473CC">
        <w:t>сельского поселения</w:t>
      </w:r>
      <w:r w:rsidR="004C0EF4" w:rsidRPr="00F473CC">
        <w:t xml:space="preserve"> </w:t>
      </w:r>
      <w:proofErr w:type="spellStart"/>
      <w:r w:rsidR="004C0EF4" w:rsidRPr="00F473CC">
        <w:t>Сабнова</w:t>
      </w:r>
      <w:proofErr w:type="spellEnd"/>
      <w:r w:rsidR="004C0EF4" w:rsidRPr="00F473CC">
        <w:t>;</w:t>
      </w:r>
    </w:p>
    <w:p w:rsidR="001D0966" w:rsidRPr="00F473CC" w:rsidRDefault="001D0966" w:rsidP="00BF1454">
      <w:pPr>
        <w:tabs>
          <w:tab w:val="num" w:pos="0"/>
        </w:tabs>
        <w:ind w:firstLine="902"/>
        <w:jc w:val="both"/>
      </w:pPr>
      <w:r w:rsidRPr="00F473CC">
        <w:t>- определенных Градостроительным кодексом РФ территориальных зон;</w:t>
      </w:r>
    </w:p>
    <w:p w:rsidR="001D0966" w:rsidRPr="00F473CC" w:rsidRDefault="001D0966" w:rsidP="00BF1454">
      <w:pPr>
        <w:tabs>
          <w:tab w:val="num" w:pos="0"/>
        </w:tabs>
        <w:ind w:firstLine="902"/>
        <w:jc w:val="both"/>
      </w:pPr>
      <w:r w:rsidRPr="00F473CC">
        <w:t>- сложившейся планировки территории и существующего землепользования;</w:t>
      </w:r>
    </w:p>
    <w:p w:rsidR="001D0966" w:rsidRPr="00F473CC" w:rsidRDefault="001D0966" w:rsidP="00BF1454">
      <w:pPr>
        <w:tabs>
          <w:tab w:val="num" w:pos="0"/>
        </w:tabs>
        <w:ind w:firstLine="902"/>
        <w:jc w:val="both"/>
      </w:pPr>
      <w:r w:rsidRPr="00F473CC">
        <w:t>- планируемых изменений г</w:t>
      </w:r>
      <w:r w:rsidR="00017096" w:rsidRPr="00F473CC">
        <w:t>раниц земель различных категорий</w:t>
      </w:r>
      <w:r w:rsidRPr="00F473CC">
        <w:t>;</w:t>
      </w:r>
    </w:p>
    <w:p w:rsidR="001D0966" w:rsidRPr="00F473CC" w:rsidRDefault="001D0966" w:rsidP="00BF1454">
      <w:pPr>
        <w:tabs>
          <w:tab w:val="num" w:pos="0"/>
        </w:tabs>
        <w:ind w:firstLine="902"/>
        <w:jc w:val="both"/>
      </w:pPr>
      <w:r w:rsidRPr="00F473CC">
        <w:t>- предотвращения возможности причинения вреда объектам капитального строительства, расположенным на смежных земельных участках.</w:t>
      </w:r>
    </w:p>
    <w:p w:rsidR="001D0966" w:rsidRPr="00F473CC" w:rsidRDefault="001D0966" w:rsidP="00BF1454">
      <w:pPr>
        <w:tabs>
          <w:tab w:val="num" w:pos="0"/>
        </w:tabs>
        <w:ind w:firstLine="902"/>
        <w:jc w:val="both"/>
      </w:pPr>
      <w:r w:rsidRPr="00F473CC">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F365B2" w:rsidRPr="00F473CC" w:rsidRDefault="00F365B2" w:rsidP="00BF1454">
      <w:pPr>
        <w:tabs>
          <w:tab w:val="num" w:pos="0"/>
        </w:tabs>
        <w:ind w:firstLine="902"/>
        <w:jc w:val="both"/>
      </w:pPr>
      <w:r w:rsidRPr="00F473CC">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1D0966" w:rsidRPr="00F473CC" w:rsidRDefault="00F365B2" w:rsidP="00BF1454">
      <w:pPr>
        <w:ind w:firstLine="902"/>
        <w:jc w:val="both"/>
      </w:pPr>
      <w:r w:rsidRPr="00F473CC">
        <w:t>4</w:t>
      </w:r>
      <w:r w:rsidR="001D0966" w:rsidRPr="00F473CC">
        <w:t xml:space="preserve">.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3B2DB3" w:rsidRPr="00F473CC" w:rsidRDefault="003B2DB3" w:rsidP="00BF1454">
      <w:pPr>
        <w:ind w:firstLine="902"/>
        <w:jc w:val="both"/>
      </w:pPr>
      <w:r w:rsidRPr="00F473CC">
        <w:t xml:space="preserve">5. Ведение карт–схем градостроительного зонирования </w:t>
      </w:r>
      <w:r w:rsidR="007408A4" w:rsidRPr="00F473CC">
        <w:t xml:space="preserve">Сельского поселения </w:t>
      </w:r>
      <w:proofErr w:type="spellStart"/>
      <w:r w:rsidR="007408A4" w:rsidRPr="00F473CC">
        <w:t>Сабнова</w:t>
      </w:r>
      <w:proofErr w:type="spellEnd"/>
      <w:r w:rsidRPr="00F473CC">
        <w:t xml:space="preserve">– внесение текущих изменений, в том числе по земельным участкам, публикация изменений границ территориальных зон, изменений в санитарно-защитных, </w:t>
      </w:r>
      <w:proofErr w:type="spellStart"/>
      <w:r w:rsidRPr="00F473CC">
        <w:t>водоохранных</w:t>
      </w:r>
      <w:proofErr w:type="spellEnd"/>
      <w:r w:rsidRPr="00F473CC">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 сельского поселения</w:t>
      </w:r>
      <w:r w:rsidR="004C0EF4" w:rsidRPr="00F473CC">
        <w:t xml:space="preserve"> </w:t>
      </w:r>
      <w:proofErr w:type="spellStart"/>
      <w:r w:rsidR="004C0EF4" w:rsidRPr="00F473CC">
        <w:t>Сабнова</w:t>
      </w:r>
      <w:proofErr w:type="spellEnd"/>
      <w:r w:rsidRPr="00F473CC">
        <w:t>.</w:t>
      </w:r>
    </w:p>
    <w:p w:rsidR="003B2DB3" w:rsidRPr="00F473CC" w:rsidRDefault="003B2DB3" w:rsidP="00BF1454">
      <w:pPr>
        <w:ind w:firstLine="902"/>
        <w:jc w:val="both"/>
      </w:pPr>
      <w:r w:rsidRPr="00F473CC">
        <w:t>6. Карты градостроительного зонирования территории подлежат корректировке в следующих случаях:</w:t>
      </w:r>
    </w:p>
    <w:p w:rsidR="003B2DB3" w:rsidRPr="00F473CC" w:rsidRDefault="003B2DB3" w:rsidP="00BF1454">
      <w:pPr>
        <w:numPr>
          <w:ilvl w:val="0"/>
          <w:numId w:val="1"/>
        </w:numPr>
        <w:ind w:left="0" w:firstLine="902"/>
        <w:jc w:val="both"/>
      </w:pPr>
      <w:r w:rsidRPr="00F473CC">
        <w:t>При внесении изменений в административные границы муниципального образования, населенных пунктов в его составе;</w:t>
      </w:r>
    </w:p>
    <w:p w:rsidR="003B2DB3" w:rsidRPr="00F473CC" w:rsidRDefault="003B2DB3" w:rsidP="00BF1454">
      <w:pPr>
        <w:numPr>
          <w:ilvl w:val="0"/>
          <w:numId w:val="1"/>
        </w:numPr>
        <w:ind w:left="0" w:firstLine="902"/>
        <w:jc w:val="both"/>
      </w:pPr>
      <w:r w:rsidRPr="00F473CC">
        <w:lastRenderedPageBreak/>
        <w:t>По мере внесения изменений в границы территориальных зон и зон со специальным режимом использования территории.</w:t>
      </w:r>
    </w:p>
    <w:p w:rsidR="003B2DB3" w:rsidRPr="00F473CC" w:rsidRDefault="003B2DB3" w:rsidP="00BF1454">
      <w:pPr>
        <w:ind w:firstLine="902"/>
        <w:jc w:val="both"/>
      </w:pPr>
      <w:r w:rsidRPr="00F473CC">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3B2DB3" w:rsidRPr="00F473CC" w:rsidRDefault="003B2DB3" w:rsidP="00BF1454">
      <w:pPr>
        <w:ind w:firstLine="902"/>
        <w:jc w:val="both"/>
      </w:pPr>
      <w:r w:rsidRPr="00F473CC">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3B2DB3" w:rsidRPr="00F473CC" w:rsidRDefault="003B2DB3" w:rsidP="00BF1454">
      <w:pPr>
        <w:pStyle w:val="af6"/>
        <w:spacing w:line="240" w:lineRule="auto"/>
        <w:ind w:firstLine="902"/>
        <w:jc w:val="both"/>
        <w:rPr>
          <w:sz w:val="24"/>
          <w:szCs w:val="24"/>
        </w:rPr>
      </w:pPr>
      <w:r w:rsidRPr="00F473CC">
        <w:rPr>
          <w:sz w:val="24"/>
          <w:szCs w:val="24"/>
        </w:rPr>
        <w:t>9. В случае,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w:t>
      </w:r>
      <w:r w:rsidR="00867F8F" w:rsidRPr="00F473CC">
        <w:rPr>
          <w:sz w:val="24"/>
          <w:szCs w:val="24"/>
        </w:rPr>
        <w:t>сия рассматривает материалы, про</w:t>
      </w:r>
      <w:r w:rsidRPr="00F473CC">
        <w:rPr>
          <w:sz w:val="24"/>
          <w:szCs w:val="24"/>
        </w:rPr>
        <w:t>водит публичные слушания, готовит заключение, пер</w:t>
      </w:r>
      <w:r w:rsidR="00867F8F" w:rsidRPr="00F473CC">
        <w:rPr>
          <w:sz w:val="24"/>
          <w:szCs w:val="24"/>
        </w:rPr>
        <w:t xml:space="preserve">едает его для принятия решения </w:t>
      </w:r>
      <w:r w:rsidR="004908F0" w:rsidRPr="00F473CC">
        <w:rPr>
          <w:sz w:val="24"/>
          <w:szCs w:val="24"/>
        </w:rPr>
        <w:t>Г</w:t>
      </w:r>
      <w:r w:rsidRPr="00F473CC">
        <w:rPr>
          <w:sz w:val="24"/>
          <w:szCs w:val="24"/>
        </w:rPr>
        <w:t>лаве сельского поселения</w:t>
      </w:r>
      <w:r w:rsidR="004C0EF4" w:rsidRPr="00F473CC">
        <w:rPr>
          <w:sz w:val="24"/>
          <w:szCs w:val="24"/>
        </w:rPr>
        <w:t xml:space="preserve"> </w:t>
      </w:r>
      <w:proofErr w:type="spellStart"/>
      <w:r w:rsidR="004C0EF4" w:rsidRPr="00F473CC">
        <w:rPr>
          <w:sz w:val="24"/>
          <w:szCs w:val="24"/>
        </w:rPr>
        <w:t>Сабнова</w:t>
      </w:r>
      <w:proofErr w:type="spellEnd"/>
      <w:r w:rsidRPr="00F473CC">
        <w:rPr>
          <w:sz w:val="24"/>
          <w:szCs w:val="24"/>
        </w:rPr>
        <w:t>.</w:t>
      </w:r>
    </w:p>
    <w:p w:rsidR="003B2DB3" w:rsidRPr="00F473CC" w:rsidRDefault="003B2DB3" w:rsidP="00BF1454">
      <w:pPr>
        <w:ind w:firstLine="900"/>
        <w:jc w:val="both"/>
      </w:pPr>
    </w:p>
    <w:p w:rsidR="001D0966" w:rsidRPr="00F473CC" w:rsidRDefault="001D0966" w:rsidP="00BF1454">
      <w:bookmarkStart w:id="172" w:name="_Toc156368379"/>
      <w:bookmarkStart w:id="173" w:name="_Toc229994315"/>
      <w:bookmarkStart w:id="174" w:name="_Toc266094986"/>
    </w:p>
    <w:p w:rsidR="001D0966" w:rsidRPr="00F473CC" w:rsidRDefault="001D0966" w:rsidP="00BF1454">
      <w:pPr>
        <w:pStyle w:val="3"/>
        <w:jc w:val="center"/>
        <w:rPr>
          <w:bCs w:val="0"/>
          <w:iCs/>
        </w:rPr>
      </w:pPr>
      <w:bookmarkStart w:id="175" w:name="_Toc280018423"/>
      <w:bookmarkStart w:id="176" w:name="_Toc291502090"/>
      <w:bookmarkStart w:id="177" w:name="_Toc295120632"/>
      <w:bookmarkStart w:id="178" w:name="_Toc361666959"/>
      <w:r w:rsidRPr="00F473CC">
        <w:rPr>
          <w:bCs w:val="0"/>
          <w:iCs/>
        </w:rPr>
        <w:t>Глава 8 Градостроительный регламент</w:t>
      </w:r>
      <w:bookmarkEnd w:id="172"/>
      <w:bookmarkEnd w:id="173"/>
      <w:bookmarkEnd w:id="174"/>
      <w:bookmarkEnd w:id="175"/>
      <w:bookmarkEnd w:id="176"/>
      <w:bookmarkEnd w:id="177"/>
      <w:bookmarkEnd w:id="178"/>
    </w:p>
    <w:p w:rsidR="001D0966" w:rsidRPr="00F473CC" w:rsidRDefault="001D0966" w:rsidP="00BF1454"/>
    <w:p w:rsidR="001D0966" w:rsidRPr="00F473CC" w:rsidRDefault="001D0966" w:rsidP="00BF1454">
      <w:pPr>
        <w:ind w:firstLine="902"/>
        <w:jc w:val="both"/>
      </w:pPr>
      <w:r w:rsidRPr="00F473CC">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1D0966" w:rsidRPr="00F473CC" w:rsidRDefault="001D0966" w:rsidP="00BF1454">
      <w:pPr>
        <w:ind w:firstLine="902"/>
        <w:jc w:val="both"/>
      </w:pPr>
      <w:r w:rsidRPr="00F473CC">
        <w:t>Согласование и утверждение регламентов осуществляется в составе схемы градостроительного зонирования, как его неотъемлемая часть.</w:t>
      </w:r>
    </w:p>
    <w:p w:rsidR="001D0966" w:rsidRPr="00F473CC" w:rsidRDefault="001D0966" w:rsidP="00BF1454">
      <w:pPr>
        <w:ind w:firstLine="902"/>
        <w:jc w:val="both"/>
      </w:pPr>
      <w:r w:rsidRPr="00F473CC">
        <w:t>Выполнение градостроительных регламентов является обязательным для всех субъектов градостроительной деятельности.</w:t>
      </w:r>
    </w:p>
    <w:p w:rsidR="001D0966" w:rsidRPr="00F473CC" w:rsidRDefault="001D0966" w:rsidP="00BF1454">
      <w:pPr>
        <w:ind w:firstLine="902"/>
        <w:jc w:val="both"/>
      </w:pPr>
      <w:r w:rsidRPr="00F473CC">
        <w:t>2. Градостроительный регламент определяет основу правового режима земельных участков и объектов капитального строительства.</w:t>
      </w:r>
    </w:p>
    <w:p w:rsidR="001D0966" w:rsidRPr="00F473CC" w:rsidRDefault="001D0966" w:rsidP="00BF1454">
      <w:pPr>
        <w:ind w:firstLine="902"/>
        <w:jc w:val="both"/>
      </w:pPr>
      <w:r w:rsidRPr="00F473CC">
        <w:t>3. Градостроительные регламенты установлены с учетом:</w:t>
      </w:r>
    </w:p>
    <w:p w:rsidR="001D0966" w:rsidRPr="00F473CC" w:rsidRDefault="001D0966" w:rsidP="00BF1454">
      <w:pPr>
        <w:ind w:firstLine="902"/>
        <w:jc w:val="both"/>
      </w:pPr>
      <w:r w:rsidRPr="00F473CC">
        <w:t>1) фактического использования земельных участков и объектов капитального строительства в границах территориальной зоны;</w:t>
      </w:r>
    </w:p>
    <w:p w:rsidR="001D0966" w:rsidRPr="00F473CC" w:rsidRDefault="001D0966" w:rsidP="00BF1454">
      <w:pPr>
        <w:ind w:firstLine="902"/>
        <w:jc w:val="both"/>
      </w:pPr>
      <w:r w:rsidRPr="00F473CC">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0966" w:rsidRPr="00F473CC" w:rsidRDefault="001D0966" w:rsidP="00BF1454">
      <w:pPr>
        <w:ind w:firstLine="902"/>
        <w:jc w:val="both"/>
      </w:pPr>
      <w:r w:rsidRPr="00F473CC">
        <w:t xml:space="preserve">3) функциональных зон и характеристик их планируемого развития, определенных Генеральным планом </w:t>
      </w:r>
      <w:r w:rsidR="008E06DE" w:rsidRPr="00F473CC">
        <w:t>сельского поселения</w:t>
      </w:r>
      <w:r w:rsidR="004C0EF4" w:rsidRPr="00F473CC">
        <w:t xml:space="preserve"> </w:t>
      </w:r>
      <w:proofErr w:type="spellStart"/>
      <w:r w:rsidR="004C0EF4" w:rsidRPr="00F473CC">
        <w:t>Сабнова</w:t>
      </w:r>
      <w:proofErr w:type="spellEnd"/>
      <w:r w:rsidRPr="00F473CC">
        <w:t>;</w:t>
      </w:r>
    </w:p>
    <w:p w:rsidR="001D0966" w:rsidRPr="00F473CC" w:rsidRDefault="001D0966" w:rsidP="00BF1454">
      <w:pPr>
        <w:ind w:firstLine="902"/>
        <w:jc w:val="both"/>
      </w:pPr>
      <w:r w:rsidRPr="00F473CC">
        <w:t>4) видов территориальных зон;</w:t>
      </w:r>
    </w:p>
    <w:p w:rsidR="001D0966" w:rsidRPr="00F473CC" w:rsidRDefault="001D0966" w:rsidP="00BF1454">
      <w:pPr>
        <w:ind w:firstLine="902"/>
        <w:jc w:val="both"/>
      </w:pPr>
      <w:r w:rsidRPr="00F473CC">
        <w:t>5) требований охраны объектов культурного наследия, а также особо охраняемых природных территорий, иных природных объектов.</w:t>
      </w:r>
    </w:p>
    <w:p w:rsidR="001D0966" w:rsidRPr="00F473CC" w:rsidRDefault="001D0966" w:rsidP="00BF1454">
      <w:pPr>
        <w:ind w:firstLine="902"/>
        <w:jc w:val="both"/>
      </w:pPr>
      <w:r w:rsidRPr="00F473CC">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00F125B8" w:rsidRPr="00F473CC">
        <w:t xml:space="preserve">зонирования </w:t>
      </w:r>
      <w:r w:rsidRPr="00F473CC">
        <w:t xml:space="preserve">муниципального образования </w:t>
      </w:r>
      <w:r w:rsidR="008E06DE" w:rsidRPr="00F473CC">
        <w:t>сельского поселения</w:t>
      </w:r>
      <w:r w:rsidR="004C0EF4" w:rsidRPr="00F473CC">
        <w:t xml:space="preserve"> </w:t>
      </w:r>
      <w:proofErr w:type="spellStart"/>
      <w:r w:rsidR="004C0EF4" w:rsidRPr="00F473CC">
        <w:t>Сабнова</w:t>
      </w:r>
      <w:proofErr w:type="spellEnd"/>
      <w:r w:rsidRPr="00F473CC">
        <w:t>.</w:t>
      </w:r>
    </w:p>
    <w:p w:rsidR="003B2DB3" w:rsidRPr="00F473CC" w:rsidRDefault="003B2DB3" w:rsidP="00BF1454">
      <w:pPr>
        <w:ind w:firstLine="902"/>
        <w:jc w:val="both"/>
      </w:pPr>
      <w:r w:rsidRPr="00F473CC">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3B2DB3" w:rsidRPr="00F473CC" w:rsidRDefault="003B2DB3" w:rsidP="00BF1454">
      <w:pPr>
        <w:ind w:firstLine="902"/>
        <w:jc w:val="both"/>
      </w:pPr>
      <w:r w:rsidRPr="00F473CC">
        <w:t>6. Разрешенным считается такое использование территории и недвижимости, которое соответствует:</w:t>
      </w:r>
    </w:p>
    <w:p w:rsidR="003B2DB3" w:rsidRPr="00F473CC" w:rsidRDefault="003B2DB3" w:rsidP="00BF1454">
      <w:pPr>
        <w:numPr>
          <w:ilvl w:val="0"/>
          <w:numId w:val="1"/>
        </w:numPr>
        <w:ind w:left="0" w:firstLine="902"/>
        <w:jc w:val="both"/>
      </w:pPr>
      <w:r w:rsidRPr="00F473CC">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3B2DB3" w:rsidRPr="00F473CC" w:rsidRDefault="003B2DB3" w:rsidP="00BF1454">
      <w:pPr>
        <w:numPr>
          <w:ilvl w:val="0"/>
          <w:numId w:val="1"/>
        </w:numPr>
        <w:ind w:left="0" w:firstLine="902"/>
        <w:jc w:val="both"/>
      </w:pPr>
      <w:r w:rsidRPr="00F473CC">
        <w:t>требованиям надежности и безопасности объектов, содержащихся в строительных и противопожарных нормах и правилах;</w:t>
      </w:r>
    </w:p>
    <w:p w:rsidR="003B2DB3" w:rsidRPr="00F473CC" w:rsidRDefault="003B2DB3" w:rsidP="00BF1454">
      <w:pPr>
        <w:numPr>
          <w:ilvl w:val="0"/>
          <w:numId w:val="1"/>
        </w:numPr>
        <w:ind w:left="0" w:firstLine="902"/>
        <w:jc w:val="both"/>
      </w:pPr>
      <w:r w:rsidRPr="00F473CC">
        <w:lastRenderedPageBreak/>
        <w:t>документально и нормативно зафиксированным ограничениям на использование земельных участков.</w:t>
      </w:r>
    </w:p>
    <w:p w:rsidR="003B2DB3" w:rsidRPr="00F473CC" w:rsidRDefault="003B2DB3" w:rsidP="00BF1454">
      <w:pPr>
        <w:ind w:firstLine="902"/>
        <w:jc w:val="both"/>
      </w:pPr>
      <w:r w:rsidRPr="00F473CC">
        <w:t>7. 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 установленным регламентом.</w:t>
      </w:r>
    </w:p>
    <w:p w:rsidR="003B2DB3" w:rsidRPr="00F473CC" w:rsidRDefault="003B2DB3" w:rsidP="00BF1454">
      <w:pPr>
        <w:ind w:firstLine="902"/>
        <w:jc w:val="both"/>
      </w:pPr>
      <w:r w:rsidRPr="00F473CC">
        <w:t>8. Согласование и утверждение регламента осуществляется в составе Карты градостроительного зонирования как ее неотъемлемая часть.</w:t>
      </w:r>
    </w:p>
    <w:p w:rsidR="003B2DB3" w:rsidRPr="00F473CC" w:rsidRDefault="003B2DB3" w:rsidP="00BF1454">
      <w:pPr>
        <w:pStyle w:val="af6"/>
        <w:spacing w:line="240" w:lineRule="auto"/>
        <w:ind w:firstLine="902"/>
        <w:jc w:val="both"/>
        <w:rPr>
          <w:sz w:val="24"/>
          <w:szCs w:val="24"/>
        </w:rPr>
      </w:pPr>
      <w:r w:rsidRPr="00F473CC">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3B2DB3" w:rsidRPr="00F473CC" w:rsidRDefault="003B2DB3" w:rsidP="00BF1454">
      <w:pPr>
        <w:pStyle w:val="af6"/>
        <w:spacing w:line="240" w:lineRule="auto"/>
        <w:ind w:firstLine="902"/>
        <w:jc w:val="both"/>
        <w:rPr>
          <w:sz w:val="24"/>
          <w:szCs w:val="24"/>
        </w:rPr>
      </w:pPr>
      <w:r w:rsidRPr="00F473CC">
        <w:rPr>
          <w:sz w:val="24"/>
          <w:szCs w:val="24"/>
        </w:rPr>
        <w:t>10. 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
    <w:p w:rsidR="00F93912" w:rsidRPr="00F473CC" w:rsidRDefault="003B2DB3" w:rsidP="00BF1454">
      <w:pPr>
        <w:pStyle w:val="af6"/>
        <w:spacing w:line="240" w:lineRule="auto"/>
        <w:ind w:firstLine="902"/>
        <w:jc w:val="both"/>
        <w:rPr>
          <w:sz w:val="24"/>
          <w:szCs w:val="24"/>
        </w:rPr>
      </w:pPr>
      <w:r w:rsidRPr="00F473CC">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w:t>
      </w:r>
      <w:r w:rsidR="00F93912" w:rsidRPr="00F473CC">
        <w:rPr>
          <w:sz w:val="24"/>
          <w:szCs w:val="24"/>
        </w:rPr>
        <w:t xml:space="preserve"> сельского поселения.</w:t>
      </w:r>
    </w:p>
    <w:p w:rsidR="00022A46" w:rsidRPr="00F473CC" w:rsidRDefault="00022A46" w:rsidP="00BF1454"/>
    <w:p w:rsidR="00044A90" w:rsidRPr="00F473CC" w:rsidRDefault="00044A90" w:rsidP="00BF1454">
      <w:pPr>
        <w:pStyle w:val="3"/>
        <w:jc w:val="center"/>
        <w:rPr>
          <w:bCs w:val="0"/>
          <w:iCs/>
        </w:rPr>
      </w:pPr>
      <w:bookmarkStart w:id="179" w:name="_Toc280018424"/>
      <w:bookmarkStart w:id="180" w:name="_Toc291502091"/>
      <w:bookmarkStart w:id="181" w:name="_Toc295120633"/>
      <w:bookmarkStart w:id="182" w:name="_Toc361666960"/>
      <w:r w:rsidRPr="00F473CC">
        <w:rPr>
          <w:bCs w:val="0"/>
          <w:iCs/>
        </w:rPr>
        <w:t>Глава 9 Застройка земельных участков и использование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9"/>
      <w:bookmarkEnd w:id="180"/>
      <w:bookmarkEnd w:id="181"/>
      <w:bookmarkEnd w:id="182"/>
      <w:r w:rsidRPr="00F473CC">
        <w:rPr>
          <w:bCs w:val="0"/>
          <w:iCs/>
        </w:rPr>
        <w:t xml:space="preserve"> </w:t>
      </w:r>
    </w:p>
    <w:p w:rsidR="00044A90" w:rsidRPr="00F473CC" w:rsidRDefault="00044A90" w:rsidP="00BF1454">
      <w:pPr>
        <w:shd w:val="clear" w:color="auto" w:fill="FFFFFF"/>
        <w:tabs>
          <w:tab w:val="left" w:pos="1406"/>
        </w:tabs>
        <w:ind w:firstLine="851"/>
        <w:jc w:val="both"/>
        <w:rPr>
          <w:color w:val="000000"/>
          <w:spacing w:val="12"/>
        </w:rPr>
      </w:pPr>
    </w:p>
    <w:p w:rsidR="00022A46" w:rsidRPr="00F473CC" w:rsidRDefault="00022A46" w:rsidP="00BF1454">
      <w:pPr>
        <w:shd w:val="clear" w:color="auto" w:fill="FFFFFF"/>
        <w:tabs>
          <w:tab w:val="left" w:pos="1406"/>
        </w:tabs>
        <w:ind w:firstLine="851"/>
        <w:jc w:val="both"/>
        <w:rPr>
          <w:color w:val="000000"/>
          <w:spacing w:val="12"/>
        </w:rPr>
      </w:pPr>
    </w:p>
    <w:p w:rsidR="00044A90" w:rsidRPr="00F473CC" w:rsidRDefault="00044A90" w:rsidP="00BF1454">
      <w:pPr>
        <w:shd w:val="clear" w:color="auto" w:fill="FFFFFF"/>
        <w:tabs>
          <w:tab w:val="left" w:pos="1406"/>
        </w:tabs>
        <w:ind w:firstLine="902"/>
        <w:jc w:val="both"/>
        <w:rPr>
          <w:color w:val="000000"/>
        </w:rPr>
      </w:pPr>
      <w:r w:rsidRPr="00F473CC">
        <w:rPr>
          <w:color w:val="000000"/>
          <w:spacing w:val="12"/>
        </w:rPr>
        <w:t xml:space="preserve">1. В границах территорий памятников и ансамблей, включенных в </w:t>
      </w:r>
      <w:r w:rsidRPr="00F473CC">
        <w:rPr>
          <w:color w:val="000000"/>
          <w:spacing w:val="3"/>
        </w:rPr>
        <w:t xml:space="preserve">единый государственный реестр объектов культурного наследия (памятников </w:t>
      </w:r>
      <w:r w:rsidRPr="00F473CC">
        <w:rPr>
          <w:color w:val="000000"/>
          <w:spacing w:val="11"/>
        </w:rPr>
        <w:t xml:space="preserve">истории и культуры) народов Российской Федерации, а также в границах </w:t>
      </w:r>
      <w:r w:rsidRPr="00F473CC">
        <w:rPr>
          <w:color w:val="000000"/>
          <w:spacing w:val="1"/>
        </w:rPr>
        <w:t xml:space="preserve">территорий памятников или ансамблей, которые являются вновь выявленными </w:t>
      </w:r>
      <w:r w:rsidRPr="00F473CC">
        <w:rPr>
          <w:color w:val="000000"/>
          <w:spacing w:val="3"/>
        </w:rPr>
        <w:t xml:space="preserve">объектами культурного наследия, решения о режиме содержания, параметрах </w:t>
      </w:r>
      <w:r w:rsidRPr="00F473CC">
        <w:rPr>
          <w:color w:val="000000"/>
          <w:spacing w:val="4"/>
        </w:rPr>
        <w:t xml:space="preserve">реставрации, консервации, воссоздания, ремонта и приспособлении </w:t>
      </w:r>
      <w:r w:rsidRPr="00F473CC">
        <w:rPr>
          <w:color w:val="000000"/>
          <w:spacing w:val="3"/>
        </w:rPr>
        <w:t xml:space="preserve">принимаются в порядке, установленном законодательством Российской </w:t>
      </w:r>
      <w:r w:rsidRPr="00F473CC">
        <w:rPr>
          <w:color w:val="000000"/>
          <w:spacing w:val="-1"/>
        </w:rPr>
        <w:t>Федерации об охране объектов культурного наследия.</w:t>
      </w:r>
    </w:p>
    <w:p w:rsidR="00044A90" w:rsidRPr="00F473CC" w:rsidRDefault="00044A90" w:rsidP="00BF1454">
      <w:pPr>
        <w:shd w:val="clear" w:color="auto" w:fill="FFFFFF"/>
        <w:tabs>
          <w:tab w:val="left" w:pos="1406"/>
        </w:tabs>
        <w:ind w:firstLine="902"/>
        <w:jc w:val="both"/>
        <w:rPr>
          <w:color w:val="000000"/>
        </w:rPr>
      </w:pPr>
      <w:r w:rsidRPr="00F473CC">
        <w:rPr>
          <w:color w:val="000000"/>
          <w:spacing w:val="-6"/>
        </w:rPr>
        <w:t xml:space="preserve">2. В границах территорий общего пользования (скверов,  парков, </w:t>
      </w:r>
      <w:r w:rsidRPr="00F473CC">
        <w:rPr>
          <w:color w:val="000000"/>
          <w:spacing w:val="13"/>
        </w:rPr>
        <w:t xml:space="preserve">бульваров  и других подобных территорий) решения об использовании </w:t>
      </w:r>
      <w:r w:rsidRPr="00F473CC">
        <w:rPr>
          <w:color w:val="000000"/>
          <w:spacing w:val="4"/>
        </w:rPr>
        <w:t xml:space="preserve">земельных участков, использовании, строительстве, реконструкции объектов </w:t>
      </w:r>
      <w:r w:rsidRPr="00F473CC">
        <w:rPr>
          <w:color w:val="000000"/>
        </w:rPr>
        <w:t xml:space="preserve">капитального строительства принимает администрация муниципального образования </w:t>
      </w:r>
      <w:r w:rsidRPr="00F473CC">
        <w:t>сельского поселения</w:t>
      </w:r>
      <w:r w:rsidR="004C0EF4" w:rsidRPr="00F473CC">
        <w:t xml:space="preserve"> </w:t>
      </w:r>
      <w:proofErr w:type="spellStart"/>
      <w:r w:rsidR="004C0EF4" w:rsidRPr="00F473CC">
        <w:t>Сабнова</w:t>
      </w:r>
      <w:proofErr w:type="spellEnd"/>
      <w:r w:rsidRPr="00F473CC">
        <w:rPr>
          <w:color w:val="000000"/>
        </w:rPr>
        <w:t>.</w:t>
      </w:r>
    </w:p>
    <w:p w:rsidR="00044A90" w:rsidRPr="00F473CC" w:rsidRDefault="00044A90" w:rsidP="00BF1454">
      <w:pPr>
        <w:shd w:val="clear" w:color="auto" w:fill="FFFFFF"/>
        <w:ind w:right="-5" w:firstLine="902"/>
        <w:jc w:val="both"/>
      </w:pPr>
      <w:r w:rsidRPr="00F473CC">
        <w:rPr>
          <w:color w:val="000000"/>
        </w:rPr>
        <w:t xml:space="preserve">3. В случае, когда в установленном порядке на основании проектов </w:t>
      </w:r>
      <w:r w:rsidRPr="00F473CC">
        <w:rPr>
          <w:color w:val="000000"/>
          <w:spacing w:val="-1"/>
        </w:rPr>
        <w:t xml:space="preserve">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w:t>
      </w:r>
      <w:r w:rsidRPr="00F473CC">
        <w:rPr>
          <w:color w:val="000000"/>
          <w:spacing w:val="6"/>
        </w:rPr>
        <w:t xml:space="preserve">использование таких территорий осуществляется в соответствии с </w:t>
      </w:r>
      <w:r w:rsidRPr="00F473CC">
        <w:rPr>
          <w:color w:val="000000"/>
          <w:spacing w:val="-1"/>
        </w:rPr>
        <w:t>градостроительными регламентами, установленными настоящими Правилами.</w:t>
      </w:r>
    </w:p>
    <w:p w:rsidR="00044A90" w:rsidRPr="00F473CC" w:rsidRDefault="00044A90" w:rsidP="00BF1454">
      <w:pPr>
        <w:shd w:val="clear" w:color="auto" w:fill="FFFFFF"/>
        <w:ind w:firstLine="902"/>
        <w:jc w:val="both"/>
      </w:pPr>
      <w:r w:rsidRPr="00F473CC">
        <w:rPr>
          <w:color w:val="000000"/>
        </w:rPr>
        <w:lastRenderedPageBreak/>
        <w:t xml:space="preserve">4. Земельные участки  в границах территорий общего пользования предоставляются для целей размещения объектов, указанных в части 6 </w:t>
      </w:r>
      <w:r w:rsidRPr="00F473CC">
        <w:rPr>
          <w:color w:val="000000"/>
          <w:spacing w:val="11"/>
        </w:rPr>
        <w:t xml:space="preserve">настоящей статьи, физическим или юридическим лицам исключительно в </w:t>
      </w:r>
      <w:r w:rsidRPr="00F473CC">
        <w:rPr>
          <w:color w:val="000000"/>
          <w:spacing w:val="-1"/>
        </w:rPr>
        <w:t>аренду в порядке, установленном земельным законодательством.</w:t>
      </w:r>
    </w:p>
    <w:p w:rsidR="00044A90" w:rsidRPr="00F473CC" w:rsidRDefault="00044A90" w:rsidP="00BF1454">
      <w:pPr>
        <w:shd w:val="clear" w:color="auto" w:fill="FFFFFF"/>
        <w:ind w:firstLine="902"/>
        <w:jc w:val="both"/>
        <w:rPr>
          <w:color w:val="000000"/>
          <w:spacing w:val="-1"/>
        </w:rPr>
      </w:pPr>
      <w:r w:rsidRPr="00F473CC">
        <w:rPr>
          <w:iCs/>
          <w:color w:val="000000"/>
        </w:rPr>
        <w:t>5.</w:t>
      </w:r>
      <w:r w:rsidRPr="00F473CC">
        <w:rPr>
          <w:i/>
          <w:iCs/>
          <w:color w:val="000000"/>
        </w:rPr>
        <w:t xml:space="preserve"> </w:t>
      </w:r>
      <w:r w:rsidRPr="00F473CC">
        <w:rPr>
          <w:color w:val="000000"/>
        </w:rPr>
        <w:t xml:space="preserve">Земельные участки в границах территорий, занятых площадями, улицами, проездами, скверами, бульварами, </w:t>
      </w:r>
      <w:r w:rsidRPr="00F473CC">
        <w:rPr>
          <w:color w:val="000000"/>
          <w:spacing w:val="3"/>
        </w:rPr>
        <w:t xml:space="preserve">могут быть предоставлены для размещения: фонтанов, игровых </w:t>
      </w:r>
      <w:r w:rsidRPr="00F473CC">
        <w:rPr>
          <w:color w:val="000000"/>
          <w:spacing w:val="5"/>
        </w:rPr>
        <w:t xml:space="preserve">площадок, спортплощадок; проката игрового и спортивного инвентаря; </w:t>
      </w:r>
      <w:r w:rsidRPr="00F473CC">
        <w:rPr>
          <w:color w:val="000000"/>
          <w:spacing w:val="2"/>
        </w:rPr>
        <w:t xml:space="preserve">комплексов аттракционов, игровых залов, бильярдных; помещений для </w:t>
      </w:r>
      <w:r w:rsidRPr="00F473CC">
        <w:rPr>
          <w:color w:val="000000"/>
          <w:spacing w:val="-1"/>
        </w:rPr>
        <w:t xml:space="preserve">компьютерных игр, интернет-кафе; танцплощадок, дискотек; летних театров и </w:t>
      </w:r>
      <w:r w:rsidRPr="00F473CC">
        <w:rPr>
          <w:color w:val="000000"/>
          <w:spacing w:val="7"/>
        </w:rPr>
        <w:t xml:space="preserve">эстрад; </w:t>
      </w:r>
      <w:r w:rsidRPr="00F473CC">
        <w:rPr>
          <w:color w:val="000000"/>
          <w:spacing w:val="-1"/>
        </w:rPr>
        <w:t xml:space="preserve">временных площадок, </w:t>
      </w:r>
      <w:r w:rsidRPr="00F473CC">
        <w:rPr>
          <w:color w:val="000000"/>
        </w:rPr>
        <w:t xml:space="preserve">используемых для проведения культурно-массовых мероприятий; озеленения; малых архитектурных форм; пунктов оказания первой медицинской помощи; </w:t>
      </w:r>
      <w:r w:rsidRPr="00F473CC">
        <w:rPr>
          <w:color w:val="000000"/>
          <w:spacing w:val="15"/>
        </w:rPr>
        <w:t xml:space="preserve">оранжерей; опорных пунктов </w:t>
      </w:r>
      <w:r w:rsidR="00217B0C" w:rsidRPr="00F473CC">
        <w:rPr>
          <w:color w:val="000000"/>
          <w:spacing w:val="15"/>
        </w:rPr>
        <w:t>полиции</w:t>
      </w:r>
      <w:r w:rsidRPr="00F473CC">
        <w:rPr>
          <w:color w:val="000000"/>
          <w:spacing w:val="15"/>
        </w:rPr>
        <w:t xml:space="preserve">; </w:t>
      </w:r>
      <w:r w:rsidRPr="00F473CC">
        <w:rPr>
          <w:color w:val="000000"/>
          <w:spacing w:val="3"/>
        </w:rPr>
        <w:t xml:space="preserve">общественных туалетов; объектов пожарной </w:t>
      </w:r>
      <w:r w:rsidRPr="00F473CC">
        <w:rPr>
          <w:color w:val="000000"/>
          <w:spacing w:val="-1"/>
        </w:rPr>
        <w:t>охраны; стоянок автомобилей; мемориальных комплексов и других объектов.</w:t>
      </w:r>
    </w:p>
    <w:p w:rsidR="00D41668" w:rsidRPr="00F473CC" w:rsidRDefault="00D41668" w:rsidP="00BF1454">
      <w:pPr>
        <w:shd w:val="clear" w:color="auto" w:fill="FFFFFF"/>
        <w:ind w:firstLine="900"/>
        <w:jc w:val="both"/>
        <w:rPr>
          <w:color w:val="000000"/>
          <w:spacing w:val="-1"/>
        </w:rPr>
      </w:pPr>
    </w:p>
    <w:p w:rsidR="00D41668" w:rsidRPr="00F473CC" w:rsidRDefault="00D41668" w:rsidP="00BF1454">
      <w:pPr>
        <w:pStyle w:val="3"/>
        <w:jc w:val="center"/>
        <w:rPr>
          <w:bCs w:val="0"/>
          <w:iCs/>
        </w:rPr>
      </w:pPr>
      <w:bookmarkStart w:id="183" w:name="_Toc361666961"/>
      <w:r w:rsidRPr="00F473CC">
        <w:rPr>
          <w:bCs w:val="0"/>
          <w:iCs/>
        </w:rPr>
        <w:t xml:space="preserve">Глава 10 Градостроительные регламенты территориальных зон </w:t>
      </w:r>
      <w:r w:rsidR="007408A4" w:rsidRPr="00F473CC">
        <w:rPr>
          <w:bCs w:val="0"/>
          <w:iCs/>
        </w:rPr>
        <w:t xml:space="preserve">Сельского поселения </w:t>
      </w:r>
      <w:proofErr w:type="spellStart"/>
      <w:r w:rsidR="007408A4" w:rsidRPr="00F473CC">
        <w:rPr>
          <w:bCs w:val="0"/>
          <w:iCs/>
        </w:rPr>
        <w:t>Сабнова</w:t>
      </w:r>
      <w:bookmarkEnd w:id="183"/>
      <w:proofErr w:type="spellEnd"/>
    </w:p>
    <w:p w:rsidR="00D41668" w:rsidRPr="00F473CC" w:rsidRDefault="00D41668" w:rsidP="00BF1454"/>
    <w:p w:rsidR="00022A46" w:rsidRPr="00F473CC" w:rsidRDefault="00022A46" w:rsidP="00BF1454"/>
    <w:p w:rsidR="00D41668" w:rsidRPr="00F473CC" w:rsidRDefault="00D41668" w:rsidP="00BF1454">
      <w:pPr>
        <w:ind w:firstLine="851"/>
        <w:jc w:val="both"/>
      </w:pPr>
      <w:r w:rsidRPr="00F473CC">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D41668" w:rsidRPr="00F473CC" w:rsidRDefault="00D41668" w:rsidP="00BF1454">
      <w:pPr>
        <w:ind w:firstLine="900"/>
        <w:rPr>
          <w:b/>
        </w:rPr>
      </w:pPr>
      <w:bookmarkStart w:id="184" w:name="_Toc295120245"/>
      <w:r w:rsidRPr="00F473CC">
        <w:rPr>
          <w:b/>
        </w:rPr>
        <w:t>1) Жил</w:t>
      </w:r>
      <w:r w:rsidR="005B06B8" w:rsidRPr="00F473CC">
        <w:rPr>
          <w:b/>
        </w:rPr>
        <w:t>ые зоны</w:t>
      </w:r>
      <w:r w:rsidRPr="00F473CC">
        <w:rPr>
          <w:b/>
        </w:rPr>
        <w:t>:</w:t>
      </w:r>
      <w:bookmarkEnd w:id="184"/>
    </w:p>
    <w:p w:rsidR="00D41668" w:rsidRDefault="00D41668" w:rsidP="00BF1454">
      <w:pPr>
        <w:ind w:firstLine="851"/>
        <w:jc w:val="both"/>
        <w:rPr>
          <w:bCs/>
        </w:rPr>
      </w:pPr>
      <w:r w:rsidRPr="00F473CC">
        <w:rPr>
          <w:bCs/>
        </w:rPr>
        <w:t xml:space="preserve">Ж-1 – Зона </w:t>
      </w:r>
      <w:r w:rsidR="0021141C" w:rsidRPr="00F473CC">
        <w:rPr>
          <w:bCs/>
        </w:rPr>
        <w:t xml:space="preserve">малоэтажной усадебной </w:t>
      </w:r>
      <w:r w:rsidRPr="00F473CC">
        <w:rPr>
          <w:bCs/>
        </w:rPr>
        <w:t>застройки</w:t>
      </w:r>
      <w:r w:rsidR="005B06B8" w:rsidRPr="00F473CC">
        <w:rPr>
          <w:bCs/>
        </w:rPr>
        <w:t xml:space="preserve"> </w:t>
      </w:r>
      <w:r w:rsidRPr="00F473CC">
        <w:rPr>
          <w:bCs/>
        </w:rPr>
        <w:t>.</w:t>
      </w:r>
    </w:p>
    <w:p w:rsidR="00ED13C2" w:rsidRPr="00F473CC" w:rsidRDefault="00ED13C2" w:rsidP="00BF1454">
      <w:pPr>
        <w:ind w:firstLine="851"/>
        <w:jc w:val="both"/>
        <w:rPr>
          <w:bCs/>
        </w:rPr>
      </w:pPr>
      <w:r>
        <w:rPr>
          <w:bCs/>
        </w:rPr>
        <w:t>Ж-2 – Зона многоквартирной жилой застройки</w:t>
      </w:r>
    </w:p>
    <w:p w:rsidR="00D41668" w:rsidRPr="00F473CC" w:rsidRDefault="00D41668" w:rsidP="00BF1454">
      <w:pPr>
        <w:ind w:firstLine="851"/>
        <w:jc w:val="both"/>
        <w:rPr>
          <w:bCs/>
        </w:rPr>
      </w:pPr>
      <w:r w:rsidRPr="00F473CC">
        <w:rPr>
          <w:bCs/>
        </w:rPr>
        <w:t>Ж</w:t>
      </w:r>
      <w:r w:rsidR="005B06B8" w:rsidRPr="00F473CC">
        <w:rPr>
          <w:bCs/>
        </w:rPr>
        <w:t>-3</w:t>
      </w:r>
      <w:r w:rsidRPr="00F473CC">
        <w:rPr>
          <w:bCs/>
        </w:rPr>
        <w:t xml:space="preserve"> – Зона резерва развития жилой застройки.</w:t>
      </w:r>
    </w:p>
    <w:p w:rsidR="005B06B8" w:rsidRPr="00F473CC" w:rsidRDefault="005B06B8" w:rsidP="00BF1454">
      <w:pPr>
        <w:ind w:firstLine="851"/>
        <w:jc w:val="both"/>
        <w:rPr>
          <w:bCs/>
        </w:rPr>
      </w:pPr>
    </w:p>
    <w:p w:rsidR="00D41668" w:rsidRPr="00F473CC" w:rsidRDefault="00D41668" w:rsidP="00BF1454">
      <w:pPr>
        <w:ind w:firstLine="900"/>
        <w:rPr>
          <w:b/>
        </w:rPr>
      </w:pPr>
      <w:bookmarkStart w:id="185" w:name="_Toc295120247"/>
      <w:r w:rsidRPr="00F473CC">
        <w:rPr>
          <w:b/>
        </w:rPr>
        <w:t xml:space="preserve">2) </w:t>
      </w:r>
      <w:bookmarkEnd w:id="185"/>
      <w:r w:rsidRPr="00F473CC">
        <w:rPr>
          <w:b/>
        </w:rPr>
        <w:t>Общественно-деловые зоны:</w:t>
      </w:r>
    </w:p>
    <w:p w:rsidR="00D41668" w:rsidRPr="00F473CC" w:rsidRDefault="00D41668" w:rsidP="00BF1454">
      <w:pPr>
        <w:ind w:firstLine="851"/>
        <w:jc w:val="both"/>
        <w:rPr>
          <w:bCs/>
        </w:rPr>
      </w:pPr>
      <w:r w:rsidRPr="00F473CC">
        <w:rPr>
          <w:bCs/>
        </w:rPr>
        <w:t xml:space="preserve">ОД-1 – Зона общественного центра. </w:t>
      </w:r>
    </w:p>
    <w:p w:rsidR="00885F3E" w:rsidRPr="00F473CC" w:rsidRDefault="00885F3E" w:rsidP="00BF1454">
      <w:pPr>
        <w:ind w:firstLine="851"/>
        <w:jc w:val="both"/>
        <w:rPr>
          <w:bCs/>
        </w:rPr>
      </w:pPr>
      <w:r w:rsidRPr="00F473CC">
        <w:rPr>
          <w:bCs/>
        </w:rPr>
        <w:t>ОД-2 – Зона размещения объектов образования и объектов детских учреждений.</w:t>
      </w:r>
    </w:p>
    <w:p w:rsidR="0021141C" w:rsidRPr="00F473CC" w:rsidRDefault="0021141C" w:rsidP="00BF1454">
      <w:pPr>
        <w:ind w:firstLine="851"/>
        <w:jc w:val="both"/>
        <w:rPr>
          <w:bCs/>
        </w:rPr>
      </w:pPr>
    </w:p>
    <w:p w:rsidR="00D41668" w:rsidRPr="00F473CC" w:rsidRDefault="008B2DF3" w:rsidP="00BF1454">
      <w:pPr>
        <w:ind w:firstLine="900"/>
        <w:rPr>
          <w:b/>
          <w:iCs/>
        </w:rPr>
      </w:pPr>
      <w:bookmarkStart w:id="186" w:name="_Toc295120248"/>
      <w:r w:rsidRPr="00F473CC">
        <w:rPr>
          <w:b/>
          <w:iCs/>
        </w:rPr>
        <w:t>3) Производственные зоны</w:t>
      </w:r>
      <w:r w:rsidR="00D41668" w:rsidRPr="00F473CC">
        <w:rPr>
          <w:b/>
          <w:iCs/>
        </w:rPr>
        <w:t>:</w:t>
      </w:r>
      <w:bookmarkEnd w:id="186"/>
    </w:p>
    <w:p w:rsidR="00D41668" w:rsidRPr="00F473CC" w:rsidRDefault="00D41668" w:rsidP="00BF1454">
      <w:pPr>
        <w:ind w:firstLine="851"/>
        <w:jc w:val="both"/>
        <w:rPr>
          <w:bCs/>
        </w:rPr>
      </w:pPr>
      <w:r w:rsidRPr="00F473CC">
        <w:rPr>
          <w:bCs/>
        </w:rPr>
        <w:t>П-1 – Производственные зоны предприятий IV и V класса вредности.</w:t>
      </w:r>
    </w:p>
    <w:p w:rsidR="00D41668" w:rsidRPr="00F473CC" w:rsidRDefault="00D41668" w:rsidP="00BF1454">
      <w:pPr>
        <w:ind w:firstLine="851"/>
        <w:jc w:val="both"/>
        <w:rPr>
          <w:bCs/>
        </w:rPr>
      </w:pPr>
    </w:p>
    <w:p w:rsidR="00885F3E" w:rsidRPr="00F473CC" w:rsidRDefault="00885F3E" w:rsidP="00BF1454">
      <w:pPr>
        <w:ind w:firstLine="900"/>
        <w:rPr>
          <w:b/>
        </w:rPr>
      </w:pPr>
      <w:bookmarkStart w:id="187" w:name="_Toc295120249"/>
      <w:r w:rsidRPr="00F473CC">
        <w:rPr>
          <w:b/>
        </w:rPr>
        <w:t>4) Зоны инженерной и транспортной инфраструктуры:</w:t>
      </w:r>
      <w:bookmarkEnd w:id="187"/>
    </w:p>
    <w:p w:rsidR="00885F3E" w:rsidRPr="00F473CC" w:rsidRDefault="00885F3E" w:rsidP="00BF1454">
      <w:pPr>
        <w:ind w:firstLine="900"/>
        <w:rPr>
          <w:bCs/>
        </w:rPr>
      </w:pPr>
      <w:r w:rsidRPr="00F473CC">
        <w:rPr>
          <w:bCs/>
        </w:rPr>
        <w:t>И-2 –  Зона резерва объектов инженерной и транспортной инфраструктуры</w:t>
      </w:r>
    </w:p>
    <w:p w:rsidR="00885F3E" w:rsidRPr="00F473CC" w:rsidRDefault="00885F3E" w:rsidP="00BF1454">
      <w:pPr>
        <w:ind w:firstLine="851"/>
        <w:jc w:val="both"/>
        <w:rPr>
          <w:bCs/>
        </w:rPr>
      </w:pPr>
    </w:p>
    <w:p w:rsidR="00D41668" w:rsidRPr="00F473CC" w:rsidRDefault="00885F3E" w:rsidP="00BF1454">
      <w:pPr>
        <w:ind w:firstLine="900"/>
        <w:rPr>
          <w:b/>
        </w:rPr>
      </w:pPr>
      <w:bookmarkStart w:id="188" w:name="_Toc295120251"/>
      <w:r w:rsidRPr="00F473CC">
        <w:rPr>
          <w:b/>
        </w:rPr>
        <w:t>5</w:t>
      </w:r>
      <w:r w:rsidR="005B06B8" w:rsidRPr="00F473CC">
        <w:rPr>
          <w:b/>
        </w:rPr>
        <w:t xml:space="preserve">) Зона </w:t>
      </w:r>
      <w:r w:rsidR="00D41668" w:rsidRPr="00F473CC">
        <w:rPr>
          <w:b/>
        </w:rPr>
        <w:t>специального назначения:</w:t>
      </w:r>
      <w:bookmarkEnd w:id="188"/>
    </w:p>
    <w:p w:rsidR="005B06B8" w:rsidRPr="00F473CC" w:rsidRDefault="00D41668" w:rsidP="00BF1454">
      <w:pPr>
        <w:ind w:firstLine="851"/>
        <w:jc w:val="both"/>
        <w:rPr>
          <w:bCs/>
        </w:rPr>
      </w:pPr>
      <w:r w:rsidRPr="00F473CC">
        <w:rPr>
          <w:bCs/>
        </w:rPr>
        <w:t xml:space="preserve">С-1 – Зона кладбищ </w:t>
      </w:r>
    </w:p>
    <w:p w:rsidR="00D41668" w:rsidRPr="00F473CC" w:rsidRDefault="00D41668" w:rsidP="00BF1454">
      <w:pPr>
        <w:ind w:firstLine="851"/>
        <w:jc w:val="both"/>
        <w:rPr>
          <w:bCs/>
        </w:rPr>
      </w:pPr>
    </w:p>
    <w:p w:rsidR="00D41668" w:rsidRPr="00F473CC" w:rsidRDefault="00885F3E" w:rsidP="00BF1454">
      <w:pPr>
        <w:ind w:firstLine="900"/>
        <w:rPr>
          <w:b/>
          <w:iCs/>
        </w:rPr>
      </w:pPr>
      <w:bookmarkStart w:id="189" w:name="_Toc295120252"/>
      <w:r w:rsidRPr="00F473CC">
        <w:rPr>
          <w:b/>
          <w:iCs/>
        </w:rPr>
        <w:t>6</w:t>
      </w:r>
      <w:r w:rsidR="00D41668" w:rsidRPr="00F473CC">
        <w:rPr>
          <w:b/>
          <w:iCs/>
        </w:rPr>
        <w:t>) Зона сельскохозяйственного использования:</w:t>
      </w:r>
      <w:bookmarkEnd w:id="189"/>
    </w:p>
    <w:p w:rsidR="00D41668" w:rsidRPr="00F473CC" w:rsidRDefault="00D41668" w:rsidP="00BF1454">
      <w:pPr>
        <w:ind w:firstLine="851"/>
        <w:jc w:val="both"/>
        <w:rPr>
          <w:bCs/>
        </w:rPr>
      </w:pPr>
      <w:r w:rsidRPr="00F473CC">
        <w:rPr>
          <w:bCs/>
        </w:rPr>
        <w:t>С-Х1 – Зона сельскохозяйственных угодий.</w:t>
      </w:r>
    </w:p>
    <w:p w:rsidR="00885F3E" w:rsidRPr="00F473CC" w:rsidRDefault="00885F3E" w:rsidP="00BF1454">
      <w:pPr>
        <w:ind w:firstLine="851"/>
        <w:jc w:val="both"/>
        <w:rPr>
          <w:bCs/>
        </w:rPr>
      </w:pPr>
    </w:p>
    <w:p w:rsidR="00885F3E" w:rsidRPr="00F473CC" w:rsidRDefault="00885F3E" w:rsidP="00BF1454">
      <w:pPr>
        <w:ind w:firstLine="900"/>
        <w:rPr>
          <w:rStyle w:val="af4"/>
          <w:b/>
          <w:i w:val="0"/>
          <w:color w:val="auto"/>
        </w:rPr>
      </w:pPr>
      <w:bookmarkStart w:id="190" w:name="_Toc295120254"/>
      <w:r w:rsidRPr="00F473CC">
        <w:rPr>
          <w:rStyle w:val="af4"/>
          <w:b/>
          <w:i w:val="0"/>
          <w:color w:val="auto"/>
        </w:rPr>
        <w:t>7) Зоны с ограничением на использование территорий:</w:t>
      </w:r>
      <w:bookmarkEnd w:id="190"/>
    </w:p>
    <w:p w:rsidR="00885F3E" w:rsidRPr="00F473CC" w:rsidRDefault="00885F3E" w:rsidP="00BF1454">
      <w:pPr>
        <w:ind w:firstLine="900"/>
        <w:rPr>
          <w:rStyle w:val="af4"/>
          <w:i w:val="0"/>
          <w:color w:val="auto"/>
        </w:rPr>
      </w:pPr>
      <w:bookmarkStart w:id="191" w:name="_Toc295120255"/>
      <w:proofErr w:type="spellStart"/>
      <w:r w:rsidRPr="00F473CC">
        <w:rPr>
          <w:rStyle w:val="af4"/>
          <w:i w:val="0"/>
          <w:color w:val="auto"/>
        </w:rPr>
        <w:t>Зокн</w:t>
      </w:r>
      <w:proofErr w:type="spellEnd"/>
      <w:r w:rsidRPr="00F473CC">
        <w:rPr>
          <w:rStyle w:val="af4"/>
          <w:i w:val="0"/>
          <w:color w:val="auto"/>
        </w:rPr>
        <w:t xml:space="preserve"> – Зона охраны объектов культурного наследия</w:t>
      </w:r>
      <w:bookmarkEnd w:id="191"/>
      <w:r w:rsidRPr="00F473CC">
        <w:rPr>
          <w:rStyle w:val="af4"/>
          <w:i w:val="0"/>
          <w:color w:val="auto"/>
        </w:rPr>
        <w:t>.</w:t>
      </w:r>
    </w:p>
    <w:p w:rsidR="00885F3E" w:rsidRPr="00F473CC" w:rsidRDefault="00885F3E" w:rsidP="00BF1454">
      <w:pPr>
        <w:ind w:firstLine="900"/>
        <w:rPr>
          <w:rStyle w:val="af4"/>
          <w:i w:val="0"/>
          <w:color w:val="auto"/>
        </w:rPr>
      </w:pPr>
      <w:proofErr w:type="spellStart"/>
      <w:r w:rsidRPr="00F473CC">
        <w:rPr>
          <w:rStyle w:val="af4"/>
          <w:i w:val="0"/>
          <w:color w:val="auto"/>
        </w:rPr>
        <w:t>Зл</w:t>
      </w:r>
      <w:proofErr w:type="spellEnd"/>
      <w:r w:rsidRPr="00F473CC">
        <w:rPr>
          <w:rStyle w:val="af4"/>
          <w:i w:val="0"/>
          <w:color w:val="auto"/>
        </w:rPr>
        <w:t>-Зона лесных территорий.</w:t>
      </w:r>
    </w:p>
    <w:p w:rsidR="00885F3E" w:rsidRPr="00F473CC" w:rsidRDefault="00885F3E" w:rsidP="00BF1454">
      <w:pPr>
        <w:ind w:firstLine="851"/>
        <w:jc w:val="both"/>
        <w:rPr>
          <w:bCs/>
        </w:rPr>
      </w:pPr>
    </w:p>
    <w:p w:rsidR="00D41668" w:rsidRPr="00F473CC" w:rsidRDefault="00D41668" w:rsidP="00BF1454">
      <w:pPr>
        <w:ind w:firstLine="851"/>
        <w:jc w:val="both"/>
        <w:rPr>
          <w:rStyle w:val="af4"/>
          <w:bCs/>
          <w:i w:val="0"/>
          <w:iCs w:val="0"/>
          <w:color w:val="auto"/>
        </w:rPr>
      </w:pPr>
    </w:p>
    <w:p w:rsidR="00D41668" w:rsidRPr="00F473CC" w:rsidRDefault="00D41668" w:rsidP="00BF1454">
      <w:pPr>
        <w:ind w:firstLine="851"/>
        <w:jc w:val="both"/>
      </w:pPr>
      <w:r w:rsidRPr="00F473CC">
        <w:t xml:space="preserve">Ниже приводятся регламенты для каждой территориальной зоны. </w:t>
      </w:r>
    </w:p>
    <w:p w:rsidR="00556ACD" w:rsidRPr="00F473CC" w:rsidRDefault="00556ACD" w:rsidP="00BF1454">
      <w:pPr>
        <w:rPr>
          <w:b/>
        </w:rPr>
      </w:pPr>
    </w:p>
    <w:p w:rsidR="00EE7679" w:rsidRPr="00F473CC" w:rsidRDefault="009A70A2" w:rsidP="00BF1454">
      <w:pPr>
        <w:jc w:val="center"/>
        <w:outlineLvl w:val="0"/>
        <w:rPr>
          <w:b/>
        </w:rPr>
      </w:pPr>
      <w:bookmarkStart w:id="192" w:name="_Toc295120257"/>
      <w:bookmarkStart w:id="193" w:name="_Toc295120635"/>
      <w:bookmarkStart w:id="194" w:name="_Toc306653217"/>
      <w:bookmarkStart w:id="195" w:name="_Toc361666962"/>
      <w:r w:rsidRPr="00F473CC">
        <w:rPr>
          <w:b/>
        </w:rPr>
        <w:t>1. Жилые зоны</w:t>
      </w:r>
      <w:r w:rsidR="00556ACD" w:rsidRPr="00F473CC">
        <w:rPr>
          <w:b/>
        </w:rPr>
        <w:t>:</w:t>
      </w:r>
      <w:bookmarkEnd w:id="192"/>
      <w:bookmarkEnd w:id="193"/>
      <w:bookmarkEnd w:id="194"/>
      <w:bookmarkEnd w:id="195"/>
    </w:p>
    <w:p w:rsidR="00EE7679" w:rsidRPr="00F473CC" w:rsidRDefault="00EE7679" w:rsidP="00BF1454">
      <w:pPr>
        <w:outlineLvl w:val="0"/>
        <w:rPr>
          <w:b/>
        </w:rPr>
      </w:pPr>
    </w:p>
    <w:p w:rsidR="00556ACD" w:rsidRPr="00F473CC" w:rsidRDefault="00556ACD" w:rsidP="00BF1454">
      <w:pPr>
        <w:jc w:val="center"/>
        <w:outlineLvl w:val="0"/>
        <w:rPr>
          <w:b/>
          <w:u w:val="single"/>
        </w:rPr>
      </w:pPr>
      <w:bookmarkStart w:id="196" w:name="_Toc295120258"/>
      <w:bookmarkStart w:id="197" w:name="_Toc295120636"/>
      <w:bookmarkStart w:id="198" w:name="_Toc306653218"/>
      <w:bookmarkStart w:id="199" w:name="_Toc361666963"/>
      <w:r w:rsidRPr="00F473CC">
        <w:rPr>
          <w:b/>
          <w:u w:val="single"/>
        </w:rPr>
        <w:t xml:space="preserve">Ж1 –  Зона </w:t>
      </w:r>
      <w:r w:rsidR="003F0DC2" w:rsidRPr="00F473CC">
        <w:rPr>
          <w:b/>
          <w:u w:val="single"/>
        </w:rPr>
        <w:t xml:space="preserve">малоэтажной усадебной </w:t>
      </w:r>
      <w:r w:rsidRPr="00F473CC">
        <w:rPr>
          <w:b/>
          <w:u w:val="single"/>
        </w:rPr>
        <w:t>застройки</w:t>
      </w:r>
      <w:bookmarkEnd w:id="196"/>
      <w:bookmarkEnd w:id="197"/>
      <w:bookmarkEnd w:id="198"/>
      <w:bookmarkEnd w:id="199"/>
    </w:p>
    <w:p w:rsidR="00556ACD" w:rsidRPr="00F473CC" w:rsidRDefault="00556ACD" w:rsidP="00BF1454">
      <w:pPr>
        <w:ind w:firstLine="900"/>
        <w:jc w:val="both"/>
      </w:pPr>
      <w:r w:rsidRPr="00F473CC">
        <w:lastRenderedPageBreak/>
        <w:t xml:space="preserve">Зона </w:t>
      </w:r>
      <w:r w:rsidR="003F0DC2" w:rsidRPr="00F473CC">
        <w:rPr>
          <w:bCs/>
        </w:rPr>
        <w:t xml:space="preserve">малоэтажной усадебной застройки </w:t>
      </w:r>
      <w:r w:rsidRPr="00F473CC">
        <w:t xml:space="preserve">выделяется с целью развития, на основе существующих и вновь осваиваемых территорий </w:t>
      </w:r>
      <w:r w:rsidR="003F0DC2" w:rsidRPr="00F473CC">
        <w:t>усадебной</w:t>
      </w:r>
      <w:r w:rsidRPr="00F473CC">
        <w:t xml:space="preserve">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
    <w:p w:rsidR="00556ACD" w:rsidRPr="00F473CC" w:rsidRDefault="00556ACD" w:rsidP="00BF1454">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56ACD" w:rsidRPr="00F473CC">
        <w:tc>
          <w:tcPr>
            <w:tcW w:w="9570" w:type="dxa"/>
          </w:tcPr>
          <w:p w:rsidR="00556ACD" w:rsidRPr="00F473CC" w:rsidRDefault="00556ACD" w:rsidP="00BF1454">
            <w:pPr>
              <w:jc w:val="center"/>
              <w:rPr>
                <w:b/>
                <w:u w:val="single"/>
              </w:rPr>
            </w:pPr>
            <w:r w:rsidRPr="00F473CC">
              <w:rPr>
                <w:b/>
              </w:rPr>
              <w:t>Основные виды разрешённого использования:</w:t>
            </w:r>
          </w:p>
        </w:tc>
      </w:tr>
      <w:tr w:rsidR="00556ACD" w:rsidRPr="00F473CC">
        <w:tc>
          <w:tcPr>
            <w:tcW w:w="9570" w:type="dxa"/>
          </w:tcPr>
          <w:p w:rsidR="00556ACD" w:rsidRPr="00F473CC" w:rsidRDefault="00556ACD" w:rsidP="00BF1454">
            <w:pPr>
              <w:ind w:left="540"/>
              <w:rPr>
                <w:snapToGrid w:val="0"/>
              </w:rPr>
            </w:pPr>
            <w:r w:rsidRPr="00F473CC">
              <w:rPr>
                <w:snapToGrid w:val="0"/>
              </w:rPr>
              <w:t xml:space="preserve">1. Отдельно стоящие </w:t>
            </w:r>
            <w:r w:rsidR="003F0DC2" w:rsidRPr="00F473CC">
              <w:rPr>
                <w:snapToGrid w:val="0"/>
              </w:rPr>
              <w:t>усадебные</w:t>
            </w:r>
            <w:r w:rsidRPr="00F473CC">
              <w:rPr>
                <w:snapToGrid w:val="0"/>
              </w:rPr>
              <w:t xml:space="preserve"> жилые дома с участками</w:t>
            </w:r>
          </w:p>
          <w:p w:rsidR="00556ACD" w:rsidRPr="00F473CC" w:rsidRDefault="00556ACD" w:rsidP="00BF1454">
            <w:pPr>
              <w:ind w:left="540"/>
              <w:rPr>
                <w:snapToGrid w:val="0"/>
              </w:rPr>
            </w:pPr>
            <w:r w:rsidRPr="00F473CC">
              <w:rPr>
                <w:snapToGrid w:val="0"/>
              </w:rPr>
              <w:t xml:space="preserve">2. Блокированные жилые дома </w:t>
            </w:r>
          </w:p>
          <w:p w:rsidR="00556ACD" w:rsidRPr="00F473CC" w:rsidRDefault="00556ACD" w:rsidP="00BF1454">
            <w:pPr>
              <w:ind w:left="540"/>
              <w:rPr>
                <w:snapToGrid w:val="0"/>
              </w:rPr>
            </w:pPr>
            <w:r w:rsidRPr="00F473CC">
              <w:rPr>
                <w:snapToGrid w:val="0"/>
              </w:rPr>
              <w:t>3. Объекты дошкольного, начального и среднего общего образования</w:t>
            </w:r>
            <w:r w:rsidRPr="00F473CC">
              <w:t xml:space="preserve"> (*)</w:t>
            </w:r>
          </w:p>
          <w:p w:rsidR="00556ACD" w:rsidRPr="00F473CC" w:rsidRDefault="00556ACD" w:rsidP="00BF1454">
            <w:pPr>
              <w:ind w:left="540"/>
              <w:rPr>
                <w:snapToGrid w:val="0"/>
              </w:rPr>
            </w:pPr>
            <w:r w:rsidRPr="00F473CC">
              <w:rPr>
                <w:snapToGrid w:val="0"/>
              </w:rPr>
              <w:t>4. Жилищно-эксплуатационные и аварийно-диспетчерские службы</w:t>
            </w:r>
            <w:r w:rsidRPr="00F473CC">
              <w:t>(*)</w:t>
            </w:r>
          </w:p>
          <w:p w:rsidR="00556ACD" w:rsidRPr="00F473CC" w:rsidRDefault="00556ACD" w:rsidP="00BF1454">
            <w:pPr>
              <w:ind w:left="540"/>
              <w:rPr>
                <w:snapToGrid w:val="0"/>
              </w:rPr>
            </w:pPr>
            <w:r w:rsidRPr="00F473CC">
              <w:rPr>
                <w:snapToGrid w:val="0"/>
              </w:rPr>
              <w:t xml:space="preserve">5. Объекты охраны общественного порядка (отделения, участковые пункты </w:t>
            </w:r>
            <w:r w:rsidR="00217B0C" w:rsidRPr="00F473CC">
              <w:rPr>
                <w:snapToGrid w:val="0"/>
              </w:rPr>
              <w:t>полиции</w:t>
            </w:r>
            <w:r w:rsidRPr="00F473CC">
              <w:rPr>
                <w:snapToGrid w:val="0"/>
              </w:rPr>
              <w:t xml:space="preserve"> и </w:t>
            </w:r>
            <w:proofErr w:type="spellStart"/>
            <w:r w:rsidRPr="00F473CC">
              <w:rPr>
                <w:snapToGrid w:val="0"/>
              </w:rPr>
              <w:t>др</w:t>
            </w:r>
            <w:proofErr w:type="spellEnd"/>
            <w:r w:rsidRPr="00F473CC">
              <w:rPr>
                <w:snapToGrid w:val="0"/>
              </w:rPr>
              <w:t>)</w:t>
            </w:r>
            <w:r w:rsidRPr="00F473CC">
              <w:t xml:space="preserve"> (*)</w:t>
            </w:r>
          </w:p>
          <w:p w:rsidR="00556ACD" w:rsidRPr="00F473CC" w:rsidRDefault="00556ACD" w:rsidP="00BF1454">
            <w:pPr>
              <w:ind w:left="540"/>
              <w:rPr>
                <w:snapToGrid w:val="0"/>
              </w:rPr>
            </w:pPr>
            <w:r w:rsidRPr="00F473CC">
              <w:rPr>
                <w:snapToGrid w:val="0"/>
              </w:rPr>
              <w:t>6. Амбулаторно-поликлинические учреждения</w:t>
            </w:r>
            <w:r w:rsidRPr="00F473CC">
              <w:t xml:space="preserve"> общей площадью не более </w:t>
            </w:r>
            <w:smartTag w:uri="urn:schemas-microsoft-com:office:smarttags" w:element="metricconverter">
              <w:smartTagPr>
                <w:attr w:name="ProductID" w:val="250 кв. м"/>
              </w:smartTagPr>
              <w:r w:rsidRPr="00F473CC">
                <w:t>250 кв. м</w:t>
              </w:r>
            </w:smartTag>
            <w:r w:rsidRPr="00F473CC">
              <w:t>(*)</w:t>
            </w:r>
          </w:p>
          <w:p w:rsidR="00556ACD" w:rsidRPr="00F473CC" w:rsidRDefault="00556ACD" w:rsidP="00BF1454">
            <w:pPr>
              <w:pStyle w:val="nienie"/>
              <w:ind w:left="540" w:firstLine="0"/>
              <w:jc w:val="left"/>
              <w:rPr>
                <w:rFonts w:ascii="Times New Roman" w:hAnsi="Times New Roman"/>
                <w:szCs w:val="24"/>
              </w:rPr>
            </w:pPr>
            <w:r w:rsidRPr="00F473CC">
              <w:rPr>
                <w:rFonts w:ascii="Times New Roman" w:hAnsi="Times New Roman"/>
                <w:snapToGrid w:val="0"/>
                <w:szCs w:val="24"/>
              </w:rPr>
              <w:t>7. Здания органов местного самоуправления и некоммерческих организаций, связанных с проживанием населения</w:t>
            </w:r>
          </w:p>
          <w:p w:rsidR="00556ACD" w:rsidRPr="00F473CC" w:rsidRDefault="00556ACD" w:rsidP="00BF1454">
            <w:pPr>
              <w:ind w:left="540"/>
              <w:rPr>
                <w:snapToGrid w:val="0"/>
              </w:rPr>
            </w:pPr>
            <w:r w:rsidRPr="00F473CC">
              <w:rPr>
                <w:snapToGrid w:val="0"/>
              </w:rPr>
              <w:t>8. Зелёные насаждения общего пользования; площадки</w:t>
            </w:r>
            <w:r w:rsidRPr="00F473CC">
              <w:t xml:space="preserve"> отдыха, детские, спортивные, хозяйственные, </w:t>
            </w:r>
            <w:r w:rsidRPr="00F473CC">
              <w:rPr>
                <w:snapToGrid w:val="0"/>
              </w:rPr>
              <w:t>с элементами благоустройства и оборудования</w:t>
            </w:r>
          </w:p>
        </w:tc>
      </w:tr>
      <w:tr w:rsidR="00556ACD" w:rsidRPr="00F473CC">
        <w:tc>
          <w:tcPr>
            <w:tcW w:w="9570" w:type="dxa"/>
            <w:vAlign w:val="center"/>
          </w:tcPr>
          <w:p w:rsidR="00556ACD" w:rsidRPr="00F473CC" w:rsidRDefault="00556ACD" w:rsidP="00BF1454">
            <w:pPr>
              <w:tabs>
                <w:tab w:val="left" w:pos="1620"/>
              </w:tabs>
              <w:jc w:val="center"/>
              <w:rPr>
                <w:b/>
              </w:rPr>
            </w:pPr>
            <w:r w:rsidRPr="00F473CC">
              <w:rPr>
                <w:b/>
              </w:rPr>
              <w:t>Условно разрешённые виды использования:</w:t>
            </w:r>
          </w:p>
        </w:tc>
      </w:tr>
      <w:tr w:rsidR="00556ACD" w:rsidRPr="00F473CC">
        <w:tc>
          <w:tcPr>
            <w:tcW w:w="9570" w:type="dxa"/>
          </w:tcPr>
          <w:p w:rsidR="00556ACD" w:rsidRPr="00F473CC" w:rsidRDefault="00556ACD" w:rsidP="00A35786">
            <w:pPr>
              <w:numPr>
                <w:ilvl w:val="0"/>
                <w:numId w:val="6"/>
              </w:numPr>
              <w:tabs>
                <w:tab w:val="left" w:pos="900"/>
              </w:tabs>
              <w:jc w:val="both"/>
              <w:rPr>
                <w:snapToGrid w:val="0"/>
              </w:rPr>
            </w:pPr>
            <w:r w:rsidRPr="00F473CC">
              <w:rPr>
                <w:snapToGrid w:val="0"/>
              </w:rPr>
              <w:t xml:space="preserve">Объекты бытового обслуживания </w:t>
            </w:r>
            <w:r w:rsidRPr="00F473CC">
              <w:t>(*)</w:t>
            </w:r>
          </w:p>
          <w:p w:rsidR="00556ACD" w:rsidRPr="00F473CC" w:rsidRDefault="00556ACD" w:rsidP="00A35786">
            <w:pPr>
              <w:numPr>
                <w:ilvl w:val="0"/>
                <w:numId w:val="6"/>
              </w:numPr>
              <w:tabs>
                <w:tab w:val="left" w:pos="900"/>
              </w:tabs>
              <w:jc w:val="both"/>
              <w:rPr>
                <w:snapToGrid w:val="0"/>
              </w:rPr>
            </w:pPr>
            <w:r w:rsidRPr="00F473CC">
              <w:rPr>
                <w:snapToGrid w:val="0"/>
              </w:rPr>
              <w:t>Магазины товаров первой н</w:t>
            </w:r>
            <w:r w:rsidR="004E170C" w:rsidRPr="00F473CC">
              <w:rPr>
                <w:snapToGrid w:val="0"/>
              </w:rPr>
              <w:t>еобходимости</w:t>
            </w:r>
          </w:p>
          <w:p w:rsidR="00556ACD" w:rsidRPr="00F473CC" w:rsidRDefault="00556ACD" w:rsidP="00A35786">
            <w:pPr>
              <w:numPr>
                <w:ilvl w:val="0"/>
                <w:numId w:val="6"/>
              </w:numPr>
              <w:tabs>
                <w:tab w:val="left" w:pos="900"/>
              </w:tabs>
              <w:jc w:val="both"/>
              <w:rPr>
                <w:snapToGrid w:val="0"/>
              </w:rPr>
            </w:pPr>
            <w:r w:rsidRPr="00F473CC">
              <w:rPr>
                <w:snapToGrid w:val="0"/>
              </w:rPr>
              <w:t xml:space="preserve"> Приемные пункты прачечных и химчисток </w:t>
            </w:r>
            <w:r w:rsidRPr="00F473CC">
              <w:t>(*)</w:t>
            </w:r>
          </w:p>
          <w:p w:rsidR="00556ACD" w:rsidRPr="00F473CC" w:rsidRDefault="00556ACD" w:rsidP="00A35786">
            <w:pPr>
              <w:numPr>
                <w:ilvl w:val="0"/>
                <w:numId w:val="6"/>
              </w:numPr>
              <w:tabs>
                <w:tab w:val="left" w:pos="900"/>
              </w:tabs>
              <w:jc w:val="both"/>
              <w:rPr>
                <w:snapToGrid w:val="0"/>
              </w:rPr>
            </w:pPr>
            <w:r w:rsidRPr="00F473CC">
              <w:rPr>
                <w:snapToGrid w:val="0"/>
              </w:rPr>
              <w:t xml:space="preserve">Временные объекты торговли </w:t>
            </w:r>
            <w:r w:rsidRPr="00F473CC">
              <w:t>(киоски, лоточная торговля, временные павильоны розничной торговли и обслуживания населения)</w:t>
            </w:r>
            <w:r w:rsidRPr="00F473CC">
              <w:rPr>
                <w:snapToGrid w:val="0"/>
              </w:rPr>
              <w:t xml:space="preserve"> </w:t>
            </w:r>
            <w:r w:rsidRPr="00F473CC">
              <w:t>(*)</w:t>
            </w:r>
          </w:p>
          <w:p w:rsidR="00556ACD" w:rsidRPr="00F473CC" w:rsidRDefault="00556ACD" w:rsidP="00A35786">
            <w:pPr>
              <w:numPr>
                <w:ilvl w:val="0"/>
                <w:numId w:val="6"/>
              </w:numPr>
              <w:tabs>
                <w:tab w:val="left" w:pos="900"/>
              </w:tabs>
              <w:jc w:val="both"/>
              <w:rPr>
                <w:snapToGrid w:val="0"/>
              </w:rPr>
            </w:pPr>
            <w:r w:rsidRPr="00F473CC">
              <w:rPr>
                <w:snapToGrid w:val="0"/>
              </w:rPr>
              <w:t xml:space="preserve">Аптеки, аптечные пункты, оптика </w:t>
            </w:r>
            <w:r w:rsidRPr="00F473CC">
              <w:t>(*)</w:t>
            </w:r>
          </w:p>
          <w:p w:rsidR="00556ACD" w:rsidRPr="00F473CC" w:rsidRDefault="00556ACD" w:rsidP="00A35786">
            <w:pPr>
              <w:numPr>
                <w:ilvl w:val="0"/>
                <w:numId w:val="6"/>
              </w:numPr>
              <w:tabs>
                <w:tab w:val="left" w:pos="900"/>
              </w:tabs>
              <w:jc w:val="both"/>
              <w:rPr>
                <w:snapToGrid w:val="0"/>
              </w:rPr>
            </w:pPr>
            <w:r w:rsidRPr="00F473CC">
              <w:rPr>
                <w:snapToGrid w:val="0"/>
              </w:rPr>
              <w:t xml:space="preserve">Парикмахерские, салоны красоты </w:t>
            </w:r>
            <w:r w:rsidRPr="00F473CC">
              <w:t>(*)</w:t>
            </w:r>
          </w:p>
          <w:p w:rsidR="00556ACD" w:rsidRPr="00F473CC" w:rsidRDefault="00556ACD" w:rsidP="00A35786">
            <w:pPr>
              <w:pStyle w:val="Iauiue"/>
              <w:numPr>
                <w:ilvl w:val="0"/>
                <w:numId w:val="6"/>
              </w:numPr>
              <w:tabs>
                <w:tab w:val="left" w:pos="900"/>
              </w:tabs>
              <w:overflowPunct w:val="0"/>
              <w:autoSpaceDE w:val="0"/>
              <w:autoSpaceDN w:val="0"/>
              <w:adjustRightInd w:val="0"/>
              <w:jc w:val="both"/>
              <w:textAlignment w:val="baseline"/>
              <w:rPr>
                <w:snapToGrid w:val="0"/>
                <w:sz w:val="24"/>
                <w:szCs w:val="24"/>
              </w:rPr>
            </w:pPr>
            <w:r w:rsidRPr="00F473CC">
              <w:rPr>
                <w:sz w:val="24"/>
                <w:szCs w:val="24"/>
              </w:rPr>
              <w:t>Объекты общественного питания (*)</w:t>
            </w:r>
          </w:p>
          <w:p w:rsidR="00556ACD" w:rsidRPr="00F473CC" w:rsidRDefault="00556ACD" w:rsidP="00A35786">
            <w:pPr>
              <w:pStyle w:val="Iauiue"/>
              <w:numPr>
                <w:ilvl w:val="0"/>
                <w:numId w:val="6"/>
              </w:numPr>
              <w:tabs>
                <w:tab w:val="left" w:pos="900"/>
              </w:tabs>
              <w:overflowPunct w:val="0"/>
              <w:autoSpaceDE w:val="0"/>
              <w:autoSpaceDN w:val="0"/>
              <w:adjustRightInd w:val="0"/>
              <w:jc w:val="both"/>
              <w:textAlignment w:val="baseline"/>
              <w:rPr>
                <w:snapToGrid w:val="0"/>
                <w:sz w:val="24"/>
                <w:szCs w:val="24"/>
              </w:rPr>
            </w:pPr>
            <w:r w:rsidRPr="00F473CC">
              <w:rPr>
                <w:snapToGrid w:val="0"/>
                <w:sz w:val="24"/>
                <w:szCs w:val="24"/>
              </w:rPr>
              <w:t xml:space="preserve">Почтовые отделения, телеграф, объекты связи </w:t>
            </w:r>
            <w:r w:rsidRPr="00F473CC">
              <w:rPr>
                <w:sz w:val="24"/>
                <w:szCs w:val="24"/>
              </w:rPr>
              <w:t>(*)</w:t>
            </w:r>
          </w:p>
          <w:p w:rsidR="00556ACD" w:rsidRPr="00F473CC" w:rsidRDefault="00556ACD" w:rsidP="00A35786">
            <w:pPr>
              <w:numPr>
                <w:ilvl w:val="0"/>
                <w:numId w:val="6"/>
              </w:numPr>
              <w:tabs>
                <w:tab w:val="left" w:pos="900"/>
              </w:tabs>
              <w:jc w:val="both"/>
              <w:rPr>
                <w:snapToGrid w:val="0"/>
              </w:rPr>
            </w:pPr>
            <w:r w:rsidRPr="00F473CC">
              <w:rPr>
                <w:snapToGrid w:val="0"/>
              </w:rPr>
              <w:t xml:space="preserve">Клубы многоцелевого и специализированного назначения с ограничением по времени работы </w:t>
            </w:r>
            <w:r w:rsidRPr="00F473CC">
              <w:t>(*)</w:t>
            </w:r>
          </w:p>
          <w:p w:rsidR="00556ACD" w:rsidRPr="00F473CC" w:rsidRDefault="00556ACD" w:rsidP="00A35786">
            <w:pPr>
              <w:numPr>
                <w:ilvl w:val="0"/>
                <w:numId w:val="6"/>
              </w:numPr>
              <w:tabs>
                <w:tab w:val="left" w:pos="900"/>
              </w:tabs>
              <w:jc w:val="both"/>
              <w:rPr>
                <w:snapToGrid w:val="0"/>
              </w:rPr>
            </w:pPr>
            <w:r w:rsidRPr="00F473CC">
              <w:rPr>
                <w:snapToGrid w:val="0"/>
              </w:rPr>
              <w:t xml:space="preserve">Объекты страхования, пенсионного обеспечения, отделения банков </w:t>
            </w:r>
            <w:r w:rsidRPr="00F473CC">
              <w:t>(*)</w:t>
            </w:r>
          </w:p>
          <w:p w:rsidR="00556ACD" w:rsidRPr="00F473CC" w:rsidRDefault="00556ACD" w:rsidP="00A35786">
            <w:pPr>
              <w:numPr>
                <w:ilvl w:val="0"/>
                <w:numId w:val="6"/>
              </w:numPr>
              <w:tabs>
                <w:tab w:val="left" w:pos="900"/>
              </w:tabs>
              <w:jc w:val="both"/>
              <w:rPr>
                <w:snapToGrid w:val="0"/>
              </w:rPr>
            </w:pPr>
            <w:r w:rsidRPr="00F473CC">
              <w:rPr>
                <w:snapToGrid w:val="0"/>
              </w:rPr>
              <w:t xml:space="preserve">Объекты, площадью не более 150 </w:t>
            </w:r>
            <w:proofErr w:type="spellStart"/>
            <w:r w:rsidRPr="00F473CC">
              <w:rPr>
                <w:snapToGrid w:val="0"/>
              </w:rPr>
              <w:t>кв.м</w:t>
            </w:r>
            <w:proofErr w:type="spellEnd"/>
            <w:r w:rsidRPr="00F473CC">
              <w:rPr>
                <w:snapToGrid w:val="0"/>
              </w:rPr>
              <w:t>, связанные с индивидуальной предпринимательской деятельностью владельца, коммерческие объекты. связанные с обслуживанием населения (нотариальные конторы, ломбарды, юридические консультации, агентства недвижимости, туристические агентства и т.п.), размещаемые в отдельно стоящих, встроенных, пристроенных к индивидуальному дому помещениях</w:t>
            </w:r>
            <w:r w:rsidRPr="00F473CC">
              <w:t>(*)</w:t>
            </w:r>
          </w:p>
          <w:p w:rsidR="00556ACD" w:rsidRPr="00F473CC" w:rsidRDefault="00556ACD" w:rsidP="00A35786">
            <w:pPr>
              <w:numPr>
                <w:ilvl w:val="0"/>
                <w:numId w:val="6"/>
              </w:numPr>
              <w:tabs>
                <w:tab w:val="left" w:pos="900"/>
              </w:tabs>
              <w:jc w:val="both"/>
              <w:rPr>
                <w:snapToGrid w:val="0"/>
              </w:rPr>
            </w:pPr>
            <w:r w:rsidRPr="00F473CC">
              <w:t>Гаражи для индивидуальных легковых автомобилей (подземные, полуподземные, боксовые), на обособленном земельном участке</w:t>
            </w:r>
          </w:p>
          <w:p w:rsidR="00556ACD" w:rsidRPr="00F473CC" w:rsidRDefault="00556ACD" w:rsidP="00A35786">
            <w:pPr>
              <w:numPr>
                <w:ilvl w:val="0"/>
                <w:numId w:val="6"/>
              </w:numPr>
              <w:tabs>
                <w:tab w:val="left" w:pos="900"/>
              </w:tabs>
              <w:jc w:val="both"/>
              <w:rPr>
                <w:snapToGrid w:val="0"/>
              </w:rPr>
            </w:pPr>
            <w:r w:rsidRPr="00F473CC">
              <w:rPr>
                <w:snapToGrid w:val="0"/>
              </w:rPr>
              <w:t>Ветлечебницы без постоянного содержания животных</w:t>
            </w:r>
            <w:r w:rsidRPr="00F473CC">
              <w:t>(*)</w:t>
            </w:r>
          </w:p>
          <w:p w:rsidR="00556ACD" w:rsidRPr="00F473CC" w:rsidRDefault="00556ACD" w:rsidP="00A35786">
            <w:pPr>
              <w:numPr>
                <w:ilvl w:val="0"/>
                <w:numId w:val="6"/>
              </w:numPr>
              <w:tabs>
                <w:tab w:val="left" w:pos="900"/>
              </w:tabs>
              <w:jc w:val="both"/>
              <w:rPr>
                <w:snapToGrid w:val="0"/>
              </w:rPr>
            </w:pPr>
            <w:r w:rsidRPr="00F473CC">
              <w:rPr>
                <w:snapToGrid w:val="0"/>
              </w:rPr>
              <w:t xml:space="preserve">Физкультурные и спортивные площадки, физкультурно-оздоровительные комплексы (без трибун для зрителей), бассейны </w:t>
            </w:r>
            <w:r w:rsidRPr="00F473CC">
              <w:t>(*)</w:t>
            </w:r>
          </w:p>
          <w:p w:rsidR="00556ACD" w:rsidRPr="00F473CC" w:rsidRDefault="00556ACD" w:rsidP="00BF1454">
            <w:pPr>
              <w:pStyle w:val="nienie"/>
              <w:tabs>
                <w:tab w:val="left" w:pos="900"/>
              </w:tabs>
              <w:ind w:left="900" w:hanging="360"/>
              <w:rPr>
                <w:rFonts w:ascii="Times New Roman" w:hAnsi="Times New Roman"/>
                <w:szCs w:val="24"/>
              </w:rPr>
            </w:pPr>
            <w:r w:rsidRPr="00F473CC">
              <w:rPr>
                <w:rFonts w:ascii="Times New Roman" w:hAnsi="Times New Roman"/>
                <w:szCs w:val="24"/>
              </w:rPr>
              <w:t>15. Площадки для выгула собак</w:t>
            </w:r>
          </w:p>
          <w:p w:rsidR="00556ACD" w:rsidRPr="00F473CC" w:rsidRDefault="00556ACD" w:rsidP="00BF1454">
            <w:pPr>
              <w:pStyle w:val="nienie"/>
              <w:tabs>
                <w:tab w:val="left" w:pos="900"/>
              </w:tabs>
              <w:ind w:left="900" w:hanging="360"/>
              <w:rPr>
                <w:rFonts w:ascii="Times New Roman" w:hAnsi="Times New Roman"/>
                <w:szCs w:val="24"/>
              </w:rPr>
            </w:pPr>
            <w:r w:rsidRPr="00F473CC">
              <w:rPr>
                <w:rFonts w:ascii="Times New Roman" w:hAnsi="Times New Roman"/>
                <w:szCs w:val="24"/>
              </w:rPr>
              <w:t>16. Общественные туалеты</w:t>
            </w:r>
          </w:p>
          <w:p w:rsidR="00556ACD" w:rsidRPr="00F473CC" w:rsidRDefault="00556ACD" w:rsidP="00BF1454">
            <w:pPr>
              <w:pStyle w:val="nienie"/>
              <w:tabs>
                <w:tab w:val="left" w:pos="900"/>
              </w:tabs>
              <w:ind w:left="900" w:hanging="360"/>
              <w:rPr>
                <w:rFonts w:ascii="Times New Roman" w:hAnsi="Times New Roman"/>
                <w:szCs w:val="24"/>
              </w:rPr>
            </w:pPr>
            <w:r w:rsidRPr="00F473CC">
              <w:rPr>
                <w:rFonts w:ascii="Times New Roman" w:hAnsi="Times New Roman"/>
                <w:szCs w:val="24"/>
              </w:rPr>
              <w:t>17. Объекты, связанные с отправлением культа</w:t>
            </w:r>
          </w:p>
          <w:p w:rsidR="00556ACD" w:rsidRPr="00F473CC" w:rsidRDefault="00556ACD" w:rsidP="00BF1454">
            <w:pPr>
              <w:ind w:left="284"/>
              <w:rPr>
                <w:snapToGrid w:val="0"/>
              </w:rPr>
            </w:pPr>
          </w:p>
        </w:tc>
      </w:tr>
      <w:tr w:rsidR="00556ACD" w:rsidRPr="00F473CC">
        <w:tc>
          <w:tcPr>
            <w:tcW w:w="9570" w:type="dxa"/>
          </w:tcPr>
          <w:p w:rsidR="00556ACD" w:rsidRPr="00F473CC" w:rsidRDefault="00556ACD" w:rsidP="00BF1454">
            <w:pPr>
              <w:tabs>
                <w:tab w:val="left" w:pos="1620"/>
              </w:tabs>
              <w:jc w:val="center"/>
              <w:rPr>
                <w:b/>
              </w:rPr>
            </w:pPr>
            <w:r w:rsidRPr="00F473CC">
              <w:rPr>
                <w:b/>
              </w:rPr>
              <w:t>Вспомогательные виды разрешённого использования:</w:t>
            </w:r>
          </w:p>
        </w:tc>
      </w:tr>
      <w:tr w:rsidR="00556ACD" w:rsidRPr="00F473CC">
        <w:tc>
          <w:tcPr>
            <w:tcW w:w="9570" w:type="dxa"/>
          </w:tcPr>
          <w:p w:rsidR="00556ACD" w:rsidRPr="00F473CC" w:rsidRDefault="00556ACD" w:rsidP="00BF1454">
            <w:pPr>
              <w:pStyle w:val="nienie"/>
              <w:numPr>
                <w:ilvl w:val="0"/>
                <w:numId w:val="3"/>
              </w:numPr>
              <w:tabs>
                <w:tab w:val="clear" w:pos="1429"/>
                <w:tab w:val="num" w:pos="900"/>
              </w:tabs>
              <w:ind w:left="900"/>
              <w:rPr>
                <w:rFonts w:ascii="Times New Roman" w:hAnsi="Times New Roman"/>
                <w:szCs w:val="24"/>
              </w:rPr>
            </w:pPr>
            <w:r w:rsidRPr="00F473CC">
              <w:rPr>
                <w:rFonts w:ascii="Times New Roman" w:hAnsi="Times New Roman"/>
                <w:szCs w:val="24"/>
              </w:rPr>
              <w:t xml:space="preserve">Сооружения для размещения объектов коммунального хозяйства </w:t>
            </w:r>
            <w:r w:rsidRPr="00F473CC">
              <w:rPr>
                <w:rFonts w:ascii="Times New Roman" w:hAnsi="Times New Roman"/>
                <w:snapToGrid w:val="0"/>
                <w:szCs w:val="24"/>
              </w:rPr>
              <w:t xml:space="preserve">и устройства </w:t>
            </w:r>
            <w:proofErr w:type="spellStart"/>
            <w:r w:rsidRPr="00F473CC">
              <w:rPr>
                <w:rFonts w:ascii="Times New Roman" w:hAnsi="Times New Roman"/>
                <w:szCs w:val="24"/>
              </w:rPr>
              <w:t>инженерно</w:t>
            </w:r>
            <w:proofErr w:type="spellEnd"/>
            <w:r w:rsidRPr="00F473CC">
              <w:rPr>
                <w:rFonts w:ascii="Times New Roman" w:hAnsi="Times New Roman"/>
                <w:szCs w:val="24"/>
              </w:rPr>
              <w:t xml:space="preserve"> – технического обеспечения и транспорта, необходимые для </w:t>
            </w:r>
            <w:r w:rsidRPr="00F473CC">
              <w:rPr>
                <w:rFonts w:ascii="Times New Roman" w:hAnsi="Times New Roman"/>
                <w:szCs w:val="24"/>
              </w:rPr>
              <w:lastRenderedPageBreak/>
              <w:t>обеспечения объектов разрешенных и условно разрешенных,</w:t>
            </w:r>
            <w:r w:rsidRPr="00F473CC">
              <w:rPr>
                <w:rFonts w:ascii="Times New Roman" w:hAnsi="Times New Roman"/>
                <w:snapToGrid w:val="0"/>
                <w:szCs w:val="24"/>
              </w:rPr>
              <w:t xml:space="preserve"> не требующие установления санитарно-защитных зон</w:t>
            </w:r>
          </w:p>
          <w:p w:rsidR="00556ACD" w:rsidRPr="00F473CC" w:rsidRDefault="00556ACD" w:rsidP="00BF1454">
            <w:pPr>
              <w:pStyle w:val="nienie"/>
              <w:numPr>
                <w:ilvl w:val="0"/>
                <w:numId w:val="3"/>
              </w:numPr>
              <w:tabs>
                <w:tab w:val="clear" w:pos="1429"/>
                <w:tab w:val="num" w:pos="900"/>
              </w:tabs>
              <w:ind w:left="900"/>
              <w:rPr>
                <w:rFonts w:ascii="Times New Roman" w:hAnsi="Times New Roman"/>
                <w:szCs w:val="24"/>
              </w:rPr>
            </w:pPr>
            <w:r w:rsidRPr="00F473CC">
              <w:rPr>
                <w:rFonts w:ascii="Times New Roman" w:hAnsi="Times New Roman"/>
                <w:szCs w:val="24"/>
              </w:rPr>
              <w:t>Объекты защитных сооружений гражданской обороны и предотвращения чрезвычайных ситуаций</w:t>
            </w:r>
          </w:p>
          <w:p w:rsidR="00556ACD" w:rsidRPr="00F473CC" w:rsidRDefault="00556ACD" w:rsidP="00BF1454">
            <w:pPr>
              <w:pStyle w:val="Iauiue"/>
              <w:numPr>
                <w:ilvl w:val="0"/>
                <w:numId w:val="3"/>
              </w:numPr>
              <w:tabs>
                <w:tab w:val="clear" w:pos="1429"/>
                <w:tab w:val="num" w:pos="900"/>
              </w:tabs>
              <w:overflowPunct w:val="0"/>
              <w:autoSpaceDE w:val="0"/>
              <w:autoSpaceDN w:val="0"/>
              <w:adjustRightInd w:val="0"/>
              <w:ind w:left="900"/>
              <w:jc w:val="both"/>
              <w:textAlignment w:val="baseline"/>
              <w:rPr>
                <w:snapToGrid w:val="0"/>
                <w:sz w:val="24"/>
                <w:szCs w:val="24"/>
              </w:rPr>
            </w:pPr>
            <w:r w:rsidRPr="00F473CC">
              <w:rPr>
                <w:snapToGrid w:val="0"/>
                <w:sz w:val="24"/>
                <w:szCs w:val="24"/>
              </w:rPr>
              <w:t xml:space="preserve">Отдельно стоящие (не более </w:t>
            </w:r>
            <w:smartTag w:uri="urn:schemas-microsoft-com:office:smarttags" w:element="metricconverter">
              <w:smartTagPr>
                <w:attr w:name="ProductID" w:val="3,5 м"/>
              </w:smartTagPr>
              <w:r w:rsidRPr="00F473CC">
                <w:rPr>
                  <w:snapToGrid w:val="0"/>
                  <w:sz w:val="24"/>
                  <w:szCs w:val="24"/>
                </w:rPr>
                <w:t>3,5 м</w:t>
              </w:r>
            </w:smartTag>
            <w:r w:rsidRPr="00F473CC">
              <w:rPr>
                <w:snapToGrid w:val="0"/>
                <w:sz w:val="24"/>
                <w:szCs w:val="24"/>
              </w:rPr>
              <w:t xml:space="preserve"> высотой) или встроенные в жилые дома гаражи или открытые автостоянки, из расчёта 2 </w:t>
            </w:r>
            <w:proofErr w:type="spellStart"/>
            <w:r w:rsidRPr="00F473CC">
              <w:rPr>
                <w:snapToGrid w:val="0"/>
                <w:sz w:val="24"/>
                <w:szCs w:val="24"/>
              </w:rPr>
              <w:t>машиноместа</w:t>
            </w:r>
            <w:proofErr w:type="spellEnd"/>
            <w:r w:rsidRPr="00F473CC">
              <w:rPr>
                <w:snapToGrid w:val="0"/>
                <w:sz w:val="24"/>
                <w:szCs w:val="24"/>
              </w:rPr>
              <w:t xml:space="preserve"> на </w:t>
            </w:r>
            <w:r w:rsidR="003F0DC2" w:rsidRPr="00F473CC">
              <w:rPr>
                <w:snapToGrid w:val="0"/>
                <w:sz w:val="24"/>
                <w:szCs w:val="24"/>
              </w:rPr>
              <w:t>усадебный</w:t>
            </w:r>
            <w:r w:rsidRPr="00F473CC">
              <w:rPr>
                <w:snapToGrid w:val="0"/>
                <w:sz w:val="24"/>
                <w:szCs w:val="24"/>
              </w:rPr>
              <w:t xml:space="preserve"> участок</w:t>
            </w:r>
          </w:p>
          <w:p w:rsidR="00556ACD" w:rsidRPr="00F473CC" w:rsidRDefault="00556ACD" w:rsidP="00BF1454">
            <w:pPr>
              <w:pStyle w:val="nienie"/>
              <w:numPr>
                <w:ilvl w:val="0"/>
                <w:numId w:val="3"/>
              </w:numPr>
              <w:tabs>
                <w:tab w:val="clear" w:pos="1429"/>
                <w:tab w:val="num" w:pos="900"/>
              </w:tabs>
              <w:ind w:left="900"/>
              <w:rPr>
                <w:rFonts w:ascii="Times New Roman" w:hAnsi="Times New Roman"/>
                <w:snapToGrid w:val="0"/>
                <w:szCs w:val="24"/>
              </w:rPr>
            </w:pPr>
            <w:r w:rsidRPr="00F473CC">
              <w:rPr>
                <w:rFonts w:ascii="Times New Roman" w:hAnsi="Times New Roman"/>
                <w:snapToGrid w:val="0"/>
                <w:szCs w:val="24"/>
              </w:rPr>
              <w:t>Хозяйственные постройки</w:t>
            </w:r>
          </w:p>
          <w:p w:rsidR="00556ACD" w:rsidRPr="00F473CC" w:rsidRDefault="00556ACD" w:rsidP="00BF1454">
            <w:pPr>
              <w:pStyle w:val="Iauiue"/>
              <w:numPr>
                <w:ilvl w:val="0"/>
                <w:numId w:val="3"/>
              </w:numPr>
              <w:tabs>
                <w:tab w:val="clear" w:pos="1429"/>
                <w:tab w:val="num" w:pos="900"/>
              </w:tabs>
              <w:overflowPunct w:val="0"/>
              <w:autoSpaceDE w:val="0"/>
              <w:autoSpaceDN w:val="0"/>
              <w:adjustRightInd w:val="0"/>
              <w:ind w:left="900"/>
              <w:jc w:val="both"/>
              <w:textAlignment w:val="baseline"/>
              <w:rPr>
                <w:snapToGrid w:val="0"/>
                <w:sz w:val="24"/>
                <w:szCs w:val="24"/>
              </w:rPr>
            </w:pPr>
            <w:r w:rsidRPr="00F473CC">
              <w:rPr>
                <w:snapToGrid w:val="0"/>
                <w:sz w:val="24"/>
                <w:szCs w:val="24"/>
              </w:rPr>
              <w:t>Сады, огороды, палисадники</w:t>
            </w:r>
          </w:p>
          <w:p w:rsidR="00556ACD" w:rsidRPr="00F473CC" w:rsidRDefault="00556ACD" w:rsidP="00BF1454">
            <w:pPr>
              <w:pStyle w:val="nienie"/>
              <w:numPr>
                <w:ilvl w:val="0"/>
                <w:numId w:val="3"/>
              </w:numPr>
              <w:tabs>
                <w:tab w:val="clear" w:pos="1429"/>
                <w:tab w:val="num" w:pos="900"/>
              </w:tabs>
              <w:ind w:left="900"/>
              <w:rPr>
                <w:rFonts w:ascii="Times New Roman" w:hAnsi="Times New Roman"/>
                <w:snapToGrid w:val="0"/>
                <w:szCs w:val="24"/>
              </w:rPr>
            </w:pPr>
            <w:r w:rsidRPr="00F473CC">
              <w:rPr>
                <w:rFonts w:ascii="Times New Roman" w:hAnsi="Times New Roman"/>
                <w:snapToGrid w:val="0"/>
                <w:szCs w:val="24"/>
              </w:rPr>
              <w:t>Теплицы, оранжереи</w:t>
            </w:r>
          </w:p>
          <w:p w:rsidR="00556ACD" w:rsidRPr="00F473CC" w:rsidRDefault="00556ACD" w:rsidP="00BF1454">
            <w:pPr>
              <w:pStyle w:val="nienie"/>
              <w:numPr>
                <w:ilvl w:val="0"/>
                <w:numId w:val="3"/>
              </w:numPr>
              <w:tabs>
                <w:tab w:val="clear" w:pos="1429"/>
                <w:tab w:val="num" w:pos="900"/>
              </w:tabs>
              <w:ind w:left="900"/>
              <w:rPr>
                <w:rFonts w:ascii="Times New Roman" w:hAnsi="Times New Roman"/>
                <w:snapToGrid w:val="0"/>
                <w:szCs w:val="24"/>
              </w:rPr>
            </w:pPr>
            <w:r w:rsidRPr="00F473CC">
              <w:rPr>
                <w:rFonts w:ascii="Times New Roman" w:hAnsi="Times New Roman"/>
                <w:snapToGrid w:val="0"/>
                <w:szCs w:val="24"/>
              </w:rPr>
              <w:t>Индивидуальные резервуары для хранения воды, скважины для забора воды, индивидуальные колодцы</w:t>
            </w:r>
          </w:p>
          <w:p w:rsidR="00556ACD" w:rsidRPr="00F473CC" w:rsidRDefault="00556ACD" w:rsidP="00BF1454">
            <w:pPr>
              <w:pStyle w:val="nienie"/>
              <w:numPr>
                <w:ilvl w:val="0"/>
                <w:numId w:val="3"/>
              </w:numPr>
              <w:tabs>
                <w:tab w:val="clear" w:pos="1429"/>
                <w:tab w:val="num" w:pos="900"/>
              </w:tabs>
              <w:ind w:left="900"/>
              <w:rPr>
                <w:rFonts w:ascii="Times New Roman" w:hAnsi="Times New Roman"/>
                <w:snapToGrid w:val="0"/>
                <w:szCs w:val="24"/>
              </w:rPr>
            </w:pPr>
            <w:r w:rsidRPr="00F473CC">
              <w:rPr>
                <w:rFonts w:ascii="Times New Roman" w:hAnsi="Times New Roman"/>
                <w:snapToGrid w:val="0"/>
                <w:szCs w:val="24"/>
              </w:rPr>
              <w:t>Индивидуальные бани, надворные туалеты</w:t>
            </w:r>
          </w:p>
          <w:p w:rsidR="00556ACD" w:rsidRPr="00F473CC" w:rsidRDefault="00556ACD" w:rsidP="00BF1454">
            <w:pPr>
              <w:pStyle w:val="nienie"/>
              <w:numPr>
                <w:ilvl w:val="0"/>
                <w:numId w:val="3"/>
              </w:numPr>
              <w:tabs>
                <w:tab w:val="clear" w:pos="1429"/>
                <w:tab w:val="num" w:pos="900"/>
              </w:tabs>
              <w:ind w:left="900"/>
              <w:rPr>
                <w:rFonts w:ascii="Times New Roman" w:hAnsi="Times New Roman"/>
                <w:snapToGrid w:val="0"/>
                <w:szCs w:val="24"/>
              </w:rPr>
            </w:pPr>
            <w:r w:rsidRPr="00F473CC">
              <w:rPr>
                <w:rFonts w:ascii="Times New Roman" w:hAnsi="Times New Roman"/>
                <w:snapToGrid w:val="0"/>
                <w:szCs w:val="24"/>
              </w:rPr>
              <w:t>Строения для содержания домашнего скота и птицы</w:t>
            </w:r>
          </w:p>
          <w:p w:rsidR="00556ACD" w:rsidRPr="00F473CC" w:rsidRDefault="00556ACD" w:rsidP="00BF1454">
            <w:pPr>
              <w:pStyle w:val="nienie"/>
              <w:numPr>
                <w:ilvl w:val="0"/>
                <w:numId w:val="3"/>
              </w:numPr>
              <w:tabs>
                <w:tab w:val="clear" w:pos="1429"/>
                <w:tab w:val="num" w:pos="900"/>
              </w:tabs>
              <w:ind w:left="900"/>
              <w:rPr>
                <w:rFonts w:ascii="Times New Roman" w:hAnsi="Times New Roman"/>
                <w:szCs w:val="24"/>
              </w:rPr>
            </w:pPr>
            <w:r w:rsidRPr="00F473CC">
              <w:rPr>
                <w:rFonts w:ascii="Times New Roman" w:hAnsi="Times New Roman"/>
                <w:szCs w:val="24"/>
              </w:rPr>
              <w:t xml:space="preserve"> Общественные резервуары для хранения воды.</w:t>
            </w:r>
          </w:p>
          <w:p w:rsidR="00556ACD" w:rsidRPr="00F473CC" w:rsidRDefault="00556ACD" w:rsidP="00BF1454">
            <w:pPr>
              <w:pStyle w:val="Iauiue"/>
              <w:numPr>
                <w:ilvl w:val="0"/>
                <w:numId w:val="3"/>
              </w:numPr>
              <w:tabs>
                <w:tab w:val="clear" w:pos="1429"/>
                <w:tab w:val="num" w:pos="900"/>
              </w:tabs>
              <w:overflowPunct w:val="0"/>
              <w:autoSpaceDE w:val="0"/>
              <w:autoSpaceDN w:val="0"/>
              <w:adjustRightInd w:val="0"/>
              <w:ind w:left="900"/>
              <w:jc w:val="both"/>
              <w:textAlignment w:val="baseline"/>
              <w:rPr>
                <w:sz w:val="24"/>
                <w:szCs w:val="24"/>
              </w:rPr>
            </w:pPr>
            <w:r w:rsidRPr="00F473CC">
              <w:rPr>
                <w:sz w:val="24"/>
                <w:szCs w:val="24"/>
              </w:rPr>
              <w:t>Парковки перед объектами культурных, обслуживающих и коммерческих видов использования</w:t>
            </w:r>
          </w:p>
          <w:p w:rsidR="00556ACD" w:rsidRPr="00F473CC" w:rsidRDefault="00556ACD" w:rsidP="00BF1454">
            <w:pPr>
              <w:pStyle w:val="nienie"/>
              <w:numPr>
                <w:ilvl w:val="0"/>
                <w:numId w:val="3"/>
              </w:numPr>
              <w:tabs>
                <w:tab w:val="clear" w:pos="1429"/>
                <w:tab w:val="num" w:pos="900"/>
              </w:tabs>
              <w:ind w:left="900"/>
              <w:rPr>
                <w:rFonts w:ascii="Times New Roman" w:hAnsi="Times New Roman"/>
                <w:szCs w:val="24"/>
              </w:rPr>
            </w:pPr>
            <w:r w:rsidRPr="00F473CC">
              <w:rPr>
                <w:rFonts w:ascii="Times New Roman" w:hAnsi="Times New Roman"/>
                <w:szCs w:val="24"/>
              </w:rPr>
              <w:t>Открытые автостоянки для временного хранения индивидуальных легковых автомобилей</w:t>
            </w:r>
          </w:p>
          <w:p w:rsidR="00556ACD" w:rsidRPr="00F473CC" w:rsidRDefault="00556ACD" w:rsidP="00BF1454">
            <w:pPr>
              <w:pStyle w:val="nienie"/>
              <w:numPr>
                <w:ilvl w:val="0"/>
                <w:numId w:val="3"/>
              </w:numPr>
              <w:tabs>
                <w:tab w:val="clear" w:pos="1429"/>
                <w:tab w:val="num" w:pos="900"/>
              </w:tabs>
              <w:ind w:left="900"/>
              <w:rPr>
                <w:rFonts w:ascii="Times New Roman" w:hAnsi="Times New Roman"/>
                <w:szCs w:val="24"/>
              </w:rPr>
            </w:pPr>
            <w:r w:rsidRPr="00F473CC">
              <w:rPr>
                <w:rFonts w:ascii="Times New Roman" w:hAnsi="Times New Roman"/>
                <w:szCs w:val="24"/>
              </w:rPr>
              <w:t>Площадки для сбора ТБО</w:t>
            </w:r>
          </w:p>
        </w:tc>
      </w:tr>
      <w:tr w:rsidR="00556ACD" w:rsidRPr="00F473CC">
        <w:tc>
          <w:tcPr>
            <w:tcW w:w="9570" w:type="dxa"/>
          </w:tcPr>
          <w:p w:rsidR="00556ACD" w:rsidRPr="00F473CC" w:rsidRDefault="00556ACD" w:rsidP="00BF1454">
            <w:pPr>
              <w:tabs>
                <w:tab w:val="left" w:pos="1620"/>
              </w:tabs>
              <w:jc w:val="center"/>
              <w:rPr>
                <w:b/>
                <w:bCs/>
              </w:rPr>
            </w:pPr>
            <w:r w:rsidRPr="00F473CC">
              <w:rPr>
                <w:b/>
                <w:bCs/>
              </w:rPr>
              <w:lastRenderedPageBreak/>
              <w:t>Предельные параметры разрешенного использования</w:t>
            </w:r>
          </w:p>
          <w:p w:rsidR="00556ACD" w:rsidRPr="00F473CC" w:rsidRDefault="00556ACD" w:rsidP="00BF1454">
            <w:pPr>
              <w:tabs>
                <w:tab w:val="left" w:pos="1620"/>
              </w:tabs>
              <w:jc w:val="center"/>
              <w:rPr>
                <w:b/>
                <w:u w:val="single"/>
              </w:rPr>
            </w:pPr>
            <w:r w:rsidRPr="00F473CC">
              <w:rPr>
                <w:b/>
                <w:bCs/>
              </w:rPr>
              <w:t>земельного участка:</w:t>
            </w:r>
          </w:p>
        </w:tc>
      </w:tr>
      <w:tr w:rsidR="00556ACD" w:rsidRPr="00F473CC">
        <w:tc>
          <w:tcPr>
            <w:tcW w:w="9570" w:type="dxa"/>
          </w:tcPr>
          <w:p w:rsidR="00556ACD" w:rsidRPr="00F473CC" w:rsidRDefault="00556ACD" w:rsidP="00A35786">
            <w:pPr>
              <w:numPr>
                <w:ilvl w:val="0"/>
                <w:numId w:val="15"/>
              </w:numPr>
              <w:jc w:val="both"/>
            </w:pPr>
            <w:r w:rsidRPr="00F473CC">
              <w:t xml:space="preserve">Минимальные и (или) максимальные размеры земельного участка: </w:t>
            </w:r>
          </w:p>
          <w:p w:rsidR="00556ACD" w:rsidRPr="00F473CC" w:rsidRDefault="00556ACD" w:rsidP="00BF1454">
            <w:pPr>
              <w:ind w:left="900"/>
              <w:jc w:val="both"/>
            </w:pPr>
            <w:r w:rsidRPr="00F473CC">
              <w:t>минимальный размер земельного участка для строительств</w:t>
            </w:r>
            <w:r w:rsidR="004E170C" w:rsidRPr="00F473CC">
              <w:t xml:space="preserve">а индивидуальных жилых домов – </w:t>
            </w:r>
            <w:smartTag w:uri="urn:schemas-microsoft-com:office:smarttags" w:element="metricconverter">
              <w:smartTagPr>
                <w:attr w:name="ProductID" w:val="1000 м2"/>
              </w:smartTagPr>
              <w:r w:rsidR="004E170C" w:rsidRPr="00F473CC">
                <w:t>10</w:t>
              </w:r>
              <w:r w:rsidRPr="00F473CC">
                <w:t>00 м</w:t>
              </w:r>
              <w:r w:rsidRPr="00F473CC">
                <w:rPr>
                  <w:vertAlign w:val="superscript"/>
                </w:rPr>
                <w:t>2</w:t>
              </w:r>
            </w:smartTag>
            <w:r w:rsidRPr="00F473CC">
              <w:t xml:space="preserve">, максимальный размер земельного участка для строительства </w:t>
            </w:r>
            <w:r w:rsidR="003F0DC2" w:rsidRPr="00F473CC">
              <w:t>усадебных</w:t>
            </w:r>
            <w:r w:rsidR="004E170C" w:rsidRPr="00F473CC">
              <w:t xml:space="preserve"> жилых домов – </w:t>
            </w:r>
            <w:smartTag w:uri="urn:schemas-microsoft-com:office:smarttags" w:element="metricconverter">
              <w:smartTagPr>
                <w:attr w:name="ProductID" w:val="3000 м2"/>
              </w:smartTagPr>
              <w:r w:rsidR="004E170C" w:rsidRPr="00F473CC">
                <w:t>3000</w:t>
              </w:r>
              <w:r w:rsidRPr="00F473CC">
                <w:t xml:space="preserve"> м</w:t>
              </w:r>
              <w:r w:rsidRPr="00F473CC">
                <w:rPr>
                  <w:vertAlign w:val="superscript"/>
                </w:rPr>
                <w:t>2</w:t>
              </w:r>
            </w:smartTag>
            <w:r w:rsidRPr="00F473CC">
              <w:t>.</w:t>
            </w:r>
          </w:p>
          <w:p w:rsidR="00556ACD" w:rsidRPr="00F473CC" w:rsidRDefault="00556ACD" w:rsidP="00A35786">
            <w:pPr>
              <w:numPr>
                <w:ilvl w:val="0"/>
                <w:numId w:val="15"/>
              </w:numPr>
              <w:jc w:val="both"/>
            </w:pPr>
            <w:r w:rsidRPr="00F473CC">
              <w:t xml:space="preserve">Новый возводимый жилой дом должен отстоять от красной линии улиц не менее чем на </w:t>
            </w:r>
            <w:smartTag w:uri="urn:schemas-microsoft-com:office:smarttags" w:element="metricconverter">
              <w:smartTagPr>
                <w:attr w:name="ProductID" w:val="5 м"/>
              </w:smartTagPr>
              <w:r w:rsidRPr="00F473CC">
                <w:t>5 м</w:t>
              </w:r>
            </w:smartTag>
            <w:r w:rsidRPr="00F473CC">
              <w:t xml:space="preserve">, от красной линии проездов - не менее чем на </w:t>
            </w:r>
            <w:smartTag w:uri="urn:schemas-microsoft-com:office:smarttags" w:element="metricconverter">
              <w:smartTagPr>
                <w:attr w:name="ProductID" w:val="3 м"/>
              </w:smartTagPr>
              <w:r w:rsidRPr="00F473CC">
                <w:t>3 м</w:t>
              </w:r>
            </w:smartTag>
            <w:r w:rsidRPr="00F473CC">
              <w:t xml:space="preserve"> (СП 30-102-99).</w:t>
            </w:r>
          </w:p>
          <w:p w:rsidR="00556ACD" w:rsidRPr="00F473CC" w:rsidRDefault="00556ACD" w:rsidP="00A35786">
            <w:pPr>
              <w:numPr>
                <w:ilvl w:val="0"/>
                <w:numId w:val="15"/>
              </w:numPr>
              <w:jc w:val="both"/>
            </w:pPr>
            <w:r w:rsidRPr="00F473CC">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F473CC">
                <w:t>5 м</w:t>
              </w:r>
            </w:smartTag>
            <w:r w:rsidRPr="00F473CC">
              <w:t xml:space="preserve">. Минимальное расстояние от хозяйственных построек до границ участка должно быть не менее </w:t>
            </w:r>
            <w:smartTag w:uri="urn:schemas-microsoft-com:office:smarttags" w:element="metricconverter">
              <w:smartTagPr>
                <w:attr w:name="ProductID" w:val="1 м"/>
              </w:smartTagPr>
              <w:r w:rsidRPr="00F473CC">
                <w:t>1 м</w:t>
              </w:r>
            </w:smartTag>
            <w:r w:rsidRPr="00F473CC">
              <w:t xml:space="preserve"> (СП 30-102-99).</w:t>
            </w:r>
          </w:p>
          <w:p w:rsidR="00556ACD" w:rsidRPr="00F473CC" w:rsidRDefault="00556ACD" w:rsidP="00A35786">
            <w:pPr>
              <w:numPr>
                <w:ilvl w:val="0"/>
                <w:numId w:val="15"/>
              </w:numPr>
              <w:jc w:val="both"/>
            </w:pPr>
            <w:r w:rsidRPr="00F473CC">
              <w:t>Этажность новых возводимых  и реконструируемых объектов – не более 3-х этажей.</w:t>
            </w:r>
          </w:p>
          <w:p w:rsidR="00556ACD" w:rsidRPr="00F473CC" w:rsidRDefault="00556ACD" w:rsidP="00A35786">
            <w:pPr>
              <w:numPr>
                <w:ilvl w:val="0"/>
                <w:numId w:val="15"/>
              </w:numPr>
              <w:jc w:val="both"/>
            </w:pPr>
            <w:r w:rsidRPr="00F473CC">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F473CC">
                <w:t>6 м</w:t>
              </w:r>
            </w:smartTag>
            <w:r w:rsidRPr="00F473CC">
              <w:t xml:space="preserve">. Минимальное расстояние от границ соседнего участка до основного строения – не должно быть менее </w:t>
            </w:r>
            <w:smartTag w:uri="urn:schemas-microsoft-com:office:smarttags" w:element="metricconverter">
              <w:smartTagPr>
                <w:attr w:name="ProductID" w:val="3 м"/>
              </w:smartTagPr>
              <w:r w:rsidRPr="00F473CC">
                <w:t>3 м</w:t>
              </w:r>
            </w:smartTag>
            <w:r w:rsidRPr="00F473CC">
              <w:t xml:space="preserve">, до хозяйственных построек – менее </w:t>
            </w:r>
            <w:smartTag w:uri="urn:schemas-microsoft-com:office:smarttags" w:element="metricconverter">
              <w:smartTagPr>
                <w:attr w:name="ProductID" w:val="1 м"/>
              </w:smartTagPr>
              <w:r w:rsidRPr="00F473CC">
                <w:t>1 м</w:t>
              </w:r>
            </w:smartTag>
            <w:r w:rsidRPr="00F473CC">
              <w:t>. (СП 30-102-99).</w:t>
            </w:r>
          </w:p>
          <w:p w:rsidR="00556ACD" w:rsidRPr="00F473CC" w:rsidRDefault="00556ACD" w:rsidP="00A35786">
            <w:pPr>
              <w:numPr>
                <w:ilvl w:val="0"/>
                <w:numId w:val="15"/>
              </w:numPr>
              <w:jc w:val="both"/>
            </w:pPr>
            <w:r w:rsidRPr="00F473CC">
              <w:t xml:space="preserve">Минимальное расстояние от постройки для содержания скота и птицы до границ соседнего участка - </w:t>
            </w:r>
            <w:smartTag w:uri="urn:schemas-microsoft-com:office:smarttags" w:element="metricconverter">
              <w:smartTagPr>
                <w:attr w:name="ProductID" w:val="4 м"/>
              </w:smartTagPr>
              <w:r w:rsidRPr="00F473CC">
                <w:t>4 м</w:t>
              </w:r>
            </w:smartTag>
            <w:r w:rsidRPr="00F473CC">
              <w:t xml:space="preserve">; от других построек (бани, гаража и др.) - </w:t>
            </w:r>
            <w:smartTag w:uri="urn:schemas-microsoft-com:office:smarttags" w:element="metricconverter">
              <w:smartTagPr>
                <w:attr w:name="ProductID" w:val="1 м"/>
              </w:smartTagPr>
              <w:r w:rsidRPr="00F473CC">
                <w:t>1 м</w:t>
              </w:r>
            </w:smartTag>
            <w:r w:rsidRPr="00F473CC">
              <w:t xml:space="preserve">; от стволов высокорослых деревьев - </w:t>
            </w:r>
            <w:smartTag w:uri="urn:schemas-microsoft-com:office:smarttags" w:element="metricconverter">
              <w:smartTagPr>
                <w:attr w:name="ProductID" w:val="4 м"/>
              </w:smartTagPr>
              <w:r w:rsidRPr="00F473CC">
                <w:t>4 м</w:t>
              </w:r>
            </w:smartTag>
            <w:r w:rsidRPr="00F473CC">
              <w:t xml:space="preserve">; среднерослых - </w:t>
            </w:r>
            <w:smartTag w:uri="urn:schemas-microsoft-com:office:smarttags" w:element="metricconverter">
              <w:smartTagPr>
                <w:attr w:name="ProductID" w:val="2 м"/>
              </w:smartTagPr>
              <w:r w:rsidRPr="00F473CC">
                <w:t>2 м</w:t>
              </w:r>
            </w:smartTag>
            <w:r w:rsidRPr="00F473CC">
              <w:t xml:space="preserve">; от кустарника - </w:t>
            </w:r>
            <w:smartTag w:uri="urn:schemas-microsoft-com:office:smarttags" w:element="metricconverter">
              <w:smartTagPr>
                <w:attr w:name="ProductID" w:val="1 м"/>
              </w:smartTagPr>
              <w:r w:rsidRPr="00F473CC">
                <w:t>1 м</w:t>
              </w:r>
            </w:smartTag>
            <w:r w:rsidRPr="00F473CC">
              <w:t xml:space="preserve"> (СП 30-102-99).</w:t>
            </w:r>
          </w:p>
          <w:p w:rsidR="00556ACD" w:rsidRPr="00F473CC" w:rsidRDefault="00556ACD" w:rsidP="00A35786">
            <w:pPr>
              <w:numPr>
                <w:ilvl w:val="0"/>
                <w:numId w:val="15"/>
              </w:numPr>
              <w:jc w:val="both"/>
            </w:pPr>
            <w:r w:rsidRPr="00F473CC">
              <w:t>Размещение гаража для легковой машины допускается по красной линии.</w:t>
            </w:r>
          </w:p>
          <w:p w:rsidR="00556ACD" w:rsidRPr="00F473CC" w:rsidRDefault="00556ACD" w:rsidP="00A35786">
            <w:pPr>
              <w:numPr>
                <w:ilvl w:val="0"/>
                <w:numId w:val="15"/>
              </w:numPr>
              <w:jc w:val="both"/>
            </w:pPr>
            <w:r w:rsidRPr="00F473CC">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556ACD" w:rsidRPr="00F473CC" w:rsidRDefault="00556ACD" w:rsidP="00A35786">
            <w:pPr>
              <w:numPr>
                <w:ilvl w:val="0"/>
                <w:numId w:val="15"/>
              </w:numPr>
              <w:tabs>
                <w:tab w:val="left" w:pos="851"/>
              </w:tabs>
              <w:jc w:val="both"/>
            </w:pPr>
            <w:r w:rsidRPr="00F473CC">
              <w:t xml:space="preserve">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w:t>
            </w:r>
            <w:r w:rsidRPr="00F473CC">
              <w:lastRenderedPageBreak/>
              <w:t xml:space="preserve">легковоспламеняющиеся жидкости. </w:t>
            </w:r>
          </w:p>
          <w:p w:rsidR="00556ACD" w:rsidRPr="00F473CC" w:rsidRDefault="00556ACD" w:rsidP="00A35786">
            <w:pPr>
              <w:numPr>
                <w:ilvl w:val="0"/>
                <w:numId w:val="15"/>
              </w:numPr>
              <w:tabs>
                <w:tab w:val="left" w:pos="851"/>
              </w:tabs>
              <w:jc w:val="both"/>
            </w:pPr>
            <w:r w:rsidRPr="00F473CC">
              <w:t>Максимальный класс опасности по санитарной классификации объектов капитального строительства, размещаемых на территории-</w:t>
            </w:r>
            <w:r w:rsidRPr="00F473CC">
              <w:rPr>
                <w:lang w:val="en-US"/>
              </w:rPr>
              <w:t>V</w:t>
            </w:r>
            <w:r w:rsidRPr="00F473CC">
              <w:t>.</w:t>
            </w:r>
          </w:p>
          <w:p w:rsidR="00556ACD" w:rsidRPr="00F473CC" w:rsidRDefault="00556ACD" w:rsidP="00A35786">
            <w:pPr>
              <w:numPr>
                <w:ilvl w:val="0"/>
                <w:numId w:val="15"/>
              </w:numPr>
              <w:tabs>
                <w:tab w:val="left" w:pos="851"/>
              </w:tabs>
              <w:jc w:val="both"/>
            </w:pPr>
            <w:r w:rsidRPr="00F473CC">
              <w:t>Вспомогательные строения, за исключением гаражей, размещать со стороны улицы не допускается.</w:t>
            </w:r>
          </w:p>
          <w:p w:rsidR="00556ACD" w:rsidRPr="00F473CC" w:rsidRDefault="00556ACD" w:rsidP="00A35786">
            <w:pPr>
              <w:numPr>
                <w:ilvl w:val="0"/>
                <w:numId w:val="15"/>
              </w:numPr>
              <w:tabs>
                <w:tab w:val="left" w:pos="851"/>
              </w:tabs>
              <w:jc w:val="both"/>
            </w:pPr>
            <w:r w:rsidRPr="00F473CC">
              <w:t>Объекты видов использования, отмеченных (*) могут размещаться только на земельных участках, непосредственно примыкающих к красным линиям улиц, дорог, площадей, проездов,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применение.</w:t>
            </w:r>
          </w:p>
        </w:tc>
      </w:tr>
      <w:tr w:rsidR="00556ACD" w:rsidRPr="00F473CC">
        <w:tc>
          <w:tcPr>
            <w:tcW w:w="9570" w:type="dxa"/>
          </w:tcPr>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9"/>
            </w:tblGrid>
            <w:tr w:rsidR="00556ACD" w:rsidRPr="00F473CC">
              <w:tc>
                <w:tcPr>
                  <w:tcW w:w="9339" w:type="dxa"/>
                  <w:tcBorders>
                    <w:top w:val="single" w:sz="4" w:space="0" w:color="auto"/>
                    <w:left w:val="nil"/>
                    <w:bottom w:val="single" w:sz="4" w:space="0" w:color="auto"/>
                    <w:right w:val="single" w:sz="4" w:space="0" w:color="auto"/>
                  </w:tcBorders>
                </w:tcPr>
                <w:p w:rsidR="00556ACD" w:rsidRPr="00F473CC" w:rsidRDefault="00556ACD" w:rsidP="00BF1454">
                  <w:pPr>
                    <w:pStyle w:val="ConsPlusNormal"/>
                    <w:ind w:firstLine="67"/>
                    <w:jc w:val="center"/>
                    <w:rPr>
                      <w:rFonts w:ascii="Times New Roman" w:hAnsi="Times New Roman"/>
                      <w:sz w:val="24"/>
                      <w:szCs w:val="24"/>
                    </w:rPr>
                  </w:pPr>
                  <w:r w:rsidRPr="00F473CC">
                    <w:rPr>
                      <w:rFonts w:ascii="Times New Roman" w:hAnsi="Times New Roman"/>
                      <w:b/>
                      <w:sz w:val="24"/>
                      <w:szCs w:val="24"/>
                    </w:rPr>
                    <w:lastRenderedPageBreak/>
                    <w:t>Планировочные и нормативные требования:</w:t>
                  </w:r>
                </w:p>
              </w:tc>
            </w:tr>
            <w:tr w:rsidR="00556ACD" w:rsidRPr="00F473CC">
              <w:tc>
                <w:tcPr>
                  <w:tcW w:w="9339" w:type="dxa"/>
                  <w:tcBorders>
                    <w:top w:val="single" w:sz="4" w:space="0" w:color="auto"/>
                    <w:left w:val="nil"/>
                    <w:bottom w:val="nil"/>
                    <w:right w:val="nil"/>
                  </w:tcBorders>
                </w:tcPr>
                <w:p w:rsidR="00556ACD" w:rsidRPr="00F473CC" w:rsidRDefault="00556ACD" w:rsidP="00BF1454">
                  <w:pPr>
                    <w:tabs>
                      <w:tab w:val="left" w:pos="851"/>
                    </w:tabs>
                    <w:ind w:left="900" w:hanging="360"/>
                    <w:jc w:val="both"/>
                  </w:pPr>
                  <w:r w:rsidRPr="00F473CC">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При новом строительстве размещение выполняется в соответствии со СНиП 31-02-2001 «Здания жилые од</w:t>
                  </w:r>
                  <w:r w:rsidR="008D1681" w:rsidRPr="00F473CC">
                    <w:t xml:space="preserve"> </w:t>
                  </w:r>
                  <w:proofErr w:type="spellStart"/>
                  <w:r w:rsidR="008D1681" w:rsidRPr="00F473CC">
                    <w:t>но</w:t>
                  </w:r>
                  <w:r w:rsidRPr="00F473CC">
                    <w:t>квартирные</w:t>
                  </w:r>
                  <w:proofErr w:type="spellEnd"/>
                  <w:r w:rsidRPr="00F473CC">
                    <w:t>», СП 30-102-99 «Планировка и застройка территорий малоэтажного с</w:t>
                  </w:r>
                  <w:r w:rsidR="008D1681" w:rsidRPr="00F473CC">
                    <w:t>троительства».</w:t>
                  </w:r>
                  <w:r w:rsidRPr="00F473CC">
                    <w:t xml:space="preserve"> </w:t>
                  </w:r>
                </w:p>
              </w:tc>
            </w:tr>
          </w:tbl>
          <w:p w:rsidR="00556ACD" w:rsidRPr="00F473CC" w:rsidRDefault="00556ACD" w:rsidP="00BF1454">
            <w:pPr>
              <w:ind w:left="900" w:hanging="360"/>
              <w:jc w:val="both"/>
            </w:pPr>
          </w:p>
        </w:tc>
      </w:tr>
    </w:tbl>
    <w:p w:rsidR="005B3FF3" w:rsidRPr="00F473CC" w:rsidRDefault="005B3FF3" w:rsidP="00BF1454">
      <w:pPr>
        <w:outlineLvl w:val="0"/>
        <w:rPr>
          <w:b/>
          <w:u w:val="single"/>
        </w:rPr>
      </w:pPr>
    </w:p>
    <w:p w:rsidR="005B3FF3" w:rsidRPr="00F473CC" w:rsidRDefault="005B3FF3" w:rsidP="00BF1454">
      <w:pPr>
        <w:jc w:val="center"/>
        <w:outlineLvl w:val="0"/>
        <w:rPr>
          <w:b/>
          <w:u w:val="single"/>
        </w:rPr>
      </w:pPr>
      <w:r w:rsidRPr="00F473CC">
        <w:rPr>
          <w:b/>
          <w:u w:val="single"/>
        </w:rPr>
        <w:t>Ж2 –  Зона многоквартирной жилой застройки</w:t>
      </w:r>
    </w:p>
    <w:p w:rsidR="005B3FF3" w:rsidRPr="00F473CC" w:rsidRDefault="005B3FF3" w:rsidP="00BF1454">
      <w:pPr>
        <w:ind w:firstLine="900"/>
        <w:jc w:val="both"/>
      </w:pPr>
      <w:r w:rsidRPr="00F473CC">
        <w:t xml:space="preserve">Зона </w:t>
      </w:r>
      <w:r w:rsidR="00FD7D98" w:rsidRPr="00F473CC">
        <w:rPr>
          <w:bCs/>
        </w:rPr>
        <w:t xml:space="preserve">многоквартирной жилой </w:t>
      </w:r>
      <w:r w:rsidRPr="00F473CC">
        <w:rPr>
          <w:bCs/>
        </w:rPr>
        <w:t xml:space="preserve"> застройки </w:t>
      </w:r>
      <w:r w:rsidRPr="00F473CC">
        <w:t xml:space="preserve">выделяется с целью развития, на основе существующих и вновь осваиваемых территорий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
    <w:p w:rsidR="005B3FF3" w:rsidRPr="00F473CC" w:rsidRDefault="005B3FF3" w:rsidP="00BF1454">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B3FF3" w:rsidRPr="00F473CC" w:rsidTr="00FD7D98">
        <w:tc>
          <w:tcPr>
            <w:tcW w:w="9570" w:type="dxa"/>
          </w:tcPr>
          <w:p w:rsidR="005B3FF3" w:rsidRPr="00F473CC" w:rsidRDefault="005B3FF3" w:rsidP="00BF1454">
            <w:pPr>
              <w:jc w:val="center"/>
              <w:rPr>
                <w:b/>
                <w:u w:val="single"/>
              </w:rPr>
            </w:pPr>
            <w:r w:rsidRPr="00F473CC">
              <w:rPr>
                <w:b/>
              </w:rPr>
              <w:t>Основные виды разрешённого использования:</w:t>
            </w:r>
          </w:p>
        </w:tc>
      </w:tr>
      <w:tr w:rsidR="005B3FF3" w:rsidRPr="00F473CC" w:rsidTr="00FD7D98">
        <w:tc>
          <w:tcPr>
            <w:tcW w:w="9570" w:type="dxa"/>
          </w:tcPr>
          <w:p w:rsidR="005B3FF3" w:rsidRPr="00F473CC" w:rsidRDefault="005B3FF3" w:rsidP="00BF1454">
            <w:pPr>
              <w:ind w:left="540"/>
              <w:rPr>
                <w:snapToGrid w:val="0"/>
              </w:rPr>
            </w:pPr>
            <w:r w:rsidRPr="00F473CC">
              <w:rPr>
                <w:snapToGrid w:val="0"/>
              </w:rPr>
              <w:t>1. Малоэтажная многоквартирная жилая застройка</w:t>
            </w:r>
          </w:p>
          <w:p w:rsidR="005B3FF3" w:rsidRPr="00F473CC" w:rsidRDefault="005B3FF3" w:rsidP="00BF1454">
            <w:pPr>
              <w:ind w:left="540"/>
              <w:rPr>
                <w:snapToGrid w:val="0"/>
              </w:rPr>
            </w:pPr>
            <w:r w:rsidRPr="00F473CC">
              <w:rPr>
                <w:snapToGrid w:val="0"/>
              </w:rPr>
              <w:t xml:space="preserve">2. </w:t>
            </w:r>
            <w:proofErr w:type="spellStart"/>
            <w:r w:rsidRPr="00F473CC">
              <w:rPr>
                <w:snapToGrid w:val="0"/>
              </w:rPr>
              <w:t>Среднеэтажная</w:t>
            </w:r>
            <w:proofErr w:type="spellEnd"/>
            <w:r w:rsidRPr="00F473CC">
              <w:rPr>
                <w:snapToGrid w:val="0"/>
              </w:rPr>
              <w:t xml:space="preserve"> жилая застройка</w:t>
            </w:r>
          </w:p>
          <w:p w:rsidR="005B3FF3" w:rsidRPr="00F473CC" w:rsidRDefault="005B3FF3" w:rsidP="00BF1454">
            <w:pPr>
              <w:ind w:left="540"/>
              <w:rPr>
                <w:snapToGrid w:val="0"/>
              </w:rPr>
            </w:pPr>
            <w:r w:rsidRPr="00F473CC">
              <w:rPr>
                <w:snapToGrid w:val="0"/>
              </w:rPr>
              <w:t>3. Объекты дошкольного, начального и среднего общего образования</w:t>
            </w:r>
            <w:r w:rsidRPr="00F473CC">
              <w:t xml:space="preserve"> (*)</w:t>
            </w:r>
          </w:p>
          <w:p w:rsidR="005B3FF3" w:rsidRPr="00F473CC" w:rsidRDefault="005B3FF3" w:rsidP="00BF1454">
            <w:pPr>
              <w:ind w:left="540"/>
              <w:rPr>
                <w:snapToGrid w:val="0"/>
              </w:rPr>
            </w:pPr>
            <w:r w:rsidRPr="00F473CC">
              <w:rPr>
                <w:snapToGrid w:val="0"/>
              </w:rPr>
              <w:t>4. Жилищно-эксплуатационные и аварийно-диспетчерские службы</w:t>
            </w:r>
            <w:r w:rsidRPr="00F473CC">
              <w:t>(*)</w:t>
            </w:r>
          </w:p>
          <w:p w:rsidR="005B3FF3" w:rsidRPr="00F473CC" w:rsidRDefault="005B3FF3" w:rsidP="00BF1454">
            <w:pPr>
              <w:ind w:left="540"/>
              <w:rPr>
                <w:snapToGrid w:val="0"/>
              </w:rPr>
            </w:pPr>
            <w:r w:rsidRPr="00F473CC">
              <w:rPr>
                <w:snapToGrid w:val="0"/>
              </w:rPr>
              <w:t xml:space="preserve">5. Объекты охраны общественного порядка (отделения, участковые пункты полиции и </w:t>
            </w:r>
            <w:proofErr w:type="spellStart"/>
            <w:r w:rsidRPr="00F473CC">
              <w:rPr>
                <w:snapToGrid w:val="0"/>
              </w:rPr>
              <w:t>др</w:t>
            </w:r>
            <w:proofErr w:type="spellEnd"/>
            <w:r w:rsidRPr="00F473CC">
              <w:rPr>
                <w:snapToGrid w:val="0"/>
              </w:rPr>
              <w:t>)</w:t>
            </w:r>
            <w:r w:rsidRPr="00F473CC">
              <w:t xml:space="preserve"> (*)</w:t>
            </w:r>
          </w:p>
          <w:p w:rsidR="005B3FF3" w:rsidRPr="00F473CC" w:rsidRDefault="005B3FF3" w:rsidP="00BF1454">
            <w:pPr>
              <w:ind w:left="540"/>
              <w:rPr>
                <w:snapToGrid w:val="0"/>
              </w:rPr>
            </w:pPr>
            <w:r w:rsidRPr="00F473CC">
              <w:rPr>
                <w:snapToGrid w:val="0"/>
              </w:rPr>
              <w:t>6. Амбулаторно-поликлинические учреждения</w:t>
            </w:r>
          </w:p>
          <w:p w:rsidR="005B3FF3" w:rsidRPr="00F473CC" w:rsidRDefault="005B3FF3" w:rsidP="00BF1454">
            <w:pPr>
              <w:pStyle w:val="nienie"/>
              <w:ind w:left="540" w:firstLine="0"/>
              <w:jc w:val="left"/>
              <w:rPr>
                <w:rFonts w:ascii="Times New Roman" w:hAnsi="Times New Roman"/>
                <w:szCs w:val="24"/>
              </w:rPr>
            </w:pPr>
            <w:r w:rsidRPr="00F473CC">
              <w:rPr>
                <w:rFonts w:ascii="Times New Roman" w:hAnsi="Times New Roman"/>
                <w:snapToGrid w:val="0"/>
                <w:szCs w:val="24"/>
              </w:rPr>
              <w:t>7. Здания органов местного самоуправления и некоммерческих организаций, связанных с проживанием населения</w:t>
            </w:r>
          </w:p>
          <w:p w:rsidR="005B3FF3" w:rsidRPr="00F473CC" w:rsidRDefault="005B3FF3" w:rsidP="00BF1454">
            <w:pPr>
              <w:ind w:left="540"/>
              <w:rPr>
                <w:snapToGrid w:val="0"/>
              </w:rPr>
            </w:pPr>
            <w:r w:rsidRPr="00F473CC">
              <w:rPr>
                <w:snapToGrid w:val="0"/>
              </w:rPr>
              <w:t>8. Зелёные насаждения общего пользования; площадки</w:t>
            </w:r>
            <w:r w:rsidRPr="00F473CC">
              <w:t xml:space="preserve"> отдыха, детские, спортивные, хозяйственные, </w:t>
            </w:r>
            <w:r w:rsidRPr="00F473CC">
              <w:rPr>
                <w:snapToGrid w:val="0"/>
              </w:rPr>
              <w:t>с элементами благоустройства и оборудования</w:t>
            </w:r>
          </w:p>
        </w:tc>
      </w:tr>
      <w:tr w:rsidR="005B3FF3" w:rsidRPr="00F473CC" w:rsidTr="00FD7D98">
        <w:tc>
          <w:tcPr>
            <w:tcW w:w="9570" w:type="dxa"/>
            <w:vAlign w:val="center"/>
          </w:tcPr>
          <w:p w:rsidR="005B3FF3" w:rsidRPr="00F473CC" w:rsidRDefault="005B3FF3" w:rsidP="00BF1454">
            <w:pPr>
              <w:tabs>
                <w:tab w:val="left" w:pos="1620"/>
              </w:tabs>
              <w:jc w:val="center"/>
              <w:rPr>
                <w:b/>
              </w:rPr>
            </w:pPr>
            <w:r w:rsidRPr="00F473CC">
              <w:rPr>
                <w:b/>
              </w:rPr>
              <w:t>Условно разрешённые виды использования:</w:t>
            </w:r>
          </w:p>
        </w:tc>
      </w:tr>
      <w:tr w:rsidR="005B3FF3" w:rsidRPr="00F473CC" w:rsidTr="00FD7D98">
        <w:tc>
          <w:tcPr>
            <w:tcW w:w="9570" w:type="dxa"/>
          </w:tcPr>
          <w:p w:rsidR="005B3FF3" w:rsidRPr="00F473CC" w:rsidRDefault="005B3FF3" w:rsidP="00A35786">
            <w:pPr>
              <w:numPr>
                <w:ilvl w:val="0"/>
                <w:numId w:val="6"/>
              </w:numPr>
              <w:tabs>
                <w:tab w:val="left" w:pos="900"/>
              </w:tabs>
              <w:jc w:val="both"/>
              <w:rPr>
                <w:snapToGrid w:val="0"/>
              </w:rPr>
            </w:pPr>
            <w:r w:rsidRPr="00F473CC">
              <w:rPr>
                <w:snapToGrid w:val="0"/>
              </w:rPr>
              <w:t xml:space="preserve">Объекты бытового обслуживания </w:t>
            </w:r>
            <w:r w:rsidRPr="00F473CC">
              <w:t>(*)</w:t>
            </w:r>
          </w:p>
          <w:p w:rsidR="005B3FF3" w:rsidRPr="00F473CC" w:rsidRDefault="005B3FF3" w:rsidP="00A35786">
            <w:pPr>
              <w:numPr>
                <w:ilvl w:val="0"/>
                <w:numId w:val="6"/>
              </w:numPr>
              <w:tabs>
                <w:tab w:val="left" w:pos="900"/>
              </w:tabs>
              <w:jc w:val="both"/>
              <w:rPr>
                <w:snapToGrid w:val="0"/>
              </w:rPr>
            </w:pPr>
            <w:r w:rsidRPr="00F473CC">
              <w:rPr>
                <w:snapToGrid w:val="0"/>
              </w:rPr>
              <w:t>Магазины товаров первой необходимости</w:t>
            </w:r>
          </w:p>
          <w:p w:rsidR="005B3FF3" w:rsidRPr="00F473CC" w:rsidRDefault="005B3FF3" w:rsidP="00A35786">
            <w:pPr>
              <w:numPr>
                <w:ilvl w:val="0"/>
                <w:numId w:val="6"/>
              </w:numPr>
              <w:tabs>
                <w:tab w:val="left" w:pos="900"/>
              </w:tabs>
              <w:jc w:val="both"/>
              <w:rPr>
                <w:snapToGrid w:val="0"/>
              </w:rPr>
            </w:pPr>
            <w:r w:rsidRPr="00F473CC">
              <w:rPr>
                <w:snapToGrid w:val="0"/>
              </w:rPr>
              <w:t xml:space="preserve"> Приемные пункты прачечных и химчисток </w:t>
            </w:r>
            <w:r w:rsidRPr="00F473CC">
              <w:t>(*)</w:t>
            </w:r>
          </w:p>
          <w:p w:rsidR="005B3FF3" w:rsidRPr="00F473CC" w:rsidRDefault="005B3FF3" w:rsidP="00A35786">
            <w:pPr>
              <w:numPr>
                <w:ilvl w:val="0"/>
                <w:numId w:val="6"/>
              </w:numPr>
              <w:tabs>
                <w:tab w:val="left" w:pos="900"/>
              </w:tabs>
              <w:jc w:val="both"/>
              <w:rPr>
                <w:snapToGrid w:val="0"/>
              </w:rPr>
            </w:pPr>
            <w:r w:rsidRPr="00F473CC">
              <w:rPr>
                <w:snapToGrid w:val="0"/>
              </w:rPr>
              <w:t xml:space="preserve">Временные объекты торговли </w:t>
            </w:r>
            <w:r w:rsidRPr="00F473CC">
              <w:t>(киоски, лоточная торговля, временные павильоны розничной торговли и обслуживания населения)</w:t>
            </w:r>
            <w:r w:rsidRPr="00F473CC">
              <w:rPr>
                <w:snapToGrid w:val="0"/>
              </w:rPr>
              <w:t xml:space="preserve"> </w:t>
            </w:r>
            <w:r w:rsidRPr="00F473CC">
              <w:t>(*)</w:t>
            </w:r>
          </w:p>
          <w:p w:rsidR="005B3FF3" w:rsidRPr="00F473CC" w:rsidRDefault="005B3FF3" w:rsidP="00A35786">
            <w:pPr>
              <w:numPr>
                <w:ilvl w:val="0"/>
                <w:numId w:val="6"/>
              </w:numPr>
              <w:tabs>
                <w:tab w:val="left" w:pos="900"/>
              </w:tabs>
              <w:jc w:val="both"/>
              <w:rPr>
                <w:snapToGrid w:val="0"/>
              </w:rPr>
            </w:pPr>
            <w:r w:rsidRPr="00F473CC">
              <w:rPr>
                <w:snapToGrid w:val="0"/>
              </w:rPr>
              <w:t xml:space="preserve">Аптеки, аптечные пункты, оптика </w:t>
            </w:r>
            <w:r w:rsidRPr="00F473CC">
              <w:t>(*)</w:t>
            </w:r>
          </w:p>
          <w:p w:rsidR="005B3FF3" w:rsidRPr="00F473CC" w:rsidRDefault="005B3FF3" w:rsidP="00A35786">
            <w:pPr>
              <w:numPr>
                <w:ilvl w:val="0"/>
                <w:numId w:val="6"/>
              </w:numPr>
              <w:tabs>
                <w:tab w:val="left" w:pos="900"/>
              </w:tabs>
              <w:jc w:val="both"/>
              <w:rPr>
                <w:snapToGrid w:val="0"/>
              </w:rPr>
            </w:pPr>
            <w:r w:rsidRPr="00F473CC">
              <w:rPr>
                <w:snapToGrid w:val="0"/>
              </w:rPr>
              <w:t xml:space="preserve">Парикмахерские, салоны красоты </w:t>
            </w:r>
            <w:r w:rsidRPr="00F473CC">
              <w:t>(*)</w:t>
            </w:r>
          </w:p>
          <w:p w:rsidR="005B3FF3" w:rsidRPr="00F473CC" w:rsidRDefault="005B3FF3" w:rsidP="00A35786">
            <w:pPr>
              <w:pStyle w:val="Iauiue"/>
              <w:numPr>
                <w:ilvl w:val="0"/>
                <w:numId w:val="6"/>
              </w:numPr>
              <w:tabs>
                <w:tab w:val="left" w:pos="900"/>
              </w:tabs>
              <w:overflowPunct w:val="0"/>
              <w:autoSpaceDE w:val="0"/>
              <w:autoSpaceDN w:val="0"/>
              <w:adjustRightInd w:val="0"/>
              <w:jc w:val="both"/>
              <w:textAlignment w:val="baseline"/>
              <w:rPr>
                <w:snapToGrid w:val="0"/>
                <w:sz w:val="24"/>
                <w:szCs w:val="24"/>
              </w:rPr>
            </w:pPr>
            <w:r w:rsidRPr="00F473CC">
              <w:rPr>
                <w:sz w:val="24"/>
                <w:szCs w:val="24"/>
              </w:rPr>
              <w:t>Объекты общественного питания (*)</w:t>
            </w:r>
          </w:p>
          <w:p w:rsidR="005B3FF3" w:rsidRPr="00F473CC" w:rsidRDefault="005B3FF3" w:rsidP="00A35786">
            <w:pPr>
              <w:pStyle w:val="Iauiue"/>
              <w:numPr>
                <w:ilvl w:val="0"/>
                <w:numId w:val="6"/>
              </w:numPr>
              <w:tabs>
                <w:tab w:val="left" w:pos="900"/>
              </w:tabs>
              <w:overflowPunct w:val="0"/>
              <w:autoSpaceDE w:val="0"/>
              <w:autoSpaceDN w:val="0"/>
              <w:adjustRightInd w:val="0"/>
              <w:jc w:val="both"/>
              <w:textAlignment w:val="baseline"/>
              <w:rPr>
                <w:snapToGrid w:val="0"/>
                <w:sz w:val="24"/>
                <w:szCs w:val="24"/>
              </w:rPr>
            </w:pPr>
            <w:r w:rsidRPr="00F473CC">
              <w:rPr>
                <w:snapToGrid w:val="0"/>
                <w:sz w:val="24"/>
                <w:szCs w:val="24"/>
              </w:rPr>
              <w:lastRenderedPageBreak/>
              <w:t xml:space="preserve">Почтовые отделения, телеграф, объекты связи </w:t>
            </w:r>
            <w:r w:rsidRPr="00F473CC">
              <w:rPr>
                <w:sz w:val="24"/>
                <w:szCs w:val="24"/>
              </w:rPr>
              <w:t>(*)</w:t>
            </w:r>
          </w:p>
          <w:p w:rsidR="005B3FF3" w:rsidRPr="00F473CC" w:rsidRDefault="005B3FF3" w:rsidP="00A35786">
            <w:pPr>
              <w:numPr>
                <w:ilvl w:val="0"/>
                <w:numId w:val="6"/>
              </w:numPr>
              <w:tabs>
                <w:tab w:val="left" w:pos="900"/>
              </w:tabs>
              <w:jc w:val="both"/>
              <w:rPr>
                <w:snapToGrid w:val="0"/>
              </w:rPr>
            </w:pPr>
            <w:r w:rsidRPr="00F473CC">
              <w:rPr>
                <w:snapToGrid w:val="0"/>
              </w:rPr>
              <w:t xml:space="preserve">Клубы многоцелевого и специализированного назначения с ограничением по времени работы </w:t>
            </w:r>
            <w:r w:rsidRPr="00F473CC">
              <w:t>(*)</w:t>
            </w:r>
          </w:p>
          <w:p w:rsidR="005B3FF3" w:rsidRPr="00F473CC" w:rsidRDefault="005B3FF3" w:rsidP="00A35786">
            <w:pPr>
              <w:numPr>
                <w:ilvl w:val="0"/>
                <w:numId w:val="6"/>
              </w:numPr>
              <w:tabs>
                <w:tab w:val="left" w:pos="900"/>
              </w:tabs>
              <w:jc w:val="both"/>
              <w:rPr>
                <w:snapToGrid w:val="0"/>
              </w:rPr>
            </w:pPr>
            <w:r w:rsidRPr="00F473CC">
              <w:rPr>
                <w:snapToGrid w:val="0"/>
              </w:rPr>
              <w:t xml:space="preserve">Объекты страхования, пенсионного обеспечения, отделения банков </w:t>
            </w:r>
            <w:r w:rsidRPr="00F473CC">
              <w:t>(*)</w:t>
            </w:r>
          </w:p>
          <w:p w:rsidR="005B3FF3" w:rsidRPr="00F473CC" w:rsidRDefault="005B3FF3" w:rsidP="00A35786">
            <w:pPr>
              <w:numPr>
                <w:ilvl w:val="0"/>
                <w:numId w:val="6"/>
              </w:numPr>
              <w:tabs>
                <w:tab w:val="left" w:pos="900"/>
              </w:tabs>
              <w:jc w:val="both"/>
              <w:rPr>
                <w:snapToGrid w:val="0"/>
              </w:rPr>
            </w:pPr>
            <w:r w:rsidRPr="00F473CC">
              <w:rPr>
                <w:snapToGrid w:val="0"/>
              </w:rPr>
              <w:t xml:space="preserve">Объекты, площадью не более 150 </w:t>
            </w:r>
            <w:proofErr w:type="spellStart"/>
            <w:r w:rsidRPr="00F473CC">
              <w:rPr>
                <w:snapToGrid w:val="0"/>
              </w:rPr>
              <w:t>кв.м</w:t>
            </w:r>
            <w:proofErr w:type="spellEnd"/>
            <w:r w:rsidRPr="00F473CC">
              <w:rPr>
                <w:snapToGrid w:val="0"/>
              </w:rPr>
              <w:t>, связанные с индивидуальной предпринимательской деятельностью владельца, коммерческие объекты. связанные с обслуживанием населения (нотариальные конторы, ломбарды, юридические консультации, агентства недвижимости, туристические агентства и т.п.), размещаемые в отдельно стоящих, встроенных, пристроенных к индивидуальному дому помещениях</w:t>
            </w:r>
            <w:r w:rsidRPr="00F473CC">
              <w:t>(*)</w:t>
            </w:r>
          </w:p>
          <w:p w:rsidR="005B3FF3" w:rsidRPr="00F473CC" w:rsidRDefault="005B3FF3" w:rsidP="00A35786">
            <w:pPr>
              <w:numPr>
                <w:ilvl w:val="0"/>
                <w:numId w:val="6"/>
              </w:numPr>
              <w:tabs>
                <w:tab w:val="left" w:pos="900"/>
              </w:tabs>
              <w:jc w:val="both"/>
              <w:rPr>
                <w:snapToGrid w:val="0"/>
              </w:rPr>
            </w:pPr>
            <w:r w:rsidRPr="00F473CC">
              <w:t>Гаражи для индивидуальных легковых автомобилей (подземные, полуподземные, боксовые), на обособленном земельном участке</w:t>
            </w:r>
          </w:p>
          <w:p w:rsidR="005B3FF3" w:rsidRPr="00F473CC" w:rsidRDefault="005B3FF3" w:rsidP="00A35786">
            <w:pPr>
              <w:numPr>
                <w:ilvl w:val="0"/>
                <w:numId w:val="6"/>
              </w:numPr>
              <w:tabs>
                <w:tab w:val="left" w:pos="900"/>
              </w:tabs>
              <w:jc w:val="both"/>
              <w:rPr>
                <w:snapToGrid w:val="0"/>
              </w:rPr>
            </w:pPr>
            <w:r w:rsidRPr="00F473CC">
              <w:rPr>
                <w:snapToGrid w:val="0"/>
              </w:rPr>
              <w:t>Ветлечебницы без постоянного содержания животных</w:t>
            </w:r>
            <w:r w:rsidRPr="00F473CC">
              <w:t>(*)</w:t>
            </w:r>
          </w:p>
          <w:p w:rsidR="005B3FF3" w:rsidRPr="00F473CC" w:rsidRDefault="005B3FF3" w:rsidP="00A35786">
            <w:pPr>
              <w:numPr>
                <w:ilvl w:val="0"/>
                <w:numId w:val="6"/>
              </w:numPr>
              <w:tabs>
                <w:tab w:val="left" w:pos="900"/>
              </w:tabs>
              <w:jc w:val="both"/>
              <w:rPr>
                <w:snapToGrid w:val="0"/>
              </w:rPr>
            </w:pPr>
            <w:r w:rsidRPr="00F473CC">
              <w:rPr>
                <w:snapToGrid w:val="0"/>
              </w:rPr>
              <w:t xml:space="preserve">Физкультурные и спортивные площадки, физкультурно-оздоровительные комплексы (без трибун для зрителей), бассейны </w:t>
            </w:r>
            <w:r w:rsidRPr="00F473CC">
              <w:t>(*)</w:t>
            </w:r>
          </w:p>
          <w:p w:rsidR="005B3FF3" w:rsidRPr="00F473CC" w:rsidRDefault="005B3FF3" w:rsidP="00BF1454">
            <w:pPr>
              <w:pStyle w:val="nienie"/>
              <w:tabs>
                <w:tab w:val="left" w:pos="900"/>
              </w:tabs>
              <w:ind w:left="900" w:hanging="360"/>
              <w:rPr>
                <w:rFonts w:ascii="Times New Roman" w:hAnsi="Times New Roman"/>
                <w:szCs w:val="24"/>
              </w:rPr>
            </w:pPr>
            <w:r w:rsidRPr="00F473CC">
              <w:rPr>
                <w:rFonts w:ascii="Times New Roman" w:hAnsi="Times New Roman"/>
                <w:szCs w:val="24"/>
              </w:rPr>
              <w:t>15. Площадки для выгула собак</w:t>
            </w:r>
          </w:p>
          <w:p w:rsidR="005B3FF3" w:rsidRPr="00F473CC" w:rsidRDefault="005B3FF3" w:rsidP="00BF1454">
            <w:pPr>
              <w:pStyle w:val="nienie"/>
              <w:tabs>
                <w:tab w:val="left" w:pos="900"/>
              </w:tabs>
              <w:ind w:left="900" w:hanging="360"/>
              <w:rPr>
                <w:rFonts w:ascii="Times New Roman" w:hAnsi="Times New Roman"/>
                <w:szCs w:val="24"/>
              </w:rPr>
            </w:pPr>
            <w:r w:rsidRPr="00F473CC">
              <w:rPr>
                <w:rFonts w:ascii="Times New Roman" w:hAnsi="Times New Roman"/>
                <w:szCs w:val="24"/>
              </w:rPr>
              <w:t>16. Общественные туалеты</w:t>
            </w:r>
          </w:p>
          <w:p w:rsidR="005B3FF3" w:rsidRPr="00F473CC" w:rsidRDefault="005B3FF3" w:rsidP="00BF1454">
            <w:pPr>
              <w:pStyle w:val="nienie"/>
              <w:tabs>
                <w:tab w:val="left" w:pos="900"/>
              </w:tabs>
              <w:ind w:left="900" w:hanging="360"/>
              <w:rPr>
                <w:rFonts w:ascii="Times New Roman" w:hAnsi="Times New Roman"/>
                <w:szCs w:val="24"/>
              </w:rPr>
            </w:pPr>
            <w:r w:rsidRPr="00F473CC">
              <w:rPr>
                <w:rFonts w:ascii="Times New Roman" w:hAnsi="Times New Roman"/>
                <w:szCs w:val="24"/>
              </w:rPr>
              <w:t>17. Объекты, связанные с отправлением культа</w:t>
            </w:r>
          </w:p>
          <w:p w:rsidR="005B3FF3" w:rsidRPr="00F473CC" w:rsidRDefault="005B3FF3" w:rsidP="00BF1454">
            <w:pPr>
              <w:ind w:left="284"/>
              <w:rPr>
                <w:snapToGrid w:val="0"/>
              </w:rPr>
            </w:pPr>
          </w:p>
        </w:tc>
      </w:tr>
      <w:tr w:rsidR="005B3FF3" w:rsidRPr="00F473CC" w:rsidTr="00FD7D98">
        <w:tc>
          <w:tcPr>
            <w:tcW w:w="9570" w:type="dxa"/>
          </w:tcPr>
          <w:p w:rsidR="005B3FF3" w:rsidRPr="00F473CC" w:rsidRDefault="005B3FF3" w:rsidP="00BF1454">
            <w:pPr>
              <w:tabs>
                <w:tab w:val="left" w:pos="1620"/>
              </w:tabs>
              <w:jc w:val="center"/>
              <w:rPr>
                <w:b/>
              </w:rPr>
            </w:pPr>
            <w:r w:rsidRPr="00F473CC">
              <w:rPr>
                <w:b/>
              </w:rPr>
              <w:lastRenderedPageBreak/>
              <w:t>Вспомогательные виды разрешённого использования:</w:t>
            </w:r>
          </w:p>
        </w:tc>
      </w:tr>
      <w:tr w:rsidR="005B3FF3" w:rsidRPr="00F473CC" w:rsidTr="00FD7D98">
        <w:tc>
          <w:tcPr>
            <w:tcW w:w="9570" w:type="dxa"/>
          </w:tcPr>
          <w:p w:rsidR="005B3FF3" w:rsidRPr="00F473CC" w:rsidRDefault="005B3FF3" w:rsidP="00BF1454">
            <w:pPr>
              <w:pStyle w:val="nienie"/>
              <w:numPr>
                <w:ilvl w:val="0"/>
                <w:numId w:val="3"/>
              </w:numPr>
              <w:tabs>
                <w:tab w:val="clear" w:pos="1429"/>
                <w:tab w:val="num" w:pos="900"/>
              </w:tabs>
              <w:ind w:left="900"/>
              <w:rPr>
                <w:rFonts w:ascii="Times New Roman" w:hAnsi="Times New Roman"/>
                <w:szCs w:val="24"/>
              </w:rPr>
            </w:pPr>
            <w:r w:rsidRPr="00F473CC">
              <w:rPr>
                <w:rFonts w:ascii="Times New Roman" w:hAnsi="Times New Roman"/>
                <w:szCs w:val="24"/>
              </w:rPr>
              <w:t xml:space="preserve">Сооружения для размещения объектов коммунального хозяйства </w:t>
            </w:r>
            <w:r w:rsidRPr="00F473CC">
              <w:rPr>
                <w:rFonts w:ascii="Times New Roman" w:hAnsi="Times New Roman"/>
                <w:snapToGrid w:val="0"/>
                <w:szCs w:val="24"/>
              </w:rPr>
              <w:t xml:space="preserve">и устройства </w:t>
            </w:r>
            <w:proofErr w:type="spellStart"/>
            <w:r w:rsidRPr="00F473CC">
              <w:rPr>
                <w:rFonts w:ascii="Times New Roman" w:hAnsi="Times New Roman"/>
                <w:szCs w:val="24"/>
              </w:rPr>
              <w:t>инженерно</w:t>
            </w:r>
            <w:proofErr w:type="spellEnd"/>
            <w:r w:rsidRPr="00F473CC">
              <w:rPr>
                <w:rFonts w:ascii="Times New Roman" w:hAnsi="Times New Roman"/>
                <w:szCs w:val="24"/>
              </w:rPr>
              <w:t xml:space="preserve"> – технического обеспечения и транспорта, необходимые для обеспечения объектов разрешенных и условно разрешенных,</w:t>
            </w:r>
            <w:r w:rsidRPr="00F473CC">
              <w:rPr>
                <w:rFonts w:ascii="Times New Roman" w:hAnsi="Times New Roman"/>
                <w:snapToGrid w:val="0"/>
                <w:szCs w:val="24"/>
              </w:rPr>
              <w:t xml:space="preserve"> не требующие установления санитарно-защитных зон</w:t>
            </w:r>
          </w:p>
          <w:p w:rsidR="005B3FF3" w:rsidRPr="00F473CC" w:rsidRDefault="005B3FF3" w:rsidP="00BF1454">
            <w:pPr>
              <w:pStyle w:val="nienie"/>
              <w:numPr>
                <w:ilvl w:val="0"/>
                <w:numId w:val="3"/>
              </w:numPr>
              <w:tabs>
                <w:tab w:val="clear" w:pos="1429"/>
                <w:tab w:val="num" w:pos="900"/>
              </w:tabs>
              <w:ind w:left="900"/>
              <w:rPr>
                <w:rFonts w:ascii="Times New Roman" w:hAnsi="Times New Roman"/>
                <w:szCs w:val="24"/>
              </w:rPr>
            </w:pPr>
            <w:r w:rsidRPr="00F473CC">
              <w:rPr>
                <w:rFonts w:ascii="Times New Roman" w:hAnsi="Times New Roman"/>
                <w:szCs w:val="24"/>
              </w:rPr>
              <w:t>Объекты защитных сооружений гражданской обороны и предотвращения чрезвычайных ситуаций</w:t>
            </w:r>
          </w:p>
          <w:p w:rsidR="005B3FF3" w:rsidRPr="00F473CC" w:rsidRDefault="005B3FF3" w:rsidP="00BF1454">
            <w:pPr>
              <w:pStyle w:val="Iauiue"/>
              <w:numPr>
                <w:ilvl w:val="0"/>
                <w:numId w:val="3"/>
              </w:numPr>
              <w:tabs>
                <w:tab w:val="clear" w:pos="1429"/>
                <w:tab w:val="num" w:pos="900"/>
              </w:tabs>
              <w:overflowPunct w:val="0"/>
              <w:autoSpaceDE w:val="0"/>
              <w:autoSpaceDN w:val="0"/>
              <w:adjustRightInd w:val="0"/>
              <w:ind w:left="900"/>
              <w:jc w:val="both"/>
              <w:textAlignment w:val="baseline"/>
              <w:rPr>
                <w:sz w:val="24"/>
                <w:szCs w:val="24"/>
              </w:rPr>
            </w:pPr>
            <w:r w:rsidRPr="00F473CC">
              <w:rPr>
                <w:sz w:val="24"/>
                <w:szCs w:val="24"/>
              </w:rPr>
              <w:t>Парковки перед объектами культурных, обслуживающих и коммерческих видов использования</w:t>
            </w:r>
          </w:p>
          <w:p w:rsidR="005B3FF3" w:rsidRPr="00F473CC" w:rsidRDefault="005B3FF3" w:rsidP="00BF1454">
            <w:pPr>
              <w:pStyle w:val="nienie"/>
              <w:numPr>
                <w:ilvl w:val="0"/>
                <w:numId w:val="3"/>
              </w:numPr>
              <w:tabs>
                <w:tab w:val="clear" w:pos="1429"/>
                <w:tab w:val="num" w:pos="900"/>
              </w:tabs>
              <w:ind w:left="900"/>
              <w:rPr>
                <w:rFonts w:ascii="Times New Roman" w:hAnsi="Times New Roman"/>
                <w:szCs w:val="24"/>
              </w:rPr>
            </w:pPr>
            <w:r w:rsidRPr="00F473CC">
              <w:rPr>
                <w:rFonts w:ascii="Times New Roman" w:hAnsi="Times New Roman"/>
                <w:szCs w:val="24"/>
              </w:rPr>
              <w:t>Открытые автостоянки для временного хранения индивидуальных легковых автомобилей</w:t>
            </w:r>
          </w:p>
          <w:p w:rsidR="005B3FF3" w:rsidRPr="00F473CC" w:rsidRDefault="005B3FF3" w:rsidP="00BF1454">
            <w:pPr>
              <w:pStyle w:val="nienie"/>
              <w:numPr>
                <w:ilvl w:val="0"/>
                <w:numId w:val="3"/>
              </w:numPr>
              <w:tabs>
                <w:tab w:val="clear" w:pos="1429"/>
                <w:tab w:val="num" w:pos="900"/>
              </w:tabs>
              <w:ind w:left="900"/>
              <w:rPr>
                <w:rFonts w:ascii="Times New Roman" w:hAnsi="Times New Roman"/>
                <w:szCs w:val="24"/>
              </w:rPr>
            </w:pPr>
            <w:r w:rsidRPr="00F473CC">
              <w:rPr>
                <w:rFonts w:ascii="Times New Roman" w:hAnsi="Times New Roman"/>
                <w:szCs w:val="24"/>
              </w:rPr>
              <w:t>Площадки для сбора ТБО</w:t>
            </w:r>
          </w:p>
        </w:tc>
      </w:tr>
      <w:tr w:rsidR="005B3FF3" w:rsidRPr="00F473CC" w:rsidTr="00FD7D98">
        <w:tc>
          <w:tcPr>
            <w:tcW w:w="9570" w:type="dxa"/>
          </w:tcPr>
          <w:p w:rsidR="005B3FF3" w:rsidRPr="00F473CC" w:rsidRDefault="005B3FF3" w:rsidP="00BF1454">
            <w:pPr>
              <w:tabs>
                <w:tab w:val="left" w:pos="1620"/>
              </w:tabs>
              <w:jc w:val="center"/>
              <w:rPr>
                <w:b/>
                <w:bCs/>
              </w:rPr>
            </w:pPr>
            <w:r w:rsidRPr="00F473CC">
              <w:rPr>
                <w:b/>
                <w:bCs/>
              </w:rPr>
              <w:t>Предельные параметры разрешенного использования</w:t>
            </w:r>
          </w:p>
          <w:p w:rsidR="005B3FF3" w:rsidRPr="00F473CC" w:rsidRDefault="005B3FF3" w:rsidP="00BF1454">
            <w:pPr>
              <w:tabs>
                <w:tab w:val="left" w:pos="1620"/>
              </w:tabs>
              <w:jc w:val="center"/>
              <w:rPr>
                <w:b/>
                <w:u w:val="single"/>
              </w:rPr>
            </w:pPr>
            <w:r w:rsidRPr="00F473CC">
              <w:rPr>
                <w:b/>
                <w:bCs/>
              </w:rPr>
              <w:t>земельного участка:</w:t>
            </w:r>
          </w:p>
        </w:tc>
      </w:tr>
      <w:tr w:rsidR="005B3FF3" w:rsidRPr="00F473CC" w:rsidTr="00FD7D98">
        <w:tc>
          <w:tcPr>
            <w:tcW w:w="9570" w:type="dxa"/>
          </w:tcPr>
          <w:p w:rsidR="00FD7D98" w:rsidRPr="00F473CC" w:rsidRDefault="00FD7D98" w:rsidP="00A35786">
            <w:pPr>
              <w:numPr>
                <w:ilvl w:val="1"/>
                <w:numId w:val="23"/>
              </w:numPr>
              <w:tabs>
                <w:tab w:val="clear" w:pos="1440"/>
                <w:tab w:val="num" w:pos="900"/>
                <w:tab w:val="num" w:pos="1134"/>
              </w:tabs>
              <w:overflowPunct w:val="0"/>
              <w:ind w:left="0" w:firstLine="709"/>
              <w:jc w:val="both"/>
            </w:pPr>
            <w:r w:rsidRPr="00F473CC">
              <w:t xml:space="preserve">Минимальные размеры земельных участков для размещения малоэтажного жилого дома до 3 этажей рассчитываются исходя из нормы </w:t>
            </w:r>
            <w:smartTag w:uri="urn:schemas-microsoft-com:office:smarttags" w:element="metricconverter">
              <w:smartTagPr>
                <w:attr w:name="ProductID" w:val="1,43 м2"/>
              </w:smartTagPr>
              <w:r w:rsidRPr="00F473CC">
                <w:t>1,43 м</w:t>
              </w:r>
              <w:r w:rsidRPr="00F473CC">
                <w:rPr>
                  <w:vertAlign w:val="superscript"/>
                </w:rPr>
                <w:t>2</w:t>
              </w:r>
            </w:smartTag>
            <w:r w:rsidRPr="00F473CC">
              <w:rPr>
                <w:vertAlign w:val="superscript"/>
              </w:rPr>
              <w:t xml:space="preserve"> </w:t>
            </w:r>
            <w:r w:rsidRPr="00F473CC">
              <w:t xml:space="preserve">на </w:t>
            </w:r>
            <w:smartTag w:uri="urn:schemas-microsoft-com:office:smarttags" w:element="metricconverter">
              <w:smartTagPr>
                <w:attr w:name="ProductID" w:val="1 м2"/>
              </w:smartTagPr>
              <w:r w:rsidRPr="00F473CC">
                <w:t>1 м</w:t>
              </w:r>
              <w:r w:rsidRPr="00F473CC">
                <w:rPr>
                  <w:vertAlign w:val="superscript"/>
                </w:rPr>
                <w:t>2</w:t>
              </w:r>
            </w:smartTag>
            <w:r w:rsidRPr="00F473CC">
              <w:t xml:space="preserve"> общей площади жилых помещений, максимальные размеры – из нормы </w:t>
            </w:r>
            <w:smartTag w:uri="urn:schemas-microsoft-com:office:smarttags" w:element="metricconverter">
              <w:smartTagPr>
                <w:attr w:name="ProductID" w:val="3,57 м2"/>
              </w:smartTagPr>
              <w:r w:rsidRPr="00F473CC">
                <w:t>3,57 м</w:t>
              </w:r>
              <w:r w:rsidRPr="00F473CC">
                <w:rPr>
                  <w:vertAlign w:val="superscript"/>
                </w:rPr>
                <w:t>2</w:t>
              </w:r>
            </w:smartTag>
            <w:r w:rsidRPr="00F473CC">
              <w:rPr>
                <w:vertAlign w:val="superscript"/>
              </w:rPr>
              <w:t xml:space="preserve"> </w:t>
            </w:r>
            <w:r w:rsidRPr="00F473CC">
              <w:t xml:space="preserve">на </w:t>
            </w:r>
            <w:smartTag w:uri="urn:schemas-microsoft-com:office:smarttags" w:element="metricconverter">
              <w:smartTagPr>
                <w:attr w:name="ProductID" w:val="1 м2"/>
              </w:smartTagPr>
              <w:r w:rsidRPr="00F473CC">
                <w:t>1 м</w:t>
              </w:r>
              <w:r w:rsidRPr="00F473CC">
                <w:rPr>
                  <w:vertAlign w:val="superscript"/>
                </w:rPr>
                <w:t>2</w:t>
              </w:r>
            </w:smartTag>
            <w:r w:rsidRPr="00F473CC">
              <w:t xml:space="preserve"> общей площади жилых помещений.</w:t>
            </w:r>
          </w:p>
          <w:p w:rsidR="00F473CC" w:rsidRPr="00F473CC" w:rsidRDefault="00F473CC" w:rsidP="00A35786">
            <w:pPr>
              <w:numPr>
                <w:ilvl w:val="1"/>
                <w:numId w:val="23"/>
              </w:numPr>
              <w:tabs>
                <w:tab w:val="clear" w:pos="1440"/>
                <w:tab w:val="num" w:pos="900"/>
                <w:tab w:val="left" w:pos="1080"/>
                <w:tab w:val="num" w:pos="1353"/>
              </w:tabs>
              <w:overflowPunct w:val="0"/>
              <w:ind w:left="0" w:firstLine="709"/>
              <w:jc w:val="both"/>
            </w:pPr>
            <w:r w:rsidRPr="00F473CC">
              <w:t xml:space="preserve">Минимальные размеры земельных участков для размещения </w:t>
            </w:r>
            <w:proofErr w:type="spellStart"/>
            <w:r w:rsidRPr="00F473CC">
              <w:t>среднеэтажного</w:t>
            </w:r>
            <w:proofErr w:type="spellEnd"/>
            <w:r w:rsidRPr="00F473CC">
              <w:t xml:space="preserve"> жилого дома рассчитываются исходя из нормы </w:t>
            </w:r>
            <w:smartTag w:uri="urn:schemas-microsoft-com:office:smarttags" w:element="metricconverter">
              <w:smartTagPr>
                <w:attr w:name="ProductID" w:val="1,31 м2"/>
              </w:smartTagPr>
              <w:r w:rsidRPr="00F473CC">
                <w:t>1,31 м</w:t>
              </w:r>
              <w:r w:rsidRPr="00F473CC">
                <w:rPr>
                  <w:vertAlign w:val="superscript"/>
                </w:rPr>
                <w:t>2</w:t>
              </w:r>
            </w:smartTag>
            <w:r w:rsidRPr="00F473CC">
              <w:rPr>
                <w:vertAlign w:val="superscript"/>
              </w:rPr>
              <w:t xml:space="preserve"> </w:t>
            </w:r>
            <w:r w:rsidRPr="00F473CC">
              <w:t xml:space="preserve">на </w:t>
            </w:r>
            <w:smartTag w:uri="urn:schemas-microsoft-com:office:smarttags" w:element="metricconverter">
              <w:smartTagPr>
                <w:attr w:name="ProductID" w:val="1 м2"/>
              </w:smartTagPr>
              <w:r w:rsidRPr="00F473CC">
                <w:t>1 м</w:t>
              </w:r>
              <w:r w:rsidRPr="00F473CC">
                <w:rPr>
                  <w:vertAlign w:val="superscript"/>
                </w:rPr>
                <w:t>2</w:t>
              </w:r>
            </w:smartTag>
            <w:r w:rsidRPr="00F473CC">
              <w:t xml:space="preserve"> общей площади жилых помещений, максимальные размеры – из нормы </w:t>
            </w:r>
            <w:smartTag w:uri="urn:schemas-microsoft-com:office:smarttags" w:element="metricconverter">
              <w:smartTagPr>
                <w:attr w:name="ProductID" w:val="1,59 м2"/>
              </w:smartTagPr>
              <w:r w:rsidRPr="00F473CC">
                <w:t>1,59 м</w:t>
              </w:r>
              <w:r w:rsidRPr="00F473CC">
                <w:rPr>
                  <w:vertAlign w:val="superscript"/>
                </w:rPr>
                <w:t>2</w:t>
              </w:r>
            </w:smartTag>
            <w:r w:rsidRPr="00F473CC">
              <w:rPr>
                <w:vertAlign w:val="superscript"/>
              </w:rPr>
              <w:t xml:space="preserve"> </w:t>
            </w:r>
            <w:r w:rsidRPr="00F473CC">
              <w:t xml:space="preserve">на </w:t>
            </w:r>
            <w:smartTag w:uri="urn:schemas-microsoft-com:office:smarttags" w:element="metricconverter">
              <w:smartTagPr>
                <w:attr w:name="ProductID" w:val="1 м2"/>
              </w:smartTagPr>
              <w:r w:rsidRPr="00F473CC">
                <w:t>1 м</w:t>
              </w:r>
              <w:r w:rsidRPr="00F473CC">
                <w:rPr>
                  <w:vertAlign w:val="superscript"/>
                </w:rPr>
                <w:t>2</w:t>
              </w:r>
            </w:smartTag>
            <w:r w:rsidRPr="00F473CC">
              <w:t xml:space="preserve"> общей площади жилых помещений.</w:t>
            </w:r>
          </w:p>
          <w:p w:rsidR="00FD7D98" w:rsidRPr="00F473CC" w:rsidRDefault="00FD7D98" w:rsidP="00A35786">
            <w:pPr>
              <w:numPr>
                <w:ilvl w:val="1"/>
                <w:numId w:val="23"/>
              </w:numPr>
              <w:tabs>
                <w:tab w:val="clear" w:pos="1440"/>
                <w:tab w:val="num" w:pos="1134"/>
              </w:tabs>
              <w:overflowPunct w:val="0"/>
              <w:ind w:left="0" w:firstLine="709"/>
              <w:jc w:val="both"/>
            </w:pPr>
            <w:r w:rsidRPr="00F473CC">
              <w:t>Размеры земельных участков (вновь формируемых) для жилищно-эксплуатационных организаций на микрорайон – из расчёта 0,</w:t>
            </w:r>
            <w:r w:rsidR="00CD3F3C">
              <w:t>2</w:t>
            </w:r>
            <w:r w:rsidRPr="00F473CC">
              <w:t xml:space="preserve"> га на 1 объект.</w:t>
            </w:r>
          </w:p>
          <w:p w:rsidR="008434A1" w:rsidRDefault="00FD7D98" w:rsidP="00CC22BC">
            <w:pPr>
              <w:numPr>
                <w:ilvl w:val="1"/>
                <w:numId w:val="23"/>
              </w:numPr>
              <w:tabs>
                <w:tab w:val="clear" w:pos="1440"/>
                <w:tab w:val="num" w:pos="900"/>
                <w:tab w:val="left" w:pos="1080"/>
                <w:tab w:val="num" w:pos="1353"/>
              </w:tabs>
              <w:overflowPunct w:val="0"/>
              <w:ind w:left="0" w:firstLine="709"/>
              <w:jc w:val="both"/>
            </w:pPr>
            <w:r w:rsidRPr="00F473CC">
              <w:rPr>
                <w:color w:val="000000"/>
                <w:shd w:val="clear" w:color="auto" w:fill="FFFFFF"/>
              </w:rPr>
              <w:t xml:space="preserve">Минимальные отступы от границ земельных участков </w:t>
            </w:r>
            <w:r w:rsidR="00F473CC" w:rsidRPr="00F473CC">
              <w:rPr>
                <w:color w:val="000000"/>
                <w:shd w:val="clear" w:color="auto" w:fill="FFFFFF"/>
              </w:rPr>
              <w:t>3 м</w:t>
            </w:r>
          </w:p>
          <w:p w:rsidR="00CC22BC" w:rsidRPr="00F473CC" w:rsidRDefault="00CC22BC" w:rsidP="00CC22BC">
            <w:pPr>
              <w:tabs>
                <w:tab w:val="left" w:pos="1080"/>
                <w:tab w:val="num" w:pos="1353"/>
              </w:tabs>
              <w:overflowPunct w:val="0"/>
              <w:ind w:left="709"/>
              <w:jc w:val="both"/>
            </w:pPr>
          </w:p>
          <w:p w:rsidR="00FD7D98" w:rsidRPr="00F473CC" w:rsidRDefault="00FD7D98" w:rsidP="00A35786">
            <w:pPr>
              <w:numPr>
                <w:ilvl w:val="1"/>
                <w:numId w:val="23"/>
              </w:numPr>
              <w:tabs>
                <w:tab w:val="clear" w:pos="1440"/>
                <w:tab w:val="num" w:pos="900"/>
                <w:tab w:val="left" w:pos="1080"/>
                <w:tab w:val="num" w:pos="1353"/>
              </w:tabs>
              <w:overflowPunct w:val="0"/>
              <w:ind w:left="0" w:firstLine="709"/>
              <w:jc w:val="both"/>
            </w:pPr>
            <w:r w:rsidRPr="00F473CC">
              <w:rPr>
                <w:color w:val="000000"/>
                <w:shd w:val="clear" w:color="auto" w:fill="FFFFFF"/>
              </w:rPr>
              <w:t xml:space="preserve">Максимальный процент застройки </w:t>
            </w:r>
            <w:r w:rsidR="00CD3F3C">
              <w:rPr>
                <w:color w:val="000000"/>
                <w:shd w:val="clear" w:color="auto" w:fill="FFFFFF"/>
              </w:rPr>
              <w:t>50</w:t>
            </w:r>
            <w:r w:rsidR="00F473CC" w:rsidRPr="00F473CC">
              <w:rPr>
                <w:color w:val="000000"/>
                <w:shd w:val="clear" w:color="auto" w:fill="FFFFFF"/>
              </w:rPr>
              <w:t xml:space="preserve"> %</w:t>
            </w:r>
          </w:p>
          <w:p w:rsidR="00FD7D98" w:rsidRDefault="00FD7D98" w:rsidP="00A35786">
            <w:pPr>
              <w:numPr>
                <w:ilvl w:val="1"/>
                <w:numId w:val="23"/>
              </w:numPr>
              <w:tabs>
                <w:tab w:val="clear" w:pos="1440"/>
                <w:tab w:val="left" w:pos="900"/>
                <w:tab w:val="left" w:pos="1080"/>
                <w:tab w:val="num" w:pos="1353"/>
              </w:tabs>
              <w:overflowPunct w:val="0"/>
              <w:ind w:left="0" w:firstLine="709"/>
              <w:jc w:val="both"/>
            </w:pPr>
            <w:r w:rsidRPr="00F473CC">
              <w:t xml:space="preserve">Максимальная этажность </w:t>
            </w:r>
            <w:r w:rsidR="008434A1">
              <w:t>малоэтажных жилых</w:t>
            </w:r>
            <w:r w:rsidRPr="00F473CC">
              <w:t xml:space="preserve"> домов – 3 этажа.</w:t>
            </w:r>
          </w:p>
          <w:p w:rsidR="008434A1" w:rsidRPr="00F473CC" w:rsidRDefault="008434A1" w:rsidP="00A35786">
            <w:pPr>
              <w:numPr>
                <w:ilvl w:val="1"/>
                <w:numId w:val="23"/>
              </w:numPr>
              <w:tabs>
                <w:tab w:val="clear" w:pos="1440"/>
                <w:tab w:val="left" w:pos="900"/>
                <w:tab w:val="left" w:pos="1080"/>
                <w:tab w:val="num" w:pos="1353"/>
              </w:tabs>
              <w:overflowPunct w:val="0"/>
              <w:ind w:left="0" w:firstLine="709"/>
              <w:jc w:val="both"/>
            </w:pPr>
            <w:r>
              <w:t xml:space="preserve">Максимальная этажность </w:t>
            </w:r>
            <w:proofErr w:type="spellStart"/>
            <w:r>
              <w:t>среднеэтажных</w:t>
            </w:r>
            <w:proofErr w:type="spellEnd"/>
            <w:r>
              <w:t xml:space="preserve"> жилых домов – 6 этажей</w:t>
            </w:r>
          </w:p>
          <w:p w:rsidR="00FD7D98" w:rsidRDefault="00FD7D98" w:rsidP="00A35786">
            <w:pPr>
              <w:numPr>
                <w:ilvl w:val="1"/>
                <w:numId w:val="23"/>
              </w:numPr>
              <w:tabs>
                <w:tab w:val="clear" w:pos="1440"/>
                <w:tab w:val="left" w:pos="900"/>
                <w:tab w:val="left" w:pos="1080"/>
                <w:tab w:val="num" w:pos="1353"/>
              </w:tabs>
              <w:overflowPunct w:val="0"/>
              <w:ind w:left="0" w:firstLine="709"/>
              <w:jc w:val="both"/>
            </w:pPr>
            <w:r w:rsidRPr="00F473CC">
              <w:t>При определении размера земельного участка под многоквартирный жилой дом необходимо учитывать необходимость размещения следующих площадок на земельном участке жилого дома:</w:t>
            </w:r>
          </w:p>
          <w:p w:rsidR="008434A1" w:rsidRPr="00F473CC" w:rsidRDefault="008434A1" w:rsidP="008434A1">
            <w:pPr>
              <w:tabs>
                <w:tab w:val="left" w:pos="900"/>
                <w:tab w:val="left" w:pos="1080"/>
              </w:tabs>
              <w:overflowPunct w:val="0"/>
              <w:ind w:left="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065"/>
              <w:gridCol w:w="4244"/>
            </w:tblGrid>
            <w:tr w:rsidR="00FD7D98" w:rsidRPr="00F473CC" w:rsidTr="00FD7D98">
              <w:tc>
                <w:tcPr>
                  <w:tcW w:w="3190" w:type="dxa"/>
                  <w:shd w:val="clear" w:color="auto" w:fill="auto"/>
                  <w:vAlign w:val="center"/>
                </w:tcPr>
                <w:p w:rsidR="00FD7D98" w:rsidRPr="00F473CC" w:rsidRDefault="00FD7D98" w:rsidP="00BF1454">
                  <w:pPr>
                    <w:ind w:left="135"/>
                    <w:jc w:val="center"/>
                  </w:pPr>
                  <w:r w:rsidRPr="00F473CC">
                    <w:t>Площадки</w:t>
                  </w:r>
                </w:p>
              </w:tc>
              <w:tc>
                <w:tcPr>
                  <w:tcW w:w="2163" w:type="dxa"/>
                  <w:shd w:val="clear" w:color="auto" w:fill="auto"/>
                  <w:vAlign w:val="center"/>
                </w:tcPr>
                <w:p w:rsidR="00FD7D98" w:rsidRPr="00F473CC" w:rsidRDefault="00FD7D98" w:rsidP="00BF1454">
                  <w:pPr>
                    <w:ind w:left="40" w:firstLine="131"/>
                    <w:jc w:val="center"/>
                  </w:pPr>
                  <w:r w:rsidRPr="00F473CC">
                    <w:t>Удельные размеры площадок, м</w:t>
                  </w:r>
                  <w:r w:rsidRPr="00F473CC">
                    <w:rPr>
                      <w:vertAlign w:val="superscript"/>
                    </w:rPr>
                    <w:t>2</w:t>
                  </w:r>
                  <w:r w:rsidRPr="00F473CC">
                    <w:t>/чел.</w:t>
                  </w:r>
                </w:p>
              </w:tc>
              <w:tc>
                <w:tcPr>
                  <w:tcW w:w="4536" w:type="dxa"/>
                  <w:shd w:val="clear" w:color="auto" w:fill="auto"/>
                  <w:vAlign w:val="center"/>
                </w:tcPr>
                <w:p w:rsidR="00FD7D98" w:rsidRPr="00F473CC" w:rsidRDefault="00FD7D98" w:rsidP="00BF1454">
                  <w:pPr>
                    <w:ind w:left="40" w:firstLine="131"/>
                    <w:jc w:val="center"/>
                  </w:pPr>
                  <w:r w:rsidRPr="00F473CC">
                    <w:t>Минимально допустимое расстояние от окон жилых и общественных зданий до площадок</w:t>
                  </w:r>
                </w:p>
              </w:tc>
            </w:tr>
            <w:tr w:rsidR="00FD7D98" w:rsidRPr="00F473CC" w:rsidTr="00FD7D98">
              <w:tc>
                <w:tcPr>
                  <w:tcW w:w="3190" w:type="dxa"/>
                  <w:shd w:val="clear" w:color="auto" w:fill="auto"/>
                  <w:vAlign w:val="center"/>
                </w:tcPr>
                <w:p w:rsidR="00FD7D98" w:rsidRPr="00F473CC" w:rsidRDefault="00FD7D98" w:rsidP="00BF1454">
                  <w:pPr>
                    <w:ind w:left="135"/>
                    <w:jc w:val="center"/>
                  </w:pPr>
                  <w:r w:rsidRPr="00F473CC">
                    <w:t>Для игр детей дошкольного и младшего школьного возраста</w:t>
                  </w:r>
                </w:p>
              </w:tc>
              <w:tc>
                <w:tcPr>
                  <w:tcW w:w="2163" w:type="dxa"/>
                  <w:shd w:val="clear" w:color="auto" w:fill="auto"/>
                  <w:vAlign w:val="center"/>
                </w:tcPr>
                <w:p w:rsidR="00FD7D98" w:rsidRPr="00F473CC" w:rsidRDefault="00FD7D98" w:rsidP="00BF1454">
                  <w:pPr>
                    <w:ind w:left="40" w:hanging="111"/>
                    <w:jc w:val="center"/>
                  </w:pPr>
                  <w:r w:rsidRPr="00F473CC">
                    <w:t>0,7</w:t>
                  </w:r>
                </w:p>
              </w:tc>
              <w:tc>
                <w:tcPr>
                  <w:tcW w:w="4536" w:type="dxa"/>
                  <w:shd w:val="clear" w:color="auto" w:fill="auto"/>
                  <w:vAlign w:val="center"/>
                </w:tcPr>
                <w:p w:rsidR="00FD7D98" w:rsidRPr="00F473CC" w:rsidRDefault="00FD7D98" w:rsidP="00BF1454">
                  <w:pPr>
                    <w:jc w:val="center"/>
                  </w:pPr>
                  <w:smartTag w:uri="urn:schemas-microsoft-com:office:smarttags" w:element="metricconverter">
                    <w:smartTagPr>
                      <w:attr w:name="ProductID" w:val="12 м"/>
                    </w:smartTagPr>
                    <w:r w:rsidRPr="00F473CC">
                      <w:t>12 м</w:t>
                    </w:r>
                  </w:smartTag>
                </w:p>
              </w:tc>
            </w:tr>
            <w:tr w:rsidR="00FD7D98" w:rsidRPr="00F473CC" w:rsidTr="00FD7D98">
              <w:tc>
                <w:tcPr>
                  <w:tcW w:w="3190" w:type="dxa"/>
                  <w:shd w:val="clear" w:color="auto" w:fill="auto"/>
                  <w:vAlign w:val="center"/>
                </w:tcPr>
                <w:p w:rsidR="00FD7D98" w:rsidRPr="00F473CC" w:rsidRDefault="00FD7D98" w:rsidP="00BF1454">
                  <w:pPr>
                    <w:ind w:left="135"/>
                    <w:jc w:val="center"/>
                  </w:pPr>
                  <w:r w:rsidRPr="00F473CC">
                    <w:t>Для отдыха взрослого населения</w:t>
                  </w:r>
                </w:p>
              </w:tc>
              <w:tc>
                <w:tcPr>
                  <w:tcW w:w="2163" w:type="dxa"/>
                  <w:shd w:val="clear" w:color="auto" w:fill="auto"/>
                  <w:vAlign w:val="center"/>
                </w:tcPr>
                <w:p w:rsidR="00FD7D98" w:rsidRPr="00F473CC" w:rsidRDefault="00FD7D98" w:rsidP="00BF1454">
                  <w:pPr>
                    <w:ind w:left="40" w:hanging="111"/>
                    <w:jc w:val="center"/>
                  </w:pPr>
                  <w:r w:rsidRPr="00F473CC">
                    <w:t>0,1</w:t>
                  </w:r>
                </w:p>
              </w:tc>
              <w:tc>
                <w:tcPr>
                  <w:tcW w:w="4536" w:type="dxa"/>
                  <w:shd w:val="clear" w:color="auto" w:fill="auto"/>
                  <w:vAlign w:val="center"/>
                </w:tcPr>
                <w:p w:rsidR="00FD7D98" w:rsidRPr="00F473CC" w:rsidRDefault="00FD7D98" w:rsidP="00BF1454">
                  <w:pPr>
                    <w:jc w:val="center"/>
                  </w:pPr>
                  <w:smartTag w:uri="urn:schemas-microsoft-com:office:smarttags" w:element="metricconverter">
                    <w:smartTagPr>
                      <w:attr w:name="ProductID" w:val="10 м"/>
                    </w:smartTagPr>
                    <w:r w:rsidRPr="00F473CC">
                      <w:t>10 м</w:t>
                    </w:r>
                  </w:smartTag>
                </w:p>
              </w:tc>
            </w:tr>
            <w:tr w:rsidR="00FD7D98" w:rsidRPr="00F473CC" w:rsidTr="00FD7D98">
              <w:tc>
                <w:tcPr>
                  <w:tcW w:w="3190" w:type="dxa"/>
                  <w:shd w:val="clear" w:color="auto" w:fill="auto"/>
                  <w:vAlign w:val="center"/>
                </w:tcPr>
                <w:p w:rsidR="00FD7D98" w:rsidRPr="00F473CC" w:rsidRDefault="00FD7D98" w:rsidP="00BF1454">
                  <w:pPr>
                    <w:ind w:left="135"/>
                    <w:jc w:val="center"/>
                  </w:pPr>
                  <w:r w:rsidRPr="00F473CC">
                    <w:t>Для занятий физкультурой</w:t>
                  </w:r>
                </w:p>
              </w:tc>
              <w:tc>
                <w:tcPr>
                  <w:tcW w:w="2163" w:type="dxa"/>
                  <w:shd w:val="clear" w:color="auto" w:fill="auto"/>
                  <w:vAlign w:val="center"/>
                </w:tcPr>
                <w:p w:rsidR="00FD7D98" w:rsidRPr="00F473CC" w:rsidRDefault="00FD7D98" w:rsidP="00BF1454">
                  <w:pPr>
                    <w:ind w:left="40" w:hanging="111"/>
                    <w:jc w:val="center"/>
                  </w:pPr>
                  <w:r w:rsidRPr="00F473CC">
                    <w:t>2,0</w:t>
                  </w:r>
                </w:p>
              </w:tc>
              <w:tc>
                <w:tcPr>
                  <w:tcW w:w="4536" w:type="dxa"/>
                  <w:shd w:val="clear" w:color="auto" w:fill="auto"/>
                  <w:vAlign w:val="center"/>
                </w:tcPr>
                <w:p w:rsidR="00FD7D98" w:rsidRPr="00F473CC" w:rsidRDefault="00FD7D98" w:rsidP="00BF1454">
                  <w:pPr>
                    <w:jc w:val="center"/>
                  </w:pPr>
                  <w:r w:rsidRPr="00F473CC">
                    <w:t xml:space="preserve">(в зависимости от шумовых характеристик) - 10 - </w:t>
                  </w:r>
                  <w:smartTag w:uri="urn:schemas-microsoft-com:office:smarttags" w:element="metricconverter">
                    <w:smartTagPr>
                      <w:attr w:name="ProductID" w:val="40 м"/>
                    </w:smartTagPr>
                    <w:r w:rsidRPr="00F473CC">
                      <w:t>40 м</w:t>
                    </w:r>
                  </w:smartTag>
                </w:p>
              </w:tc>
            </w:tr>
            <w:tr w:rsidR="00FD7D98" w:rsidRPr="00F473CC" w:rsidTr="00FD7D98">
              <w:tc>
                <w:tcPr>
                  <w:tcW w:w="3190" w:type="dxa"/>
                  <w:shd w:val="clear" w:color="auto" w:fill="auto"/>
                  <w:vAlign w:val="center"/>
                </w:tcPr>
                <w:p w:rsidR="00FD7D98" w:rsidRPr="00F473CC" w:rsidRDefault="00FD7D98" w:rsidP="00BF1454">
                  <w:pPr>
                    <w:ind w:left="135"/>
                    <w:jc w:val="center"/>
                  </w:pPr>
                  <w:r w:rsidRPr="00F473CC">
                    <w:t>Для хозяйственных целей</w:t>
                  </w:r>
                </w:p>
              </w:tc>
              <w:tc>
                <w:tcPr>
                  <w:tcW w:w="2163" w:type="dxa"/>
                  <w:shd w:val="clear" w:color="auto" w:fill="auto"/>
                  <w:vAlign w:val="center"/>
                </w:tcPr>
                <w:p w:rsidR="00FD7D98" w:rsidRPr="00F473CC" w:rsidRDefault="00FD7D98" w:rsidP="00BF1454">
                  <w:pPr>
                    <w:ind w:left="40" w:hanging="111"/>
                    <w:jc w:val="center"/>
                  </w:pPr>
                  <w:r w:rsidRPr="00F473CC">
                    <w:t>0,3</w:t>
                  </w:r>
                </w:p>
              </w:tc>
              <w:tc>
                <w:tcPr>
                  <w:tcW w:w="4536" w:type="dxa"/>
                  <w:shd w:val="clear" w:color="auto" w:fill="auto"/>
                  <w:vAlign w:val="center"/>
                </w:tcPr>
                <w:p w:rsidR="00FD7D98" w:rsidRPr="00F473CC" w:rsidRDefault="00FD7D98" w:rsidP="00BF1454">
                  <w:pPr>
                    <w:jc w:val="center"/>
                  </w:pPr>
                  <w:smartTag w:uri="urn:schemas-microsoft-com:office:smarttags" w:element="metricconverter">
                    <w:smartTagPr>
                      <w:attr w:name="ProductID" w:val="20 м"/>
                    </w:smartTagPr>
                    <w:r w:rsidRPr="00F473CC">
                      <w:t>20 м</w:t>
                    </w:r>
                  </w:smartTag>
                </w:p>
              </w:tc>
            </w:tr>
            <w:tr w:rsidR="00FD7D98" w:rsidRPr="00F473CC" w:rsidTr="00FD7D98">
              <w:tc>
                <w:tcPr>
                  <w:tcW w:w="3190" w:type="dxa"/>
                  <w:shd w:val="clear" w:color="auto" w:fill="auto"/>
                  <w:vAlign w:val="center"/>
                </w:tcPr>
                <w:p w:rsidR="00FD7D98" w:rsidRPr="00F473CC" w:rsidRDefault="00FD7D98" w:rsidP="00BF1454">
                  <w:pPr>
                    <w:ind w:left="135"/>
                    <w:jc w:val="center"/>
                  </w:pPr>
                  <w:r w:rsidRPr="00F473CC">
                    <w:t>Для выгула собак</w:t>
                  </w:r>
                </w:p>
              </w:tc>
              <w:tc>
                <w:tcPr>
                  <w:tcW w:w="2163" w:type="dxa"/>
                  <w:shd w:val="clear" w:color="auto" w:fill="auto"/>
                  <w:vAlign w:val="center"/>
                </w:tcPr>
                <w:p w:rsidR="00FD7D98" w:rsidRPr="00F473CC" w:rsidRDefault="00FD7D98" w:rsidP="00BF1454">
                  <w:pPr>
                    <w:ind w:left="40" w:hanging="111"/>
                    <w:jc w:val="center"/>
                  </w:pPr>
                  <w:r w:rsidRPr="00F473CC">
                    <w:t>0,3</w:t>
                  </w:r>
                </w:p>
              </w:tc>
              <w:tc>
                <w:tcPr>
                  <w:tcW w:w="4536" w:type="dxa"/>
                  <w:shd w:val="clear" w:color="auto" w:fill="auto"/>
                  <w:vAlign w:val="center"/>
                </w:tcPr>
                <w:p w:rsidR="00FD7D98" w:rsidRPr="00F473CC" w:rsidRDefault="00FD7D98" w:rsidP="00BF1454">
                  <w:pPr>
                    <w:jc w:val="center"/>
                  </w:pPr>
                  <w:smartTag w:uri="urn:schemas-microsoft-com:office:smarttags" w:element="metricconverter">
                    <w:smartTagPr>
                      <w:attr w:name="ProductID" w:val="40 м"/>
                    </w:smartTagPr>
                    <w:r w:rsidRPr="00F473CC">
                      <w:t>40 м</w:t>
                    </w:r>
                  </w:smartTag>
                </w:p>
              </w:tc>
            </w:tr>
            <w:tr w:rsidR="00FD7D98" w:rsidRPr="00F473CC" w:rsidTr="00FD7D98">
              <w:tc>
                <w:tcPr>
                  <w:tcW w:w="3190" w:type="dxa"/>
                  <w:shd w:val="clear" w:color="auto" w:fill="auto"/>
                  <w:vAlign w:val="center"/>
                </w:tcPr>
                <w:p w:rsidR="00FD7D98" w:rsidRPr="00F473CC" w:rsidRDefault="00FD7D98" w:rsidP="00BF1454">
                  <w:pPr>
                    <w:ind w:left="135"/>
                    <w:jc w:val="center"/>
                  </w:pPr>
                  <w:r w:rsidRPr="00F473CC">
                    <w:t>Для стоянки автомобилей</w:t>
                  </w:r>
                </w:p>
              </w:tc>
              <w:tc>
                <w:tcPr>
                  <w:tcW w:w="2163" w:type="dxa"/>
                  <w:shd w:val="clear" w:color="auto" w:fill="auto"/>
                  <w:vAlign w:val="center"/>
                </w:tcPr>
                <w:p w:rsidR="00FD7D98" w:rsidRPr="00F473CC" w:rsidRDefault="00FD7D98" w:rsidP="00BF1454">
                  <w:pPr>
                    <w:ind w:left="40" w:hanging="111"/>
                    <w:jc w:val="center"/>
                  </w:pPr>
                  <w:r w:rsidRPr="00F473CC">
                    <w:t>0,8</w:t>
                  </w:r>
                </w:p>
              </w:tc>
              <w:tc>
                <w:tcPr>
                  <w:tcW w:w="4536" w:type="dxa"/>
                  <w:shd w:val="clear" w:color="auto" w:fill="auto"/>
                  <w:vAlign w:val="center"/>
                </w:tcPr>
                <w:p w:rsidR="00FD7D98" w:rsidRPr="00F473CC" w:rsidRDefault="00FD7D98" w:rsidP="00BF1454">
                  <w:pPr>
                    <w:jc w:val="center"/>
                  </w:pPr>
                  <w:r w:rsidRPr="00F473CC">
                    <w:t>принимается в соответствии с нижеприведённой таблицей пункта 5 части 2</w:t>
                  </w:r>
                </w:p>
              </w:tc>
            </w:tr>
          </w:tbl>
          <w:p w:rsidR="00FD7D98" w:rsidRPr="00F473CC" w:rsidRDefault="00FD7D98" w:rsidP="00A35786">
            <w:pPr>
              <w:numPr>
                <w:ilvl w:val="1"/>
                <w:numId w:val="23"/>
              </w:numPr>
              <w:tabs>
                <w:tab w:val="clear" w:pos="1440"/>
                <w:tab w:val="left" w:pos="900"/>
                <w:tab w:val="left" w:pos="1080"/>
                <w:tab w:val="num" w:pos="1353"/>
              </w:tabs>
              <w:overflowPunct w:val="0"/>
              <w:ind w:left="0" w:firstLine="709"/>
              <w:jc w:val="both"/>
            </w:pPr>
            <w:r w:rsidRPr="00F473CC">
              <w:t>Открытые автостоянки и паркинги допускается размещать в жилых районах, микрорайонах (кварталах) при условии соблюдения санитарных разрывов:</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1072"/>
              <w:gridCol w:w="992"/>
              <w:gridCol w:w="1134"/>
              <w:gridCol w:w="992"/>
              <w:gridCol w:w="1055"/>
            </w:tblGrid>
            <w:tr w:rsidR="00FD7D98" w:rsidRPr="00F473CC" w:rsidTr="00FD7D98">
              <w:trPr>
                <w:trHeight w:val="144"/>
                <w:jc w:val="center"/>
              </w:trPr>
              <w:tc>
                <w:tcPr>
                  <w:tcW w:w="4521" w:type="dxa"/>
                  <w:vMerge w:val="restart"/>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Объекты, до которых определяется разрыв</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 xml:space="preserve">Расстояние, </w:t>
                  </w:r>
                  <w:r w:rsidRPr="00F473CC">
                    <w:rPr>
                      <w:rStyle w:val="grame"/>
                    </w:rPr>
                    <w:t>м</w:t>
                  </w:r>
                  <w:r w:rsidRPr="00F473CC">
                    <w:t>, не менее</w:t>
                  </w:r>
                </w:p>
              </w:tc>
            </w:tr>
            <w:tr w:rsidR="00FD7D98" w:rsidRPr="00F473CC" w:rsidTr="00FD7D98">
              <w:trPr>
                <w:trHeight w:val="389"/>
                <w:jc w:val="center"/>
              </w:trPr>
              <w:tc>
                <w:tcPr>
                  <w:tcW w:w="4521" w:type="dxa"/>
                  <w:vMerge/>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ind w:hanging="44"/>
                    <w:jc w:val="center"/>
                  </w:pPr>
                </w:p>
              </w:tc>
              <w:tc>
                <w:tcPr>
                  <w:tcW w:w="5245" w:type="dxa"/>
                  <w:gridSpan w:val="5"/>
                  <w:tcBorders>
                    <w:top w:val="single" w:sz="4" w:space="0" w:color="auto"/>
                    <w:left w:val="single" w:sz="4" w:space="0" w:color="auto"/>
                    <w:bottom w:val="single" w:sz="4" w:space="0" w:color="auto"/>
                    <w:right w:val="single" w:sz="4" w:space="0" w:color="auto"/>
                  </w:tcBorders>
                </w:tcPr>
                <w:p w:rsidR="00FD7D98" w:rsidRPr="00F473CC" w:rsidRDefault="00FD7D98" w:rsidP="00BF1454">
                  <w:pPr>
                    <w:widowControl w:val="0"/>
                    <w:adjustRightInd w:val="0"/>
                    <w:ind w:hanging="44"/>
                    <w:jc w:val="center"/>
                  </w:pPr>
                  <w:r w:rsidRPr="00F473CC">
                    <w:t>Открытые автостоянки и паркинги</w:t>
                  </w:r>
                </w:p>
                <w:p w:rsidR="00FD7D98" w:rsidRPr="00F473CC" w:rsidRDefault="00FD7D98" w:rsidP="00BF1454">
                  <w:pPr>
                    <w:widowControl w:val="0"/>
                    <w:adjustRightInd w:val="0"/>
                    <w:ind w:hanging="44"/>
                    <w:jc w:val="center"/>
                  </w:pPr>
                  <w:r w:rsidRPr="00F473CC">
                    <w:t xml:space="preserve">вместимостью, </w:t>
                  </w:r>
                  <w:proofErr w:type="spellStart"/>
                  <w:r w:rsidRPr="00F473CC">
                    <w:rPr>
                      <w:rStyle w:val="spelle"/>
                    </w:rPr>
                    <w:t>машиномест</w:t>
                  </w:r>
                  <w:proofErr w:type="spellEnd"/>
                </w:p>
              </w:tc>
            </w:tr>
            <w:tr w:rsidR="00FD7D98" w:rsidRPr="00F473CC" w:rsidTr="00FD7D98">
              <w:trPr>
                <w:trHeight w:val="255"/>
                <w:jc w:val="center"/>
              </w:trPr>
              <w:tc>
                <w:tcPr>
                  <w:tcW w:w="4521" w:type="dxa"/>
                  <w:vMerge/>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ind w:hanging="44"/>
                    <w:jc w:val="center"/>
                  </w:pPr>
                </w:p>
              </w:tc>
              <w:tc>
                <w:tcPr>
                  <w:tcW w:w="107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right="-57" w:hanging="44"/>
                    <w:jc w:val="center"/>
                  </w:pPr>
                  <w:r w:rsidRPr="00F473CC">
                    <w:t>10 и менее</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11-50</w:t>
                  </w:r>
                </w:p>
              </w:tc>
              <w:tc>
                <w:tcPr>
                  <w:tcW w:w="1134"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51-100</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101-300</w:t>
                  </w:r>
                </w:p>
              </w:tc>
              <w:tc>
                <w:tcPr>
                  <w:tcW w:w="1055"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right="-57" w:hanging="44"/>
                    <w:jc w:val="center"/>
                  </w:pPr>
                  <w:r w:rsidRPr="00F473CC">
                    <w:t>свыше 300</w:t>
                  </w:r>
                </w:p>
              </w:tc>
            </w:tr>
            <w:tr w:rsidR="00FD7D98" w:rsidRPr="00F473CC" w:rsidTr="00FD7D98">
              <w:trPr>
                <w:jc w:val="center"/>
              </w:trPr>
              <w:tc>
                <w:tcPr>
                  <w:tcW w:w="4521" w:type="dxa"/>
                  <w:tcBorders>
                    <w:top w:val="single" w:sz="4" w:space="0" w:color="auto"/>
                    <w:left w:val="single" w:sz="4" w:space="0" w:color="auto"/>
                    <w:bottom w:val="single" w:sz="4" w:space="0" w:color="auto"/>
                    <w:right w:val="single" w:sz="4" w:space="0" w:color="auto"/>
                  </w:tcBorders>
                </w:tcPr>
                <w:p w:rsidR="00FD7D98" w:rsidRPr="00F473CC" w:rsidRDefault="00FD7D98" w:rsidP="00BF1454">
                  <w:pPr>
                    <w:widowControl w:val="0"/>
                    <w:adjustRightInd w:val="0"/>
                    <w:ind w:hanging="44"/>
                    <w:jc w:val="center"/>
                  </w:pPr>
                  <w:r w:rsidRPr="00F473CC">
                    <w:t xml:space="preserve">Фасады </w:t>
                  </w:r>
                  <w:r w:rsidRPr="00F473CC">
                    <w:rPr>
                      <w:rStyle w:val="grame"/>
                    </w:rPr>
                    <w:t>жилых</w:t>
                  </w:r>
                  <w:r w:rsidRPr="00F473CC">
                    <w:t xml:space="preserve"> зданий и торцы с окнами</w:t>
                  </w:r>
                </w:p>
              </w:tc>
              <w:tc>
                <w:tcPr>
                  <w:tcW w:w="107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10</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15</w:t>
                  </w:r>
                </w:p>
              </w:tc>
              <w:tc>
                <w:tcPr>
                  <w:tcW w:w="1134"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25</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35</w:t>
                  </w:r>
                </w:p>
              </w:tc>
              <w:tc>
                <w:tcPr>
                  <w:tcW w:w="1055"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50</w:t>
                  </w:r>
                </w:p>
              </w:tc>
            </w:tr>
            <w:tr w:rsidR="00FD7D98" w:rsidRPr="00F473CC" w:rsidTr="00FD7D98">
              <w:trPr>
                <w:jc w:val="center"/>
              </w:trPr>
              <w:tc>
                <w:tcPr>
                  <w:tcW w:w="4521" w:type="dxa"/>
                  <w:tcBorders>
                    <w:top w:val="single" w:sz="4" w:space="0" w:color="auto"/>
                    <w:left w:val="single" w:sz="4" w:space="0" w:color="auto"/>
                    <w:bottom w:val="single" w:sz="4" w:space="0" w:color="auto"/>
                    <w:right w:val="single" w:sz="4" w:space="0" w:color="auto"/>
                  </w:tcBorders>
                </w:tcPr>
                <w:p w:rsidR="00FD7D98" w:rsidRPr="00F473CC" w:rsidRDefault="00FD7D98" w:rsidP="00BF1454">
                  <w:pPr>
                    <w:widowControl w:val="0"/>
                    <w:adjustRightInd w:val="0"/>
                    <w:ind w:hanging="44"/>
                    <w:jc w:val="center"/>
                  </w:pPr>
                  <w:r w:rsidRPr="00F473CC">
                    <w:rPr>
                      <w:rStyle w:val="grame"/>
                    </w:rPr>
                    <w:t xml:space="preserve">Торцы жилых </w:t>
                  </w:r>
                  <w:r w:rsidRPr="00F473CC">
                    <w:t xml:space="preserve">зданий </w:t>
                  </w:r>
                  <w:r w:rsidRPr="00F473CC">
                    <w:rPr>
                      <w:rStyle w:val="grame"/>
                    </w:rPr>
                    <w:t>без окон</w:t>
                  </w:r>
                </w:p>
              </w:tc>
              <w:tc>
                <w:tcPr>
                  <w:tcW w:w="107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10</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10</w:t>
                  </w:r>
                </w:p>
              </w:tc>
              <w:tc>
                <w:tcPr>
                  <w:tcW w:w="1134"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15</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25</w:t>
                  </w:r>
                </w:p>
              </w:tc>
              <w:tc>
                <w:tcPr>
                  <w:tcW w:w="1055"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35</w:t>
                  </w:r>
                </w:p>
              </w:tc>
            </w:tr>
            <w:tr w:rsidR="00FD7D98" w:rsidRPr="00F473CC" w:rsidTr="00FD7D98">
              <w:trPr>
                <w:jc w:val="center"/>
              </w:trPr>
              <w:tc>
                <w:tcPr>
                  <w:tcW w:w="4521" w:type="dxa"/>
                  <w:tcBorders>
                    <w:top w:val="single" w:sz="4" w:space="0" w:color="auto"/>
                    <w:left w:val="single" w:sz="4" w:space="0" w:color="auto"/>
                    <w:bottom w:val="single" w:sz="4" w:space="0" w:color="auto"/>
                    <w:right w:val="single" w:sz="4" w:space="0" w:color="auto"/>
                  </w:tcBorders>
                </w:tcPr>
                <w:p w:rsidR="00FD7D98" w:rsidRPr="00F473CC" w:rsidRDefault="00FD7D98" w:rsidP="00BF1454">
                  <w:pPr>
                    <w:widowControl w:val="0"/>
                    <w:adjustRightInd w:val="0"/>
                    <w:ind w:hanging="44"/>
                    <w:jc w:val="center"/>
                    <w:rPr>
                      <w:rStyle w:val="grame"/>
                    </w:rPr>
                  </w:pPr>
                  <w:r w:rsidRPr="00F473CC">
                    <w:rPr>
                      <w:rStyle w:val="grame"/>
                    </w:rPr>
                    <w:t>Общественные здания</w:t>
                  </w:r>
                </w:p>
              </w:tc>
              <w:tc>
                <w:tcPr>
                  <w:tcW w:w="107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10</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10</w:t>
                  </w:r>
                </w:p>
              </w:tc>
              <w:tc>
                <w:tcPr>
                  <w:tcW w:w="1134"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15</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25</w:t>
                  </w:r>
                </w:p>
              </w:tc>
              <w:tc>
                <w:tcPr>
                  <w:tcW w:w="1055"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50</w:t>
                  </w:r>
                </w:p>
              </w:tc>
            </w:tr>
            <w:tr w:rsidR="00FD7D98" w:rsidRPr="00F473CC" w:rsidTr="00FD7D98">
              <w:trPr>
                <w:jc w:val="center"/>
              </w:trPr>
              <w:tc>
                <w:tcPr>
                  <w:tcW w:w="4521" w:type="dxa"/>
                  <w:tcBorders>
                    <w:top w:val="single" w:sz="4" w:space="0" w:color="auto"/>
                    <w:left w:val="single" w:sz="4" w:space="0" w:color="auto"/>
                    <w:bottom w:val="single" w:sz="4" w:space="0" w:color="auto"/>
                    <w:right w:val="single" w:sz="4" w:space="0" w:color="auto"/>
                  </w:tcBorders>
                </w:tcPr>
                <w:p w:rsidR="00FD7D98" w:rsidRPr="00F473CC" w:rsidRDefault="00FD7D98" w:rsidP="00BF1454">
                  <w:pPr>
                    <w:widowControl w:val="0"/>
                    <w:adjustRightInd w:val="0"/>
                    <w:ind w:right="-57" w:hanging="44"/>
                    <w:jc w:val="center"/>
                  </w:pPr>
                  <w:r w:rsidRPr="00F473CC">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07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25</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50</w:t>
                  </w:r>
                </w:p>
              </w:tc>
              <w:tc>
                <w:tcPr>
                  <w:tcW w:w="1134"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50</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50</w:t>
                  </w:r>
                </w:p>
              </w:tc>
              <w:tc>
                <w:tcPr>
                  <w:tcW w:w="1055"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50</w:t>
                  </w:r>
                </w:p>
              </w:tc>
            </w:tr>
            <w:tr w:rsidR="00FD7D98" w:rsidRPr="00F473CC" w:rsidTr="00FD7D98">
              <w:trPr>
                <w:jc w:val="center"/>
              </w:trPr>
              <w:tc>
                <w:tcPr>
                  <w:tcW w:w="4521" w:type="dxa"/>
                  <w:tcBorders>
                    <w:top w:val="single" w:sz="4" w:space="0" w:color="auto"/>
                    <w:left w:val="single" w:sz="4" w:space="0" w:color="auto"/>
                    <w:bottom w:val="single" w:sz="4" w:space="0" w:color="auto"/>
                    <w:right w:val="single" w:sz="4" w:space="0" w:color="auto"/>
                  </w:tcBorders>
                </w:tcPr>
                <w:p w:rsidR="00FD7D98" w:rsidRPr="00F473CC" w:rsidRDefault="00FD7D98" w:rsidP="00BF1454">
                  <w:pPr>
                    <w:widowControl w:val="0"/>
                    <w:adjustRightInd w:val="0"/>
                    <w:ind w:right="-57" w:hanging="44"/>
                    <w:jc w:val="center"/>
                  </w:pPr>
                  <w:r w:rsidRPr="00F473CC">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07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25</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50</w:t>
                  </w:r>
                </w:p>
              </w:tc>
              <w:tc>
                <w:tcPr>
                  <w:tcW w:w="1134"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по</w:t>
                  </w:r>
                </w:p>
                <w:p w:rsidR="00FD7D98" w:rsidRPr="00F473CC" w:rsidRDefault="00FD7D98" w:rsidP="00BF1454">
                  <w:pPr>
                    <w:widowControl w:val="0"/>
                    <w:adjustRightInd w:val="0"/>
                    <w:ind w:hanging="44"/>
                    <w:jc w:val="center"/>
                  </w:pPr>
                  <w:r w:rsidRPr="00F473CC">
                    <w:t>расчету</w:t>
                  </w:r>
                </w:p>
              </w:tc>
              <w:tc>
                <w:tcPr>
                  <w:tcW w:w="992"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по</w:t>
                  </w:r>
                </w:p>
                <w:p w:rsidR="00FD7D98" w:rsidRPr="00F473CC" w:rsidRDefault="00FD7D98" w:rsidP="00BF1454">
                  <w:pPr>
                    <w:widowControl w:val="0"/>
                    <w:adjustRightInd w:val="0"/>
                    <w:ind w:hanging="44"/>
                    <w:jc w:val="center"/>
                  </w:pPr>
                  <w:r w:rsidRPr="00F473CC">
                    <w:t>расчету</w:t>
                  </w:r>
                </w:p>
              </w:tc>
              <w:tc>
                <w:tcPr>
                  <w:tcW w:w="1055" w:type="dxa"/>
                  <w:tcBorders>
                    <w:top w:val="single" w:sz="4" w:space="0" w:color="auto"/>
                    <w:left w:val="single" w:sz="4" w:space="0" w:color="auto"/>
                    <w:bottom w:val="single" w:sz="4" w:space="0" w:color="auto"/>
                    <w:right w:val="single" w:sz="4" w:space="0" w:color="auto"/>
                  </w:tcBorders>
                  <w:vAlign w:val="center"/>
                </w:tcPr>
                <w:p w:rsidR="00FD7D98" w:rsidRPr="00F473CC" w:rsidRDefault="00FD7D98" w:rsidP="00BF1454">
                  <w:pPr>
                    <w:widowControl w:val="0"/>
                    <w:adjustRightInd w:val="0"/>
                    <w:ind w:hanging="44"/>
                    <w:jc w:val="center"/>
                  </w:pPr>
                  <w:r w:rsidRPr="00F473CC">
                    <w:t>по</w:t>
                  </w:r>
                </w:p>
                <w:p w:rsidR="00FD7D98" w:rsidRPr="00F473CC" w:rsidRDefault="00FD7D98" w:rsidP="00BF1454">
                  <w:pPr>
                    <w:widowControl w:val="0"/>
                    <w:adjustRightInd w:val="0"/>
                    <w:ind w:hanging="44"/>
                    <w:jc w:val="center"/>
                  </w:pPr>
                  <w:r w:rsidRPr="00F473CC">
                    <w:t>расчету</w:t>
                  </w:r>
                </w:p>
              </w:tc>
            </w:tr>
          </w:tbl>
          <w:p w:rsidR="00FD7D98" w:rsidRPr="00F473CC" w:rsidRDefault="00FD7D98" w:rsidP="00A35786">
            <w:pPr>
              <w:numPr>
                <w:ilvl w:val="1"/>
                <w:numId w:val="23"/>
              </w:numPr>
              <w:tabs>
                <w:tab w:val="clear" w:pos="1440"/>
                <w:tab w:val="left" w:pos="900"/>
                <w:tab w:val="left" w:pos="1080"/>
                <w:tab w:val="num" w:pos="1353"/>
              </w:tabs>
              <w:overflowPunct w:val="0"/>
              <w:ind w:left="0" w:firstLine="709"/>
              <w:jc w:val="both"/>
            </w:pPr>
            <w:r w:rsidRPr="00F473CC">
              <w:t xml:space="preserve">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Pr="00F473CC">
              <w:t>машино</w:t>
            </w:r>
            <w:proofErr w:type="spellEnd"/>
            <w:r w:rsidRPr="00F473CC">
              <w:t xml:space="preserve">-мест на 1000 жителей, удаленные от подъездов обслуживаемых жилых зданий не более чем на </w:t>
            </w:r>
            <w:smartTag w:uri="urn:schemas-microsoft-com:office:smarttags" w:element="metricconverter">
              <w:smartTagPr>
                <w:attr w:name="ProductID" w:val="200 м"/>
              </w:smartTagPr>
              <w:r w:rsidRPr="00F473CC">
                <w:t>200 м</w:t>
              </w:r>
            </w:smartTag>
            <w:r w:rsidRPr="00F473CC">
              <w:t>.</w:t>
            </w:r>
          </w:p>
          <w:p w:rsidR="00FD7D98" w:rsidRPr="00F473CC" w:rsidRDefault="00FD7D98" w:rsidP="00A35786">
            <w:pPr>
              <w:numPr>
                <w:ilvl w:val="1"/>
                <w:numId w:val="23"/>
              </w:numPr>
              <w:tabs>
                <w:tab w:val="clear" w:pos="1440"/>
                <w:tab w:val="left" w:pos="900"/>
                <w:tab w:val="left" w:pos="1080"/>
                <w:tab w:val="num" w:pos="1353"/>
              </w:tabs>
              <w:overflowPunct w:val="0"/>
              <w:ind w:left="0" w:firstLine="709"/>
              <w:jc w:val="both"/>
            </w:pPr>
            <w:r w:rsidRPr="00F473CC">
              <w:t xml:space="preserve">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sidRPr="00F473CC">
                <w:t>20 м</w:t>
              </w:r>
            </w:smartTag>
            <w:r w:rsidRPr="00F473CC">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F473CC">
                <w:t>100 м</w:t>
              </w:r>
            </w:smartTag>
            <w:r w:rsidRPr="00F473CC">
              <w:t xml:space="preserve"> для домов с мусоропроводами и </w:t>
            </w:r>
            <w:smartTag w:uri="urn:schemas-microsoft-com:office:smarttags" w:element="metricconverter">
              <w:smartTagPr>
                <w:attr w:name="ProductID" w:val="50 м"/>
              </w:smartTagPr>
              <w:r w:rsidRPr="00F473CC">
                <w:t>50 м</w:t>
              </w:r>
            </w:smartTag>
            <w:r w:rsidRPr="00F473CC">
              <w:t xml:space="preserve"> для домов без мусоропроводов.</w:t>
            </w:r>
          </w:p>
          <w:p w:rsidR="00FD7D98" w:rsidRPr="00F473CC" w:rsidRDefault="00FD7D98" w:rsidP="00A35786">
            <w:pPr>
              <w:numPr>
                <w:ilvl w:val="1"/>
                <w:numId w:val="23"/>
              </w:numPr>
              <w:tabs>
                <w:tab w:val="clear" w:pos="1440"/>
                <w:tab w:val="left" w:pos="900"/>
                <w:tab w:val="left" w:pos="1080"/>
                <w:tab w:val="num" w:pos="1353"/>
              </w:tabs>
              <w:overflowPunct w:val="0"/>
              <w:ind w:left="0" w:firstLine="709"/>
              <w:jc w:val="both"/>
            </w:pPr>
            <w:r w:rsidRPr="00F473CC">
              <w:t xml:space="preserve">Расстояния (бытовые разрывы) между длинными сторонами секционных жилых зданий высотой 2-3 этажа должны быть не менее </w:t>
            </w:r>
            <w:smartTag w:uri="urn:schemas-microsoft-com:office:smarttags" w:element="metricconverter">
              <w:smartTagPr>
                <w:attr w:name="ProductID" w:val="15 м"/>
              </w:smartTagPr>
              <w:r w:rsidRPr="00F473CC">
                <w:t>15 м</w:t>
              </w:r>
            </w:smartTag>
            <w:r w:rsidRPr="00F473CC">
              <w:t xml:space="preserve">. В условиях реконструкции </w:t>
            </w:r>
            <w:r w:rsidR="00CC22BC">
              <w:t xml:space="preserve">               </w:t>
            </w:r>
            <w:r w:rsidRPr="00F473CC">
              <w:t xml:space="preserve">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F473CC">
              <w:t>непросматриваемости</w:t>
            </w:r>
            <w:proofErr w:type="spellEnd"/>
            <w:r w:rsidRPr="00F473CC">
              <w:t xml:space="preserve"> жилых помещений окно в окно.</w:t>
            </w:r>
          </w:p>
          <w:p w:rsidR="00FD7D98" w:rsidRPr="00F473CC" w:rsidRDefault="00FD7D98" w:rsidP="00A35786">
            <w:pPr>
              <w:numPr>
                <w:ilvl w:val="1"/>
                <w:numId w:val="23"/>
              </w:numPr>
              <w:tabs>
                <w:tab w:val="clear" w:pos="1440"/>
                <w:tab w:val="left" w:pos="900"/>
                <w:tab w:val="left" w:pos="1080"/>
                <w:tab w:val="num" w:pos="1353"/>
              </w:tabs>
              <w:overflowPunct w:val="0"/>
              <w:ind w:left="0" w:firstLine="709"/>
              <w:jc w:val="both"/>
            </w:pPr>
            <w:r w:rsidRPr="00F473CC">
              <w:t>Для ориентировочных расчетов показатели количества и вместимости учреждений и предприятий обслуживания территорий малоэтажной застройки:</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2"/>
              <w:gridCol w:w="3504"/>
              <w:gridCol w:w="2529"/>
            </w:tblGrid>
            <w:tr w:rsidR="00FD7D98" w:rsidRPr="00F473CC" w:rsidTr="00FD7D98">
              <w:trPr>
                <w:trHeight w:val="210"/>
                <w:jc w:val="center"/>
              </w:trPr>
              <w:tc>
                <w:tcPr>
                  <w:tcW w:w="4042" w:type="dxa"/>
                  <w:vAlign w:val="center"/>
                </w:tcPr>
                <w:p w:rsidR="00FD7D98" w:rsidRPr="00F473CC" w:rsidRDefault="00FD7D98" w:rsidP="00BF1454">
                  <w:pPr>
                    <w:widowControl w:val="0"/>
                    <w:jc w:val="center"/>
                    <w:rPr>
                      <w:b/>
                    </w:rPr>
                  </w:pPr>
                  <w:r w:rsidRPr="00F473CC">
                    <w:rPr>
                      <w:b/>
                    </w:rPr>
                    <w:t>Учреждения и предприятия</w:t>
                  </w:r>
                </w:p>
                <w:p w:rsidR="00FD7D98" w:rsidRPr="00F473CC" w:rsidRDefault="00FD7D98" w:rsidP="00BF1454">
                  <w:pPr>
                    <w:widowControl w:val="0"/>
                    <w:jc w:val="center"/>
                    <w:rPr>
                      <w:b/>
                    </w:rPr>
                  </w:pPr>
                  <w:r w:rsidRPr="00F473CC">
                    <w:rPr>
                      <w:b/>
                    </w:rPr>
                    <w:lastRenderedPageBreak/>
                    <w:t>обслуживания</w:t>
                  </w:r>
                </w:p>
              </w:tc>
              <w:tc>
                <w:tcPr>
                  <w:tcW w:w="3504" w:type="dxa"/>
                  <w:vAlign w:val="center"/>
                </w:tcPr>
                <w:p w:rsidR="00FD7D98" w:rsidRPr="00F473CC" w:rsidRDefault="00FD7D98" w:rsidP="00BF1454">
                  <w:pPr>
                    <w:widowControl w:val="0"/>
                    <w:jc w:val="center"/>
                    <w:rPr>
                      <w:b/>
                    </w:rPr>
                  </w:pPr>
                  <w:r w:rsidRPr="00F473CC">
                    <w:rPr>
                      <w:b/>
                    </w:rPr>
                    <w:lastRenderedPageBreak/>
                    <w:t>Показатели</w:t>
                  </w:r>
                </w:p>
              </w:tc>
              <w:tc>
                <w:tcPr>
                  <w:tcW w:w="2529" w:type="dxa"/>
                  <w:vAlign w:val="center"/>
                </w:tcPr>
                <w:p w:rsidR="00FD7D98" w:rsidRPr="00F473CC" w:rsidRDefault="00FD7D98" w:rsidP="00BF1454">
                  <w:pPr>
                    <w:widowControl w:val="0"/>
                    <w:ind w:left="-57" w:right="-57"/>
                    <w:jc w:val="center"/>
                    <w:rPr>
                      <w:b/>
                      <w:spacing w:val="-2"/>
                    </w:rPr>
                  </w:pPr>
                  <w:r w:rsidRPr="00F473CC">
                    <w:rPr>
                      <w:b/>
                      <w:spacing w:val="-2"/>
                    </w:rPr>
                    <w:t>Размеры земельных</w:t>
                  </w:r>
                </w:p>
                <w:p w:rsidR="00FD7D98" w:rsidRPr="00F473CC" w:rsidRDefault="00FD7D98" w:rsidP="00BF1454">
                  <w:pPr>
                    <w:widowControl w:val="0"/>
                    <w:ind w:left="-57" w:right="-57"/>
                    <w:jc w:val="center"/>
                    <w:rPr>
                      <w:b/>
                      <w:spacing w:val="-2"/>
                    </w:rPr>
                  </w:pPr>
                  <w:r w:rsidRPr="00F473CC">
                    <w:rPr>
                      <w:b/>
                      <w:spacing w:val="-2"/>
                    </w:rPr>
                    <w:lastRenderedPageBreak/>
                    <w:t>участков</w:t>
                  </w:r>
                </w:p>
              </w:tc>
            </w:tr>
            <w:tr w:rsidR="00FD7D98" w:rsidRPr="00F473CC" w:rsidTr="00FD7D98">
              <w:trPr>
                <w:trHeight w:val="566"/>
                <w:jc w:val="center"/>
              </w:trPr>
              <w:tc>
                <w:tcPr>
                  <w:tcW w:w="4042" w:type="dxa"/>
                </w:tcPr>
                <w:p w:rsidR="00FD7D98" w:rsidRPr="00F473CC" w:rsidRDefault="00FD7D98" w:rsidP="00BF1454">
                  <w:pPr>
                    <w:widowControl w:val="0"/>
                    <w:jc w:val="center"/>
                  </w:pPr>
                  <w:r w:rsidRPr="00F473CC">
                    <w:lastRenderedPageBreak/>
                    <w:t>Дошкольные образовательные учреждения, мест на 1000 человек</w:t>
                  </w:r>
                </w:p>
              </w:tc>
              <w:tc>
                <w:tcPr>
                  <w:tcW w:w="3504" w:type="dxa"/>
                </w:tcPr>
                <w:p w:rsidR="00FD7D98" w:rsidRPr="00F473CC" w:rsidRDefault="00FD7D98" w:rsidP="00BF1454">
                  <w:pPr>
                    <w:widowControl w:val="0"/>
                    <w:ind w:right="-57"/>
                    <w:jc w:val="center"/>
                    <w:rPr>
                      <w:spacing w:val="-2"/>
                    </w:rPr>
                  </w:pPr>
                  <w:r w:rsidRPr="00F473CC">
                    <w:rPr>
                      <w:spacing w:val="-2"/>
                    </w:rPr>
                    <w:t>По демографической структуре</w:t>
                  </w:r>
                </w:p>
                <w:p w:rsidR="00FD7D98" w:rsidRPr="00F473CC" w:rsidRDefault="00FD7D98" w:rsidP="00BF1454">
                  <w:pPr>
                    <w:widowControl w:val="0"/>
                    <w:ind w:right="-57"/>
                    <w:jc w:val="center"/>
                    <w:rPr>
                      <w:spacing w:val="-2"/>
                    </w:rPr>
                  </w:pPr>
                  <w:r w:rsidRPr="00F473CC">
                    <w:rPr>
                      <w:spacing w:val="-2"/>
                    </w:rPr>
                    <w:t>охват в пределах 50 % – 42;</w:t>
                  </w:r>
                </w:p>
                <w:p w:rsidR="00FD7D98" w:rsidRPr="00F473CC" w:rsidRDefault="00FD7D98" w:rsidP="00BF1454">
                  <w:pPr>
                    <w:widowControl w:val="0"/>
                    <w:ind w:right="-57"/>
                    <w:jc w:val="center"/>
                    <w:rPr>
                      <w:spacing w:val="-2"/>
                    </w:rPr>
                  </w:pPr>
                  <w:r w:rsidRPr="00F473CC">
                    <w:rPr>
                      <w:spacing w:val="-2"/>
                    </w:rPr>
                    <w:t>охват в пределах 85 % – 72;</w:t>
                  </w:r>
                </w:p>
                <w:p w:rsidR="00FD7D98" w:rsidRPr="00F473CC" w:rsidRDefault="00FD7D98" w:rsidP="00BF1454">
                  <w:pPr>
                    <w:widowControl w:val="0"/>
                    <w:ind w:right="-57"/>
                    <w:jc w:val="center"/>
                    <w:rPr>
                      <w:spacing w:val="-2"/>
                    </w:rPr>
                  </w:pPr>
                  <w:r w:rsidRPr="00F473CC">
                    <w:rPr>
                      <w:spacing w:val="-2"/>
                    </w:rPr>
                    <w:t>охват в пределах 100 % – 85</w:t>
                  </w:r>
                </w:p>
              </w:tc>
              <w:tc>
                <w:tcPr>
                  <w:tcW w:w="2529" w:type="dxa"/>
                </w:tcPr>
                <w:p w:rsidR="00FD7D98" w:rsidRPr="00F473CC" w:rsidRDefault="00FD7D98" w:rsidP="00BF1454">
                  <w:pPr>
                    <w:widowControl w:val="0"/>
                    <w:jc w:val="center"/>
                  </w:pPr>
                  <w:r w:rsidRPr="00F473CC">
                    <w:t>не менее</w:t>
                  </w:r>
                </w:p>
                <w:p w:rsidR="00FD7D98" w:rsidRPr="00F473CC" w:rsidRDefault="00FD7D98" w:rsidP="00BF1454">
                  <w:pPr>
                    <w:widowControl w:val="0"/>
                    <w:jc w:val="center"/>
                  </w:pPr>
                  <w:smartTag w:uri="urn:schemas-microsoft-com:office:smarttags" w:element="metricconverter">
                    <w:smartTagPr>
                      <w:attr w:name="ProductID" w:val="35 м2"/>
                    </w:smartTagPr>
                    <w:r w:rsidRPr="00F473CC">
                      <w:t>35 м</w:t>
                    </w:r>
                    <w:r w:rsidRPr="00F473CC">
                      <w:rPr>
                        <w:vertAlign w:val="superscript"/>
                      </w:rPr>
                      <w:t>2</w:t>
                    </w:r>
                  </w:smartTag>
                  <w:r w:rsidRPr="00F473CC">
                    <w:t xml:space="preserve"> на 1 место</w:t>
                  </w:r>
                </w:p>
              </w:tc>
            </w:tr>
            <w:tr w:rsidR="00FD7D98" w:rsidRPr="00F473CC" w:rsidTr="00FD7D98">
              <w:trPr>
                <w:trHeight w:val="446"/>
                <w:jc w:val="center"/>
              </w:trPr>
              <w:tc>
                <w:tcPr>
                  <w:tcW w:w="4042" w:type="dxa"/>
                </w:tcPr>
                <w:p w:rsidR="00FD7D98" w:rsidRPr="00F473CC" w:rsidRDefault="00FD7D98" w:rsidP="00BF1454">
                  <w:pPr>
                    <w:widowControl w:val="0"/>
                    <w:jc w:val="center"/>
                  </w:pPr>
                  <w:r w:rsidRPr="00F473CC">
                    <w:t>Общеобразовательные школы, мест на 1000 человек</w:t>
                  </w:r>
                </w:p>
              </w:tc>
              <w:tc>
                <w:tcPr>
                  <w:tcW w:w="3504" w:type="dxa"/>
                </w:tcPr>
                <w:p w:rsidR="00FD7D98" w:rsidRPr="00F473CC" w:rsidRDefault="00FD7D98" w:rsidP="00BF1454">
                  <w:pPr>
                    <w:widowControl w:val="0"/>
                    <w:ind w:right="-57"/>
                    <w:jc w:val="center"/>
                    <w:rPr>
                      <w:spacing w:val="-2"/>
                    </w:rPr>
                  </w:pPr>
                  <w:r w:rsidRPr="00F473CC">
                    <w:rPr>
                      <w:spacing w:val="-2"/>
                    </w:rPr>
                    <w:t>По демографической структуре охват 100 % учащихся основной школы – 136</w:t>
                  </w:r>
                </w:p>
              </w:tc>
              <w:tc>
                <w:tcPr>
                  <w:tcW w:w="2529" w:type="dxa"/>
                </w:tcPr>
                <w:p w:rsidR="00FD7D98" w:rsidRPr="00F473CC" w:rsidRDefault="00FD7D98" w:rsidP="00BF1454">
                  <w:pPr>
                    <w:widowControl w:val="0"/>
                    <w:jc w:val="center"/>
                  </w:pPr>
                  <w:r w:rsidRPr="00F473CC">
                    <w:t>не менее</w:t>
                  </w:r>
                </w:p>
                <w:p w:rsidR="00FD7D98" w:rsidRPr="00F473CC" w:rsidRDefault="00FD7D98" w:rsidP="00BF1454">
                  <w:pPr>
                    <w:widowControl w:val="0"/>
                    <w:jc w:val="center"/>
                  </w:pPr>
                  <w:smartTag w:uri="urn:schemas-microsoft-com:office:smarttags" w:element="metricconverter">
                    <w:smartTagPr>
                      <w:attr w:name="ProductID" w:val="16 м2"/>
                    </w:smartTagPr>
                    <w:r w:rsidRPr="00F473CC">
                      <w:t>16 м</w:t>
                    </w:r>
                    <w:r w:rsidRPr="00F473CC">
                      <w:rPr>
                        <w:vertAlign w:val="superscript"/>
                      </w:rPr>
                      <w:t>2</w:t>
                    </w:r>
                  </w:smartTag>
                  <w:r w:rsidRPr="00F473CC">
                    <w:t xml:space="preserve"> на 1 место</w:t>
                  </w:r>
                </w:p>
              </w:tc>
            </w:tr>
            <w:tr w:rsidR="00FD7D98" w:rsidRPr="00F473CC" w:rsidTr="00FD7D98">
              <w:trPr>
                <w:trHeight w:val="147"/>
                <w:jc w:val="center"/>
              </w:trPr>
              <w:tc>
                <w:tcPr>
                  <w:tcW w:w="4042" w:type="dxa"/>
                </w:tcPr>
                <w:p w:rsidR="00FD7D98" w:rsidRPr="00F473CC" w:rsidRDefault="00FD7D98" w:rsidP="00BF1454">
                  <w:pPr>
                    <w:widowControl w:val="0"/>
                    <w:jc w:val="center"/>
                  </w:pPr>
                  <w:r w:rsidRPr="00F473CC">
                    <w:t>Спортивно-досуговый комплекс,</w:t>
                  </w:r>
                </w:p>
                <w:p w:rsidR="00FD7D98" w:rsidRPr="00F473CC" w:rsidRDefault="00FD7D98" w:rsidP="00BF1454">
                  <w:pPr>
                    <w:widowControl w:val="0"/>
                    <w:jc w:val="center"/>
                  </w:pPr>
                  <w:r w:rsidRPr="00F473CC">
                    <w:t>м</w:t>
                  </w:r>
                  <w:r w:rsidRPr="00F473CC">
                    <w:rPr>
                      <w:vertAlign w:val="superscript"/>
                    </w:rPr>
                    <w:t>2</w:t>
                  </w:r>
                  <w:r w:rsidRPr="00F473CC">
                    <w:t xml:space="preserve"> общей площади на 1000 человек</w:t>
                  </w:r>
                </w:p>
              </w:tc>
              <w:tc>
                <w:tcPr>
                  <w:tcW w:w="3504" w:type="dxa"/>
                </w:tcPr>
                <w:p w:rsidR="00FD7D98" w:rsidRPr="00F473CC" w:rsidRDefault="00FD7D98" w:rsidP="00BF1454">
                  <w:pPr>
                    <w:widowControl w:val="0"/>
                    <w:jc w:val="center"/>
                  </w:pPr>
                  <w:r w:rsidRPr="00F473CC">
                    <w:t>300</w:t>
                  </w:r>
                </w:p>
              </w:tc>
              <w:tc>
                <w:tcPr>
                  <w:tcW w:w="2529" w:type="dxa"/>
                </w:tcPr>
                <w:p w:rsidR="00FD7D98" w:rsidRPr="00F473CC" w:rsidRDefault="00FD7D98" w:rsidP="00BF1454">
                  <w:pPr>
                    <w:widowControl w:val="0"/>
                    <w:jc w:val="center"/>
                  </w:pPr>
                  <w:r w:rsidRPr="00F473CC">
                    <w:t>0,2-</w:t>
                  </w:r>
                  <w:smartTag w:uri="urn:schemas-microsoft-com:office:smarttags" w:element="metricconverter">
                    <w:smartTagPr>
                      <w:attr w:name="ProductID" w:val="0,5 га"/>
                    </w:smartTagPr>
                    <w:r w:rsidRPr="00F473CC">
                      <w:t>0,5 га</w:t>
                    </w:r>
                  </w:smartTag>
                  <w:r w:rsidRPr="00F473CC">
                    <w:t xml:space="preserve"> на объект</w:t>
                  </w:r>
                </w:p>
              </w:tc>
            </w:tr>
            <w:tr w:rsidR="00FD7D98" w:rsidRPr="00F473CC" w:rsidTr="00FD7D98">
              <w:trPr>
                <w:trHeight w:val="1398"/>
                <w:jc w:val="center"/>
              </w:trPr>
              <w:tc>
                <w:tcPr>
                  <w:tcW w:w="4042" w:type="dxa"/>
                </w:tcPr>
                <w:p w:rsidR="00FD7D98" w:rsidRPr="00F473CC" w:rsidRDefault="00FD7D98" w:rsidP="00BF1454">
                  <w:pPr>
                    <w:widowControl w:val="0"/>
                    <w:jc w:val="center"/>
                  </w:pPr>
                  <w:r w:rsidRPr="00F473CC">
                    <w:t>Амбулаторно-поликлинические учреждения:</w:t>
                  </w:r>
                </w:p>
                <w:p w:rsidR="00FD7D98" w:rsidRPr="00F473CC" w:rsidRDefault="00FD7D98" w:rsidP="00BF1454">
                  <w:pPr>
                    <w:widowControl w:val="0"/>
                    <w:ind w:left="246"/>
                    <w:jc w:val="center"/>
                  </w:pPr>
                  <w:r w:rsidRPr="00F473CC">
                    <w:t>поликлиники, посещений в смену на 1000 человек</w:t>
                  </w:r>
                </w:p>
                <w:p w:rsidR="00FD7D98" w:rsidRPr="00F473CC" w:rsidRDefault="00FD7D98" w:rsidP="00BF1454">
                  <w:pPr>
                    <w:widowControl w:val="0"/>
                    <w:ind w:left="246"/>
                    <w:jc w:val="center"/>
                  </w:pPr>
                  <w:r w:rsidRPr="00F473CC">
                    <w:t>амбулатории, м</w:t>
                  </w:r>
                  <w:r w:rsidRPr="00F473CC">
                    <w:rPr>
                      <w:vertAlign w:val="superscript"/>
                    </w:rPr>
                    <w:t>2</w:t>
                  </w:r>
                  <w:r w:rsidRPr="00F473CC">
                    <w:t xml:space="preserve"> общей площади на 1000 человек</w:t>
                  </w:r>
                </w:p>
              </w:tc>
              <w:tc>
                <w:tcPr>
                  <w:tcW w:w="3504" w:type="dxa"/>
                </w:tcPr>
                <w:p w:rsidR="00FD7D98" w:rsidRPr="00F473CC" w:rsidRDefault="00FD7D98" w:rsidP="00BF1454">
                  <w:pPr>
                    <w:widowControl w:val="0"/>
                    <w:jc w:val="center"/>
                  </w:pPr>
                </w:p>
                <w:p w:rsidR="00FD7D98" w:rsidRPr="00F473CC" w:rsidRDefault="00FD7D98" w:rsidP="00BF1454">
                  <w:pPr>
                    <w:widowControl w:val="0"/>
                    <w:jc w:val="center"/>
                  </w:pPr>
                </w:p>
                <w:p w:rsidR="00FD7D98" w:rsidRPr="00F473CC" w:rsidRDefault="00FD7D98" w:rsidP="00BF1454">
                  <w:pPr>
                    <w:widowControl w:val="0"/>
                    <w:jc w:val="center"/>
                  </w:pPr>
                  <w:r w:rsidRPr="00F473CC">
                    <w:t>22</w:t>
                  </w:r>
                </w:p>
                <w:p w:rsidR="00FD7D98" w:rsidRPr="00F473CC" w:rsidRDefault="00FD7D98" w:rsidP="00BF1454">
                  <w:pPr>
                    <w:widowControl w:val="0"/>
                    <w:jc w:val="center"/>
                  </w:pPr>
                </w:p>
                <w:p w:rsidR="00FD7D98" w:rsidRPr="00F473CC" w:rsidRDefault="00FD7D98" w:rsidP="00BF1454">
                  <w:pPr>
                    <w:widowControl w:val="0"/>
                    <w:jc w:val="center"/>
                  </w:pPr>
                  <w:r w:rsidRPr="00F473CC">
                    <w:t>50</w:t>
                  </w:r>
                </w:p>
              </w:tc>
              <w:tc>
                <w:tcPr>
                  <w:tcW w:w="2529" w:type="dxa"/>
                </w:tcPr>
                <w:p w:rsidR="00FD7D98" w:rsidRPr="00F473CC" w:rsidRDefault="00FD7D98" w:rsidP="00BF1454">
                  <w:pPr>
                    <w:widowControl w:val="0"/>
                    <w:jc w:val="center"/>
                  </w:pPr>
                  <w:smartTag w:uri="urn:schemas-microsoft-com:office:smarttags" w:element="metricconverter">
                    <w:smartTagPr>
                      <w:attr w:name="ProductID" w:val="0,1 га"/>
                    </w:smartTagPr>
                    <w:r w:rsidRPr="00F473CC">
                      <w:t>0,1 га</w:t>
                    </w:r>
                  </w:smartTag>
                  <w:r w:rsidRPr="00F473CC">
                    <w:t xml:space="preserve"> на 100 посещений в смену, но не менее:</w:t>
                  </w:r>
                </w:p>
                <w:p w:rsidR="00FD7D98" w:rsidRPr="00F473CC" w:rsidRDefault="00FD7D98" w:rsidP="00BF1454">
                  <w:pPr>
                    <w:widowControl w:val="0"/>
                    <w:jc w:val="center"/>
                  </w:pPr>
                  <w:smartTag w:uri="urn:schemas-microsoft-com:office:smarttags" w:element="metricconverter">
                    <w:smartTagPr>
                      <w:attr w:name="ProductID" w:val="0,5 га"/>
                    </w:smartTagPr>
                    <w:r w:rsidRPr="00F473CC">
                      <w:t>0,5 га</w:t>
                    </w:r>
                  </w:smartTag>
                  <w:r w:rsidRPr="00F473CC">
                    <w:t xml:space="preserve"> на объект</w:t>
                  </w:r>
                </w:p>
                <w:p w:rsidR="00FD7D98" w:rsidRPr="00F473CC" w:rsidRDefault="00FD7D98" w:rsidP="00BF1454">
                  <w:pPr>
                    <w:widowControl w:val="0"/>
                    <w:jc w:val="center"/>
                  </w:pPr>
                </w:p>
                <w:p w:rsidR="00FD7D98" w:rsidRPr="00F473CC" w:rsidRDefault="00FD7D98" w:rsidP="00BF1454">
                  <w:pPr>
                    <w:widowControl w:val="0"/>
                    <w:jc w:val="center"/>
                  </w:pPr>
                  <w:smartTag w:uri="urn:schemas-microsoft-com:office:smarttags" w:element="metricconverter">
                    <w:smartTagPr>
                      <w:attr w:name="ProductID" w:val="0,2 га"/>
                    </w:smartTagPr>
                    <w:r w:rsidRPr="00F473CC">
                      <w:t>0,2 га</w:t>
                    </w:r>
                  </w:smartTag>
                  <w:r w:rsidRPr="00F473CC">
                    <w:t xml:space="preserve"> на объект</w:t>
                  </w:r>
                </w:p>
              </w:tc>
            </w:tr>
            <w:tr w:rsidR="00FD7D98" w:rsidRPr="00F473CC" w:rsidTr="00FD7D98">
              <w:trPr>
                <w:trHeight w:val="342"/>
                <w:jc w:val="center"/>
              </w:trPr>
              <w:tc>
                <w:tcPr>
                  <w:tcW w:w="4042" w:type="dxa"/>
                </w:tcPr>
                <w:p w:rsidR="00FD7D98" w:rsidRPr="00F473CC" w:rsidRDefault="00FD7D98" w:rsidP="00BF1454">
                  <w:pPr>
                    <w:widowControl w:val="0"/>
                    <w:jc w:val="center"/>
                  </w:pPr>
                  <w:r w:rsidRPr="00F473CC">
                    <w:t>Аптеки, м</w:t>
                  </w:r>
                  <w:r w:rsidRPr="00F473CC">
                    <w:rPr>
                      <w:vertAlign w:val="superscript"/>
                    </w:rPr>
                    <w:t>2</w:t>
                  </w:r>
                  <w:r w:rsidRPr="00F473CC">
                    <w:t xml:space="preserve"> общей площади на 1000 человек</w:t>
                  </w:r>
                </w:p>
              </w:tc>
              <w:tc>
                <w:tcPr>
                  <w:tcW w:w="3504" w:type="dxa"/>
                </w:tcPr>
                <w:p w:rsidR="00FD7D98" w:rsidRPr="00F473CC" w:rsidRDefault="00FD7D98" w:rsidP="00BF1454">
                  <w:pPr>
                    <w:widowControl w:val="0"/>
                    <w:jc w:val="center"/>
                  </w:pPr>
                  <w:r w:rsidRPr="00F473CC">
                    <w:t>50</w:t>
                  </w:r>
                </w:p>
              </w:tc>
              <w:tc>
                <w:tcPr>
                  <w:tcW w:w="2529" w:type="dxa"/>
                </w:tcPr>
                <w:p w:rsidR="00FD7D98" w:rsidRPr="00F473CC" w:rsidRDefault="00FD7D98" w:rsidP="00BF1454">
                  <w:pPr>
                    <w:widowControl w:val="0"/>
                    <w:jc w:val="center"/>
                  </w:pPr>
                  <w:r w:rsidRPr="00F473CC">
                    <w:t>0,2-</w:t>
                  </w:r>
                  <w:smartTag w:uri="urn:schemas-microsoft-com:office:smarttags" w:element="metricconverter">
                    <w:smartTagPr>
                      <w:attr w:name="ProductID" w:val="0,4 га"/>
                    </w:smartTagPr>
                    <w:r w:rsidRPr="00F473CC">
                      <w:t>0,4 га</w:t>
                    </w:r>
                  </w:smartTag>
                  <w:r w:rsidRPr="00F473CC">
                    <w:t xml:space="preserve"> на объект</w:t>
                  </w:r>
                </w:p>
              </w:tc>
            </w:tr>
            <w:tr w:rsidR="00FD7D98" w:rsidRPr="00F473CC" w:rsidTr="00FD7D98">
              <w:trPr>
                <w:trHeight w:val="57"/>
                <w:jc w:val="center"/>
              </w:trPr>
              <w:tc>
                <w:tcPr>
                  <w:tcW w:w="4042" w:type="dxa"/>
                </w:tcPr>
                <w:p w:rsidR="00FD7D98" w:rsidRPr="00F473CC" w:rsidRDefault="00FD7D98" w:rsidP="00BF1454">
                  <w:pPr>
                    <w:widowControl w:val="0"/>
                    <w:jc w:val="center"/>
                  </w:pPr>
                  <w:r w:rsidRPr="00F473CC">
                    <w:t>Аптечные киоски, м</w:t>
                  </w:r>
                  <w:r w:rsidRPr="00F473CC">
                    <w:rPr>
                      <w:vertAlign w:val="superscript"/>
                    </w:rPr>
                    <w:t>2</w:t>
                  </w:r>
                  <w:r w:rsidRPr="00F473CC">
                    <w:t xml:space="preserve"> общей площади на 1000 человек</w:t>
                  </w:r>
                </w:p>
              </w:tc>
              <w:tc>
                <w:tcPr>
                  <w:tcW w:w="3504" w:type="dxa"/>
                </w:tcPr>
                <w:p w:rsidR="00FD7D98" w:rsidRPr="00F473CC" w:rsidRDefault="00FD7D98" w:rsidP="00BF1454">
                  <w:pPr>
                    <w:widowControl w:val="0"/>
                    <w:jc w:val="center"/>
                  </w:pPr>
                  <w:r w:rsidRPr="00F473CC">
                    <w:t>10</w:t>
                  </w:r>
                </w:p>
              </w:tc>
              <w:tc>
                <w:tcPr>
                  <w:tcW w:w="2529" w:type="dxa"/>
                </w:tcPr>
                <w:p w:rsidR="00FD7D98" w:rsidRPr="00F473CC" w:rsidRDefault="00FD7D98" w:rsidP="00BF1454">
                  <w:pPr>
                    <w:widowControl w:val="0"/>
                    <w:jc w:val="center"/>
                  </w:pPr>
                  <w:smartTag w:uri="urn:schemas-microsoft-com:office:smarttags" w:element="metricconverter">
                    <w:smartTagPr>
                      <w:attr w:name="ProductID" w:val="0,05 га"/>
                    </w:smartTagPr>
                    <w:r w:rsidRPr="00F473CC">
                      <w:t>0,05 га</w:t>
                    </w:r>
                  </w:smartTag>
                  <w:r w:rsidRPr="00F473CC">
                    <w:t xml:space="preserve"> на объект или встроенные</w:t>
                  </w:r>
                </w:p>
              </w:tc>
            </w:tr>
          </w:tbl>
          <w:p w:rsidR="00FD7D98" w:rsidRPr="00F473CC" w:rsidRDefault="00FD7D98" w:rsidP="00A35786">
            <w:pPr>
              <w:numPr>
                <w:ilvl w:val="0"/>
                <w:numId w:val="23"/>
              </w:numPr>
              <w:tabs>
                <w:tab w:val="clear" w:pos="540"/>
                <w:tab w:val="num" w:pos="1260"/>
              </w:tabs>
              <w:ind w:left="1260"/>
              <w:jc w:val="cente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2"/>
              <w:gridCol w:w="3504"/>
              <w:gridCol w:w="2529"/>
            </w:tblGrid>
            <w:tr w:rsidR="00FD7D98" w:rsidRPr="00F473CC" w:rsidTr="00FD7D98">
              <w:trPr>
                <w:trHeight w:val="350"/>
                <w:jc w:val="center"/>
              </w:trPr>
              <w:tc>
                <w:tcPr>
                  <w:tcW w:w="4042" w:type="dxa"/>
                </w:tcPr>
                <w:p w:rsidR="00FD7D98" w:rsidRPr="00F473CC" w:rsidRDefault="00FD7D98" w:rsidP="00BF1454">
                  <w:pPr>
                    <w:widowControl w:val="0"/>
                    <w:jc w:val="center"/>
                  </w:pPr>
                  <w:r w:rsidRPr="00F473CC">
                    <w:t>Предприятия повседневной торговли, м</w:t>
                  </w:r>
                  <w:r w:rsidRPr="00F473CC">
                    <w:rPr>
                      <w:vertAlign w:val="superscript"/>
                    </w:rPr>
                    <w:t>2</w:t>
                  </w:r>
                  <w:r w:rsidRPr="00F473CC">
                    <w:t xml:space="preserve"> торговой площади на 1000 человек:</w:t>
                  </w:r>
                </w:p>
                <w:p w:rsidR="00FD7D98" w:rsidRPr="00F473CC" w:rsidRDefault="00FD7D98" w:rsidP="00BF1454">
                  <w:pPr>
                    <w:widowControl w:val="0"/>
                    <w:jc w:val="center"/>
                  </w:pPr>
                  <w:r w:rsidRPr="00F473CC">
                    <w:t>продовольственные магазины</w:t>
                  </w:r>
                </w:p>
                <w:p w:rsidR="00FD7D98" w:rsidRPr="00F473CC" w:rsidRDefault="00FD7D98" w:rsidP="00BF1454">
                  <w:pPr>
                    <w:widowControl w:val="0"/>
                    <w:jc w:val="center"/>
                  </w:pPr>
                  <w:r w:rsidRPr="00F473CC">
                    <w:t>непродовольственные магазины</w:t>
                  </w:r>
                </w:p>
              </w:tc>
              <w:tc>
                <w:tcPr>
                  <w:tcW w:w="3504" w:type="dxa"/>
                </w:tcPr>
                <w:p w:rsidR="00FD7D98" w:rsidRPr="00F473CC" w:rsidRDefault="00FD7D98" w:rsidP="00BF1454">
                  <w:pPr>
                    <w:widowControl w:val="0"/>
                    <w:jc w:val="center"/>
                  </w:pPr>
                </w:p>
                <w:p w:rsidR="00FD7D98" w:rsidRPr="00F473CC" w:rsidRDefault="00FD7D98" w:rsidP="00BF1454">
                  <w:pPr>
                    <w:widowControl w:val="0"/>
                    <w:jc w:val="center"/>
                  </w:pPr>
                </w:p>
                <w:p w:rsidR="00FD7D98" w:rsidRPr="00F473CC" w:rsidRDefault="00FD7D98" w:rsidP="00BF1454">
                  <w:pPr>
                    <w:widowControl w:val="0"/>
                    <w:jc w:val="center"/>
                  </w:pPr>
                  <w:r w:rsidRPr="00F473CC">
                    <w:t>70</w:t>
                  </w:r>
                </w:p>
                <w:p w:rsidR="00FD7D98" w:rsidRPr="00F473CC" w:rsidRDefault="00FD7D98" w:rsidP="00BF1454">
                  <w:pPr>
                    <w:widowControl w:val="0"/>
                    <w:jc w:val="center"/>
                  </w:pPr>
                  <w:r w:rsidRPr="00F473CC">
                    <w:t>30</w:t>
                  </w:r>
                </w:p>
              </w:tc>
              <w:tc>
                <w:tcPr>
                  <w:tcW w:w="2529" w:type="dxa"/>
                </w:tcPr>
                <w:p w:rsidR="00FD7D98" w:rsidRPr="00F473CC" w:rsidRDefault="00FD7D98" w:rsidP="00BF1454">
                  <w:pPr>
                    <w:widowControl w:val="0"/>
                    <w:jc w:val="center"/>
                  </w:pPr>
                </w:p>
                <w:p w:rsidR="00FD7D98" w:rsidRPr="00F473CC" w:rsidRDefault="00FD7D98" w:rsidP="00BF1454">
                  <w:pPr>
                    <w:widowControl w:val="0"/>
                    <w:jc w:val="center"/>
                  </w:pPr>
                  <w:r w:rsidRPr="00F473CC">
                    <w:t>0,2-</w:t>
                  </w:r>
                  <w:smartTag w:uri="urn:schemas-microsoft-com:office:smarttags" w:element="metricconverter">
                    <w:smartTagPr>
                      <w:attr w:name="ProductID" w:val="0,3 га"/>
                    </w:smartTagPr>
                    <w:r w:rsidRPr="00F473CC">
                      <w:t>0,3 га</w:t>
                    </w:r>
                  </w:smartTag>
                  <w:r w:rsidRPr="00F473CC">
                    <w:t xml:space="preserve"> на объект</w:t>
                  </w:r>
                </w:p>
              </w:tc>
            </w:tr>
            <w:tr w:rsidR="00FD7D98" w:rsidRPr="00F473CC" w:rsidTr="00FD7D98">
              <w:trPr>
                <w:trHeight w:val="350"/>
                <w:jc w:val="center"/>
              </w:trPr>
              <w:tc>
                <w:tcPr>
                  <w:tcW w:w="4042" w:type="dxa"/>
                </w:tcPr>
                <w:p w:rsidR="00FD7D98" w:rsidRPr="00F473CC" w:rsidRDefault="00FD7D98" w:rsidP="00BF1454">
                  <w:pPr>
                    <w:widowControl w:val="0"/>
                    <w:jc w:val="center"/>
                  </w:pPr>
                  <w:r w:rsidRPr="00F473CC">
                    <w:t>Предприятия бытового обслуживания, рабочих мест на 1000 человек</w:t>
                  </w:r>
                </w:p>
              </w:tc>
              <w:tc>
                <w:tcPr>
                  <w:tcW w:w="3504" w:type="dxa"/>
                </w:tcPr>
                <w:p w:rsidR="00FD7D98" w:rsidRPr="00F473CC" w:rsidRDefault="00FD7D98" w:rsidP="00BF1454">
                  <w:pPr>
                    <w:widowControl w:val="0"/>
                    <w:jc w:val="center"/>
                  </w:pPr>
                  <w:r w:rsidRPr="00F473CC">
                    <w:t>2</w:t>
                  </w:r>
                </w:p>
              </w:tc>
              <w:tc>
                <w:tcPr>
                  <w:tcW w:w="2529" w:type="dxa"/>
                  <w:vAlign w:val="center"/>
                </w:tcPr>
                <w:p w:rsidR="00FD7D98" w:rsidRPr="00F473CC" w:rsidRDefault="00FD7D98" w:rsidP="00BF1454">
                  <w:pPr>
                    <w:widowControl w:val="0"/>
                    <w:jc w:val="center"/>
                  </w:pPr>
                  <w:smartTag w:uri="urn:schemas-microsoft-com:office:smarttags" w:element="metricconverter">
                    <w:smartTagPr>
                      <w:attr w:name="ProductID" w:val="0,15 га"/>
                    </w:smartTagPr>
                    <w:r w:rsidRPr="00F473CC">
                      <w:t>0,15 га</w:t>
                    </w:r>
                  </w:smartTag>
                  <w:r w:rsidRPr="00F473CC">
                    <w:t xml:space="preserve"> на объект</w:t>
                  </w:r>
                </w:p>
              </w:tc>
            </w:tr>
            <w:tr w:rsidR="00FD7D98" w:rsidRPr="00F473CC" w:rsidTr="00FD7D98">
              <w:trPr>
                <w:trHeight w:val="286"/>
                <w:jc w:val="center"/>
              </w:trPr>
              <w:tc>
                <w:tcPr>
                  <w:tcW w:w="4042" w:type="dxa"/>
                </w:tcPr>
                <w:p w:rsidR="00FD7D98" w:rsidRPr="00F473CC" w:rsidRDefault="00FD7D98" w:rsidP="00BF1454">
                  <w:pPr>
                    <w:widowControl w:val="0"/>
                    <w:jc w:val="center"/>
                  </w:pPr>
                  <w:r w:rsidRPr="00F473CC">
                    <w:t>Отделение связи, объект</w:t>
                  </w:r>
                </w:p>
              </w:tc>
              <w:tc>
                <w:tcPr>
                  <w:tcW w:w="3504" w:type="dxa"/>
                </w:tcPr>
                <w:p w:rsidR="00FD7D98" w:rsidRPr="00F473CC" w:rsidRDefault="00FD7D98" w:rsidP="00BF1454">
                  <w:pPr>
                    <w:widowControl w:val="0"/>
                    <w:jc w:val="center"/>
                  </w:pPr>
                  <w:r w:rsidRPr="00F473CC">
                    <w:t>1</w:t>
                  </w:r>
                </w:p>
              </w:tc>
              <w:tc>
                <w:tcPr>
                  <w:tcW w:w="2529" w:type="dxa"/>
                  <w:vMerge w:val="restart"/>
                  <w:vAlign w:val="center"/>
                </w:tcPr>
                <w:p w:rsidR="00FD7D98" w:rsidRPr="00F473CC" w:rsidRDefault="00FD7D98" w:rsidP="00BF1454">
                  <w:pPr>
                    <w:widowControl w:val="0"/>
                    <w:jc w:val="center"/>
                  </w:pPr>
                  <w:r w:rsidRPr="00F473CC">
                    <w:t>0,1-</w:t>
                  </w:r>
                  <w:smartTag w:uri="urn:schemas-microsoft-com:office:smarttags" w:element="metricconverter">
                    <w:smartTagPr>
                      <w:attr w:name="ProductID" w:val="0,15 га"/>
                    </w:smartTagPr>
                    <w:r w:rsidRPr="00F473CC">
                      <w:t>0,15 га</w:t>
                    </w:r>
                  </w:smartTag>
                </w:p>
                <w:p w:rsidR="00FD7D98" w:rsidRPr="00F473CC" w:rsidRDefault="00FD7D98" w:rsidP="00BF1454">
                  <w:pPr>
                    <w:widowControl w:val="0"/>
                    <w:jc w:val="center"/>
                  </w:pPr>
                  <w:r w:rsidRPr="00F473CC">
                    <w:t>на объект</w:t>
                  </w:r>
                </w:p>
              </w:tc>
            </w:tr>
            <w:tr w:rsidR="00FD7D98" w:rsidRPr="00F473CC" w:rsidTr="00FD7D98">
              <w:trPr>
                <w:trHeight w:val="350"/>
                <w:jc w:val="center"/>
              </w:trPr>
              <w:tc>
                <w:tcPr>
                  <w:tcW w:w="4042" w:type="dxa"/>
                </w:tcPr>
                <w:p w:rsidR="00FD7D98" w:rsidRPr="00F473CC" w:rsidRDefault="00FD7D98" w:rsidP="00BF1454">
                  <w:pPr>
                    <w:widowControl w:val="0"/>
                    <w:jc w:val="center"/>
                  </w:pPr>
                  <w:r w:rsidRPr="00F473CC">
                    <w:br w:type="page"/>
                    <w:t>Отделение банка, м</w:t>
                  </w:r>
                  <w:r w:rsidRPr="00F473CC">
                    <w:rPr>
                      <w:vertAlign w:val="superscript"/>
                    </w:rPr>
                    <w:t>2</w:t>
                  </w:r>
                  <w:r w:rsidRPr="00F473CC">
                    <w:t xml:space="preserve"> общей площади на 1000 человек</w:t>
                  </w:r>
                </w:p>
              </w:tc>
              <w:tc>
                <w:tcPr>
                  <w:tcW w:w="3504" w:type="dxa"/>
                </w:tcPr>
                <w:p w:rsidR="00FD7D98" w:rsidRPr="00F473CC" w:rsidRDefault="00FD7D98" w:rsidP="00BF1454">
                  <w:pPr>
                    <w:widowControl w:val="0"/>
                    <w:jc w:val="center"/>
                  </w:pPr>
                  <w:r w:rsidRPr="00F473CC">
                    <w:t>40</w:t>
                  </w:r>
                </w:p>
              </w:tc>
              <w:tc>
                <w:tcPr>
                  <w:tcW w:w="2529" w:type="dxa"/>
                  <w:vMerge/>
                </w:tcPr>
                <w:p w:rsidR="00FD7D98" w:rsidRPr="00F473CC" w:rsidRDefault="00FD7D98" w:rsidP="00BF1454">
                  <w:pPr>
                    <w:widowControl w:val="0"/>
                    <w:jc w:val="center"/>
                  </w:pPr>
                </w:p>
              </w:tc>
            </w:tr>
            <w:tr w:rsidR="00FD7D98" w:rsidRPr="00F473CC" w:rsidTr="00FD7D98">
              <w:trPr>
                <w:trHeight w:val="57"/>
                <w:jc w:val="center"/>
              </w:trPr>
              <w:tc>
                <w:tcPr>
                  <w:tcW w:w="4042" w:type="dxa"/>
                </w:tcPr>
                <w:p w:rsidR="00FD7D98" w:rsidRPr="00F473CC" w:rsidRDefault="00FD7D98" w:rsidP="00BF1454">
                  <w:pPr>
                    <w:widowControl w:val="0"/>
                    <w:jc w:val="center"/>
                  </w:pPr>
                  <w:r w:rsidRPr="00F473CC">
                    <w:t>Опорный пункт охраны порядка, объект</w:t>
                  </w:r>
                </w:p>
              </w:tc>
              <w:tc>
                <w:tcPr>
                  <w:tcW w:w="3504" w:type="dxa"/>
                </w:tcPr>
                <w:p w:rsidR="00FD7D98" w:rsidRPr="00F473CC" w:rsidRDefault="00FD7D98" w:rsidP="00BF1454">
                  <w:pPr>
                    <w:widowControl w:val="0"/>
                    <w:jc w:val="center"/>
                  </w:pPr>
                  <w:r w:rsidRPr="00F473CC">
                    <w:t>1</w:t>
                  </w:r>
                </w:p>
              </w:tc>
              <w:tc>
                <w:tcPr>
                  <w:tcW w:w="2529" w:type="dxa"/>
                  <w:vMerge/>
                </w:tcPr>
                <w:p w:rsidR="00FD7D98" w:rsidRPr="00F473CC" w:rsidRDefault="00FD7D98" w:rsidP="00BF1454">
                  <w:pPr>
                    <w:widowControl w:val="0"/>
                    <w:jc w:val="center"/>
                  </w:pPr>
                </w:p>
              </w:tc>
            </w:tr>
            <w:tr w:rsidR="00FD7D98" w:rsidRPr="00F473CC" w:rsidTr="00FD7D98">
              <w:trPr>
                <w:trHeight w:val="350"/>
                <w:jc w:val="center"/>
              </w:trPr>
              <w:tc>
                <w:tcPr>
                  <w:tcW w:w="4042" w:type="dxa"/>
                </w:tcPr>
                <w:p w:rsidR="00FD7D98" w:rsidRPr="00F473CC" w:rsidRDefault="00FD7D98" w:rsidP="00BF1454">
                  <w:pPr>
                    <w:widowControl w:val="0"/>
                    <w:jc w:val="center"/>
                  </w:pPr>
                  <w:r w:rsidRPr="00F473CC">
                    <w:t>Центр административного самоуправления, объект</w:t>
                  </w:r>
                </w:p>
              </w:tc>
              <w:tc>
                <w:tcPr>
                  <w:tcW w:w="3504" w:type="dxa"/>
                </w:tcPr>
                <w:p w:rsidR="00FD7D98" w:rsidRPr="00F473CC" w:rsidRDefault="00FD7D98" w:rsidP="00BF1454">
                  <w:pPr>
                    <w:widowControl w:val="0"/>
                    <w:jc w:val="center"/>
                  </w:pPr>
                  <w:r w:rsidRPr="00F473CC">
                    <w:t>1</w:t>
                  </w:r>
                </w:p>
              </w:tc>
              <w:tc>
                <w:tcPr>
                  <w:tcW w:w="2529" w:type="dxa"/>
                  <w:vMerge/>
                </w:tcPr>
                <w:p w:rsidR="00FD7D98" w:rsidRPr="00F473CC" w:rsidRDefault="00FD7D98" w:rsidP="00BF1454">
                  <w:pPr>
                    <w:widowControl w:val="0"/>
                    <w:jc w:val="center"/>
                  </w:pPr>
                </w:p>
              </w:tc>
            </w:tr>
          </w:tbl>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Максимальная этажность зданий детских дошкольных учреждений и общеобразовательных школ – 3 этажа (в условиях плотной застройки – 4 этажа).</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 xml:space="preserve">Минимальный отступ зданий образовательных учреждений от красной линии – </w:t>
            </w:r>
            <w:smartTag w:uri="urn:schemas-microsoft-com:office:smarttags" w:element="metricconverter">
              <w:smartTagPr>
                <w:attr w:name="ProductID" w:val="25 метров"/>
              </w:smartTagPr>
              <w:r w:rsidRPr="00F473CC">
                <w:t>25 метров</w:t>
              </w:r>
            </w:smartTag>
            <w:r w:rsidRPr="00F473CC">
              <w:t xml:space="preserve"> (при условии размещения здания на самостоятельном земельном участке).</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Минимальный процент озеленения земельного участка детских дошкольных учреждений, общеобразовательных и средних специальных учебных учреждений – 50%.</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 xml:space="preserve">Максимальная общая площадь встроенных в жилые здания учреждений – </w:t>
            </w:r>
            <w:smartTag w:uri="urn:schemas-microsoft-com:office:smarttags" w:element="metricconverter">
              <w:smartTagPr>
                <w:attr w:name="ProductID" w:val="150 м2"/>
              </w:smartTagPr>
              <w:r w:rsidRPr="00F473CC">
                <w:t>150 м</w:t>
              </w:r>
              <w:r w:rsidRPr="00F473CC">
                <w:rPr>
                  <w:vertAlign w:val="superscript"/>
                </w:rPr>
                <w:t>2</w:t>
              </w:r>
            </w:smartTag>
            <w:r w:rsidRPr="00F473CC">
              <w:t>.</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Допускается размещать встроенные в жилые дома объекты общественного назначения тех видов использования, которые поименованы в видах использования настоящей статьи с соблюдением требований СНиП 31-01-2003.</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Размещение встроенных предприятий, оказывающих вредное влияние на здоровье населения (</w:t>
            </w:r>
            <w:proofErr w:type="spellStart"/>
            <w:r w:rsidRPr="00F473CC">
              <w:t>рентгеноустановок</w:t>
            </w:r>
            <w:proofErr w:type="spellEnd"/>
            <w:r w:rsidRPr="00F473CC">
              <w:t>, магазинов стройматериалов, москательно-химических и т. п.), в условиях малоэтажной застройки не допускается.</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 xml:space="preserve">Минимальная ширина участка и жилого дома по уличному фронту – </w:t>
            </w:r>
            <w:smartTag w:uri="urn:schemas-microsoft-com:office:smarttags" w:element="metricconverter">
              <w:smartTagPr>
                <w:attr w:name="ProductID" w:val="20 м"/>
              </w:smartTagPr>
              <w:r w:rsidRPr="00F473CC">
                <w:t>20 м</w:t>
              </w:r>
            </w:smartTag>
            <w:r w:rsidRPr="00F473CC">
              <w:t>.</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Максимальный коэффициент застройки земельного участка:</w:t>
            </w:r>
          </w:p>
          <w:p w:rsidR="00FD7D98" w:rsidRPr="00F473CC" w:rsidRDefault="00FD7D98" w:rsidP="00A35786">
            <w:pPr>
              <w:pStyle w:val="aff"/>
              <w:widowControl w:val="0"/>
              <w:numPr>
                <w:ilvl w:val="7"/>
                <w:numId w:val="24"/>
              </w:numPr>
              <w:tabs>
                <w:tab w:val="left" w:pos="993"/>
              </w:tabs>
              <w:spacing w:before="0" w:after="0"/>
              <w:ind w:left="0" w:firstLine="567"/>
              <w:jc w:val="both"/>
              <w:rPr>
                <w:szCs w:val="24"/>
              </w:rPr>
            </w:pPr>
            <w:proofErr w:type="spellStart"/>
            <w:r w:rsidRPr="00F473CC">
              <w:rPr>
                <w:szCs w:val="24"/>
              </w:rPr>
              <w:t>среднеэтажного</w:t>
            </w:r>
            <w:proofErr w:type="spellEnd"/>
            <w:r w:rsidRPr="00F473CC">
              <w:rPr>
                <w:szCs w:val="24"/>
              </w:rPr>
              <w:t xml:space="preserve"> жилого дома - </w:t>
            </w:r>
            <w:r w:rsidR="00CD3F3C">
              <w:rPr>
                <w:szCs w:val="24"/>
              </w:rPr>
              <w:t>50</w:t>
            </w:r>
            <w:r w:rsidRPr="00F473CC">
              <w:rPr>
                <w:szCs w:val="24"/>
              </w:rPr>
              <w:t>%;</w:t>
            </w:r>
          </w:p>
          <w:p w:rsidR="00FD7D98" w:rsidRPr="00F473CC" w:rsidRDefault="00FD7D98" w:rsidP="00A35786">
            <w:pPr>
              <w:pStyle w:val="aff"/>
              <w:widowControl w:val="0"/>
              <w:numPr>
                <w:ilvl w:val="7"/>
                <w:numId w:val="24"/>
              </w:numPr>
              <w:tabs>
                <w:tab w:val="left" w:pos="993"/>
              </w:tabs>
              <w:spacing w:before="0" w:after="0"/>
              <w:ind w:left="0" w:firstLine="567"/>
              <w:jc w:val="both"/>
              <w:rPr>
                <w:szCs w:val="24"/>
              </w:rPr>
            </w:pPr>
            <w:r w:rsidRPr="00F473CC">
              <w:rPr>
                <w:szCs w:val="24"/>
              </w:rPr>
              <w:lastRenderedPageBreak/>
              <w:t xml:space="preserve">блокированного жилого дома - </w:t>
            </w:r>
            <w:r w:rsidR="00CD3F3C">
              <w:rPr>
                <w:szCs w:val="24"/>
              </w:rPr>
              <w:t>60</w:t>
            </w:r>
            <w:r w:rsidRPr="00F473CC">
              <w:rPr>
                <w:szCs w:val="24"/>
              </w:rPr>
              <w:t>%.</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Максимальная высота зданий детских дошкольных учреждений и общеобразовательных школ – 3 этажа (в условиях плотной застройки – 4 этажа).</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 xml:space="preserve">Минимальный отступ зданий образовательных учреждений от красной линии – </w:t>
            </w:r>
            <w:smartTag w:uri="urn:schemas-microsoft-com:office:smarttags" w:element="metricconverter">
              <w:smartTagPr>
                <w:attr w:name="ProductID" w:val="25 метров"/>
              </w:smartTagPr>
              <w:r w:rsidRPr="00F473CC">
                <w:t>25 метров</w:t>
              </w:r>
            </w:smartTag>
            <w:r w:rsidRPr="00F473CC">
              <w:t xml:space="preserve"> (при условии размещения здания на самостоятельном земельном участке).</w:t>
            </w:r>
          </w:p>
          <w:p w:rsidR="00FD7D98" w:rsidRPr="00F473CC" w:rsidRDefault="00FD7D98" w:rsidP="00A35786">
            <w:pPr>
              <w:numPr>
                <w:ilvl w:val="1"/>
                <w:numId w:val="25"/>
              </w:numPr>
              <w:tabs>
                <w:tab w:val="clear" w:pos="1353"/>
                <w:tab w:val="left" w:pos="993"/>
                <w:tab w:val="left" w:pos="1080"/>
              </w:tabs>
              <w:overflowPunct w:val="0"/>
              <w:ind w:left="0" w:firstLine="567"/>
              <w:jc w:val="both"/>
            </w:pPr>
            <w:r w:rsidRPr="00F473CC">
              <w:t>Минимальный процент озеленения земельного участка детских дошкольных учреждений, общеобразовательных и средних специальных учебных учреждений – 50%.</w:t>
            </w:r>
          </w:p>
          <w:p w:rsidR="00FD7D98" w:rsidRPr="00F473CC" w:rsidRDefault="00FD7D98" w:rsidP="00A35786">
            <w:pPr>
              <w:numPr>
                <w:ilvl w:val="0"/>
                <w:numId w:val="26"/>
              </w:numPr>
              <w:tabs>
                <w:tab w:val="left" w:pos="993"/>
              </w:tabs>
              <w:suppressAutoHyphens/>
              <w:overflowPunct w:val="0"/>
              <w:snapToGrid w:val="0"/>
              <w:ind w:left="0" w:firstLine="567"/>
              <w:jc w:val="both"/>
            </w:pPr>
            <w:r w:rsidRPr="00F473CC">
              <w:t>Ограничения использования земельных участков и объектов капитального строительства, находящихся в зоне Ж</w:t>
            </w:r>
            <w:r w:rsidR="00CD3F3C">
              <w:t>2</w:t>
            </w:r>
            <w:r w:rsidRPr="00F473CC">
              <w:t xml:space="preserve"> и расположенных в границах зон с особыми условиями использования территории, устанавливаются в соответствии со статьей 71 настоящих Правил.</w:t>
            </w:r>
          </w:p>
          <w:p w:rsidR="005B3FF3" w:rsidRPr="00F473CC" w:rsidRDefault="005B3FF3" w:rsidP="00BF1454">
            <w:pPr>
              <w:tabs>
                <w:tab w:val="left" w:pos="851"/>
              </w:tabs>
              <w:jc w:val="both"/>
            </w:pPr>
          </w:p>
        </w:tc>
      </w:tr>
      <w:tr w:rsidR="005B3FF3" w:rsidRPr="00F473CC" w:rsidTr="00FD7D98">
        <w:tc>
          <w:tcPr>
            <w:tcW w:w="9570" w:type="dxa"/>
          </w:tcPr>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9"/>
            </w:tblGrid>
            <w:tr w:rsidR="005B3FF3" w:rsidRPr="00F473CC" w:rsidTr="00FD7D98">
              <w:tc>
                <w:tcPr>
                  <w:tcW w:w="9339" w:type="dxa"/>
                  <w:tcBorders>
                    <w:top w:val="single" w:sz="4" w:space="0" w:color="auto"/>
                    <w:left w:val="nil"/>
                    <w:bottom w:val="single" w:sz="4" w:space="0" w:color="auto"/>
                    <w:right w:val="single" w:sz="4" w:space="0" w:color="auto"/>
                  </w:tcBorders>
                </w:tcPr>
                <w:p w:rsidR="005B3FF3" w:rsidRPr="00F473CC" w:rsidRDefault="005B3FF3" w:rsidP="00BF1454">
                  <w:pPr>
                    <w:pStyle w:val="ConsPlusNormal"/>
                    <w:ind w:firstLine="67"/>
                    <w:jc w:val="center"/>
                    <w:rPr>
                      <w:rFonts w:ascii="Times New Roman" w:hAnsi="Times New Roman"/>
                      <w:sz w:val="24"/>
                      <w:szCs w:val="24"/>
                    </w:rPr>
                  </w:pPr>
                  <w:r w:rsidRPr="00F473CC">
                    <w:rPr>
                      <w:rFonts w:ascii="Times New Roman" w:hAnsi="Times New Roman"/>
                      <w:b/>
                      <w:sz w:val="24"/>
                      <w:szCs w:val="24"/>
                    </w:rPr>
                    <w:lastRenderedPageBreak/>
                    <w:t>Планировочные и нормативные требования:</w:t>
                  </w:r>
                </w:p>
              </w:tc>
            </w:tr>
            <w:tr w:rsidR="005B3FF3" w:rsidRPr="00F473CC" w:rsidTr="00FD7D98">
              <w:tc>
                <w:tcPr>
                  <w:tcW w:w="9339" w:type="dxa"/>
                  <w:tcBorders>
                    <w:top w:val="single" w:sz="4" w:space="0" w:color="auto"/>
                    <w:left w:val="nil"/>
                    <w:bottom w:val="nil"/>
                    <w:right w:val="nil"/>
                  </w:tcBorders>
                </w:tcPr>
                <w:p w:rsidR="005B3FF3" w:rsidRPr="00F473CC" w:rsidRDefault="005B3FF3" w:rsidP="00BF1454">
                  <w:pPr>
                    <w:tabs>
                      <w:tab w:val="left" w:pos="851"/>
                    </w:tabs>
                    <w:ind w:left="900" w:hanging="360"/>
                    <w:jc w:val="both"/>
                  </w:pPr>
                  <w:r w:rsidRPr="00F473CC">
                    <w:t xml:space="preserve">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При новом строительстве размещение выполняется в соответствии со СНиП 31-02-2001 «Здания жилые од </w:t>
                  </w:r>
                  <w:proofErr w:type="spellStart"/>
                  <w:r w:rsidRPr="00F473CC">
                    <w:t>ноквартирные</w:t>
                  </w:r>
                  <w:proofErr w:type="spellEnd"/>
                  <w:r w:rsidRPr="00F473CC">
                    <w:t xml:space="preserve">», СП 30-102-99 «Планировка и застройка территорий малоэтажного строительства». </w:t>
                  </w:r>
                </w:p>
              </w:tc>
            </w:tr>
          </w:tbl>
          <w:p w:rsidR="005B3FF3" w:rsidRPr="00F473CC" w:rsidRDefault="005B3FF3" w:rsidP="00BF1454">
            <w:pPr>
              <w:ind w:left="900" w:hanging="360"/>
              <w:jc w:val="both"/>
            </w:pPr>
          </w:p>
        </w:tc>
      </w:tr>
    </w:tbl>
    <w:p w:rsidR="005B3FF3" w:rsidRDefault="005B3FF3" w:rsidP="00BF1454">
      <w:pPr>
        <w:jc w:val="center"/>
        <w:outlineLvl w:val="0"/>
        <w:rPr>
          <w:b/>
          <w:u w:val="single"/>
        </w:rPr>
      </w:pPr>
    </w:p>
    <w:p w:rsidR="00CC22BC" w:rsidRDefault="00CC22BC" w:rsidP="00BF1454">
      <w:pPr>
        <w:jc w:val="center"/>
        <w:outlineLvl w:val="0"/>
        <w:rPr>
          <w:b/>
          <w:u w:val="single"/>
        </w:rPr>
      </w:pPr>
    </w:p>
    <w:p w:rsidR="00CC22BC" w:rsidRDefault="00CC22BC" w:rsidP="00BF1454">
      <w:pPr>
        <w:jc w:val="center"/>
        <w:outlineLvl w:val="0"/>
        <w:rPr>
          <w:b/>
          <w:u w:val="single"/>
        </w:rPr>
      </w:pPr>
    </w:p>
    <w:p w:rsidR="00CC22BC" w:rsidRPr="00F473CC" w:rsidRDefault="00CC22BC" w:rsidP="00BF1454">
      <w:pPr>
        <w:jc w:val="center"/>
        <w:outlineLvl w:val="0"/>
        <w:rPr>
          <w:b/>
          <w:u w:val="single"/>
        </w:rPr>
      </w:pPr>
    </w:p>
    <w:p w:rsidR="00556ACD" w:rsidRPr="00F473CC" w:rsidRDefault="00556ACD" w:rsidP="00BF1454">
      <w:pPr>
        <w:jc w:val="center"/>
        <w:outlineLvl w:val="0"/>
        <w:rPr>
          <w:b/>
          <w:u w:val="single"/>
        </w:rPr>
      </w:pPr>
      <w:bookmarkStart w:id="200" w:name="_Toc295120262"/>
      <w:bookmarkStart w:id="201" w:name="_Toc295120640"/>
      <w:bookmarkStart w:id="202" w:name="_Toc306653221"/>
      <w:bookmarkStart w:id="203" w:name="_Toc361666964"/>
      <w:r w:rsidRPr="00F473CC">
        <w:rPr>
          <w:b/>
          <w:u w:val="single"/>
        </w:rPr>
        <w:t>Ж-</w:t>
      </w:r>
      <w:r w:rsidR="00F419BD" w:rsidRPr="00F473CC">
        <w:rPr>
          <w:b/>
          <w:u w:val="single"/>
        </w:rPr>
        <w:t>3</w:t>
      </w:r>
      <w:r w:rsidRPr="00F473CC">
        <w:rPr>
          <w:b/>
          <w:u w:val="single"/>
        </w:rPr>
        <w:t xml:space="preserve"> – Зона резерва развития жилой застройки</w:t>
      </w:r>
      <w:bookmarkEnd w:id="200"/>
      <w:bookmarkEnd w:id="201"/>
      <w:bookmarkEnd w:id="202"/>
      <w:bookmarkEnd w:id="203"/>
    </w:p>
    <w:p w:rsidR="00556ACD" w:rsidRPr="00F473CC" w:rsidRDefault="00556ACD" w:rsidP="00BF1454">
      <w:pPr>
        <w:tabs>
          <w:tab w:val="left" w:pos="1620"/>
        </w:tabs>
        <w:ind w:firstLine="902"/>
        <w:jc w:val="both"/>
        <w:rPr>
          <w:bCs/>
        </w:rPr>
      </w:pPr>
      <w:r w:rsidRPr="00F473CC">
        <w:t xml:space="preserve">Территория предназначена для </w:t>
      </w:r>
      <w:r w:rsidRPr="00F473CC">
        <w:rPr>
          <w:bCs/>
        </w:rPr>
        <w:t xml:space="preserve">резерва </w:t>
      </w:r>
      <w:r w:rsidRPr="00F473CC">
        <w:t xml:space="preserve">дальнейшего </w:t>
      </w:r>
      <w:r w:rsidRPr="00F473CC">
        <w:rPr>
          <w:bCs/>
        </w:rPr>
        <w:t>развития зоны жилой застройки.</w:t>
      </w:r>
    </w:p>
    <w:p w:rsidR="00EF29C7" w:rsidRPr="00F473CC" w:rsidRDefault="00EF29C7" w:rsidP="00BF1454">
      <w:pPr>
        <w:tabs>
          <w:tab w:val="left" w:pos="1620"/>
        </w:tabs>
        <w:ind w:firstLine="902"/>
        <w:jc w:val="both"/>
        <w:rPr>
          <w:bCs/>
        </w:rPr>
      </w:pPr>
    </w:p>
    <w:p w:rsidR="00556ACD" w:rsidRPr="00F473CC" w:rsidRDefault="00556ACD" w:rsidP="00BF1454">
      <w:pPr>
        <w:jc w:val="center"/>
        <w:outlineLvl w:val="0"/>
        <w:rPr>
          <w:b/>
        </w:rPr>
      </w:pPr>
      <w:bookmarkStart w:id="204" w:name="_Toc295120263"/>
      <w:bookmarkStart w:id="205" w:name="_Toc295120641"/>
      <w:bookmarkStart w:id="206" w:name="_Toc306653222"/>
      <w:bookmarkStart w:id="207" w:name="_Toc361666965"/>
      <w:r w:rsidRPr="00F473CC">
        <w:rPr>
          <w:b/>
        </w:rPr>
        <w:t>2. Общественно-деловые зоны:</w:t>
      </w:r>
      <w:bookmarkEnd w:id="204"/>
      <w:bookmarkEnd w:id="205"/>
      <w:bookmarkEnd w:id="206"/>
      <w:bookmarkEnd w:id="207"/>
    </w:p>
    <w:p w:rsidR="00556ACD" w:rsidRPr="00F473CC" w:rsidRDefault="00556ACD" w:rsidP="00BF1454">
      <w:pPr>
        <w:jc w:val="center"/>
        <w:outlineLvl w:val="0"/>
        <w:rPr>
          <w:b/>
          <w:u w:val="single"/>
        </w:rPr>
      </w:pPr>
    </w:p>
    <w:p w:rsidR="00556ACD" w:rsidRPr="00F473CC" w:rsidRDefault="00556ACD" w:rsidP="00BF1454">
      <w:pPr>
        <w:jc w:val="center"/>
        <w:rPr>
          <w:b/>
          <w:u w:val="single"/>
        </w:rPr>
      </w:pPr>
      <w:r w:rsidRPr="00F473CC">
        <w:rPr>
          <w:b/>
          <w:u w:val="single"/>
        </w:rPr>
        <w:t>ОД-1 – Зона общественного центра</w:t>
      </w:r>
    </w:p>
    <w:p w:rsidR="00556ACD" w:rsidRPr="00F473CC" w:rsidRDefault="00556ACD" w:rsidP="00BF1454">
      <w:pPr>
        <w:ind w:firstLine="900"/>
        <w:jc w:val="both"/>
      </w:pPr>
      <w:r w:rsidRPr="00F473CC">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сельского значения-</w:t>
      </w:r>
      <w:r w:rsidR="00025B4E" w:rsidRPr="00F473CC">
        <w:t xml:space="preserve"> </w:t>
      </w:r>
      <w:r w:rsidRPr="00F473CC">
        <w:t>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556ACD" w:rsidRPr="00F473CC" w:rsidRDefault="00556ACD" w:rsidP="00BF145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56ACD" w:rsidRPr="00F473CC">
        <w:tc>
          <w:tcPr>
            <w:tcW w:w="9570" w:type="dxa"/>
          </w:tcPr>
          <w:p w:rsidR="00556ACD" w:rsidRPr="00F473CC" w:rsidRDefault="00556ACD" w:rsidP="00BF1454">
            <w:pPr>
              <w:jc w:val="center"/>
              <w:rPr>
                <w:b/>
                <w:u w:val="single"/>
              </w:rPr>
            </w:pPr>
            <w:r w:rsidRPr="00F473CC">
              <w:rPr>
                <w:b/>
              </w:rPr>
              <w:t>Основные виды разрешённого использования:</w:t>
            </w:r>
          </w:p>
        </w:tc>
      </w:tr>
      <w:tr w:rsidR="00556ACD" w:rsidRPr="00F473CC">
        <w:tc>
          <w:tcPr>
            <w:tcW w:w="9570" w:type="dxa"/>
          </w:tcPr>
          <w:p w:rsidR="00556ACD" w:rsidRPr="00F473CC" w:rsidRDefault="00556ACD" w:rsidP="00A35786">
            <w:pPr>
              <w:numPr>
                <w:ilvl w:val="0"/>
                <w:numId w:val="9"/>
              </w:numPr>
              <w:tabs>
                <w:tab w:val="clear" w:pos="900"/>
                <w:tab w:val="num" w:pos="720"/>
              </w:tabs>
              <w:ind w:left="540"/>
              <w:jc w:val="both"/>
            </w:pPr>
            <w:r w:rsidRPr="00F473CC">
              <w:t>Транспортные агентства по сервисному обслуживанию населения: кассы по продаже билетов, менеджерские услуги и т.д.</w:t>
            </w:r>
          </w:p>
          <w:p w:rsidR="00556ACD" w:rsidRPr="00F473CC" w:rsidRDefault="00556ACD" w:rsidP="00A35786">
            <w:pPr>
              <w:numPr>
                <w:ilvl w:val="0"/>
                <w:numId w:val="9"/>
              </w:numPr>
              <w:tabs>
                <w:tab w:val="clear" w:pos="900"/>
                <w:tab w:val="num" w:pos="720"/>
              </w:tabs>
              <w:ind w:left="540"/>
              <w:jc w:val="both"/>
            </w:pPr>
            <w:r w:rsidRPr="00F473CC">
              <w:t>Административные здания, деловые центры, офисы, конторы организаций, учреждений фирм, компаний, банки, отделения банков, издательства и редакционные офисы, туристические и рекламные агентства</w:t>
            </w:r>
          </w:p>
          <w:p w:rsidR="00556ACD" w:rsidRPr="00F473CC" w:rsidRDefault="00556ACD" w:rsidP="00A35786">
            <w:pPr>
              <w:numPr>
                <w:ilvl w:val="0"/>
                <w:numId w:val="9"/>
              </w:numPr>
              <w:tabs>
                <w:tab w:val="clear" w:pos="900"/>
                <w:tab w:val="num" w:pos="720"/>
              </w:tabs>
              <w:ind w:left="540"/>
              <w:jc w:val="both"/>
            </w:pPr>
            <w:r w:rsidRPr="00F473CC">
              <w:t>Бани, сауны, не требующие установления санитарно-защитных зон</w:t>
            </w:r>
          </w:p>
          <w:p w:rsidR="00556ACD" w:rsidRPr="00F473CC" w:rsidRDefault="00556ACD" w:rsidP="00A35786">
            <w:pPr>
              <w:numPr>
                <w:ilvl w:val="0"/>
                <w:numId w:val="9"/>
              </w:numPr>
              <w:tabs>
                <w:tab w:val="clear" w:pos="900"/>
                <w:tab w:val="num" w:pos="720"/>
              </w:tabs>
              <w:ind w:left="540"/>
              <w:jc w:val="both"/>
            </w:pPr>
            <w:r w:rsidRPr="00F473CC">
              <w:t>Информационные центры, справочные бюро</w:t>
            </w:r>
          </w:p>
          <w:p w:rsidR="00556ACD" w:rsidRPr="00F473CC" w:rsidRDefault="00556ACD" w:rsidP="00A35786">
            <w:pPr>
              <w:numPr>
                <w:ilvl w:val="0"/>
                <w:numId w:val="9"/>
              </w:numPr>
              <w:tabs>
                <w:tab w:val="clear" w:pos="900"/>
                <w:tab w:val="num" w:pos="720"/>
              </w:tabs>
              <w:ind w:left="540"/>
              <w:jc w:val="both"/>
            </w:pPr>
            <w:r w:rsidRPr="00F473CC">
              <w:t>Магазины, специализированные магазины, торговые комплексы,  торговые центры, универмаги, торговые дома, ярмарки, выставки товаров</w:t>
            </w:r>
          </w:p>
          <w:p w:rsidR="00556ACD" w:rsidRPr="00F473CC" w:rsidRDefault="00556ACD" w:rsidP="00A35786">
            <w:pPr>
              <w:numPr>
                <w:ilvl w:val="0"/>
                <w:numId w:val="9"/>
              </w:numPr>
              <w:tabs>
                <w:tab w:val="clear" w:pos="900"/>
                <w:tab w:val="num" w:pos="720"/>
              </w:tabs>
              <w:ind w:left="540"/>
              <w:jc w:val="both"/>
            </w:pPr>
            <w:r w:rsidRPr="00F473CC">
              <w:t>Предприятия общественного питания (столовые, кафе, закусочные, бары, рестораны)</w:t>
            </w:r>
          </w:p>
          <w:p w:rsidR="00556ACD" w:rsidRPr="00F473CC" w:rsidRDefault="00556ACD" w:rsidP="00A35786">
            <w:pPr>
              <w:numPr>
                <w:ilvl w:val="0"/>
                <w:numId w:val="9"/>
              </w:numPr>
              <w:tabs>
                <w:tab w:val="clear" w:pos="900"/>
                <w:tab w:val="num" w:pos="720"/>
              </w:tabs>
              <w:ind w:left="540"/>
              <w:jc w:val="both"/>
            </w:pPr>
            <w:r w:rsidRPr="00F473CC">
              <w:t xml:space="preserve">Рынки </w:t>
            </w:r>
          </w:p>
          <w:p w:rsidR="00556ACD" w:rsidRPr="00F473CC" w:rsidRDefault="00556ACD" w:rsidP="00A35786">
            <w:pPr>
              <w:numPr>
                <w:ilvl w:val="0"/>
                <w:numId w:val="9"/>
              </w:numPr>
              <w:tabs>
                <w:tab w:val="clear" w:pos="900"/>
                <w:tab w:val="num" w:pos="720"/>
              </w:tabs>
              <w:ind w:left="540"/>
              <w:jc w:val="both"/>
            </w:pPr>
            <w:r w:rsidRPr="00F473CC">
              <w:lastRenderedPageBreak/>
              <w:t xml:space="preserve"> Мелкооптовые магазины и торговые базы, склады –магазины.</w:t>
            </w:r>
          </w:p>
          <w:p w:rsidR="00556ACD" w:rsidRPr="00F473CC" w:rsidRDefault="00556ACD" w:rsidP="00A35786">
            <w:pPr>
              <w:numPr>
                <w:ilvl w:val="0"/>
                <w:numId w:val="9"/>
              </w:numPr>
              <w:tabs>
                <w:tab w:val="clear" w:pos="900"/>
                <w:tab w:val="num" w:pos="720"/>
              </w:tabs>
              <w:ind w:left="540"/>
              <w:jc w:val="both"/>
            </w:pPr>
            <w:r w:rsidRPr="00F473CC">
              <w:t xml:space="preserve">Аптеки, амбулаторно-поликлинические учреждения, пункты оказания первой медицинской помощи, консультативные поликлиники, центры психологической реабилитации населения </w:t>
            </w:r>
          </w:p>
          <w:p w:rsidR="00556ACD" w:rsidRPr="00F473CC" w:rsidRDefault="00556ACD" w:rsidP="00A35786">
            <w:pPr>
              <w:numPr>
                <w:ilvl w:val="0"/>
                <w:numId w:val="9"/>
              </w:numPr>
              <w:tabs>
                <w:tab w:val="clear" w:pos="900"/>
                <w:tab w:val="num" w:pos="720"/>
              </w:tabs>
              <w:ind w:left="540"/>
              <w:jc w:val="both"/>
            </w:pPr>
            <w:r w:rsidRPr="00F473CC">
              <w:t>Автостанции</w:t>
            </w:r>
          </w:p>
          <w:p w:rsidR="00556ACD" w:rsidRPr="00F473CC" w:rsidRDefault="00556ACD" w:rsidP="00A35786">
            <w:pPr>
              <w:numPr>
                <w:ilvl w:val="0"/>
                <w:numId w:val="9"/>
              </w:numPr>
              <w:tabs>
                <w:tab w:val="clear" w:pos="900"/>
                <w:tab w:val="num" w:pos="720"/>
              </w:tabs>
              <w:ind w:left="540"/>
              <w:jc w:val="both"/>
            </w:pPr>
            <w:r w:rsidRPr="00F473CC">
              <w:t>Гостиницы, мотели, кемпинги, дома приёма гостей, центры обслуживания туристов</w:t>
            </w:r>
          </w:p>
          <w:p w:rsidR="00556ACD" w:rsidRPr="00F473CC" w:rsidRDefault="00556ACD" w:rsidP="00A35786">
            <w:pPr>
              <w:numPr>
                <w:ilvl w:val="0"/>
                <w:numId w:val="9"/>
              </w:numPr>
              <w:tabs>
                <w:tab w:val="clear" w:pos="900"/>
                <w:tab w:val="num" w:pos="720"/>
              </w:tabs>
              <w:ind w:left="540"/>
              <w:jc w:val="both"/>
            </w:pPr>
            <w:r w:rsidRPr="00F473CC">
              <w:t>Центры по предоставлению полиграфических услуг</w:t>
            </w:r>
          </w:p>
          <w:p w:rsidR="00556ACD" w:rsidRPr="00F473CC" w:rsidRDefault="00556ACD" w:rsidP="00A35786">
            <w:pPr>
              <w:numPr>
                <w:ilvl w:val="0"/>
                <w:numId w:val="9"/>
              </w:numPr>
              <w:tabs>
                <w:tab w:val="clear" w:pos="900"/>
                <w:tab w:val="num" w:pos="720"/>
              </w:tabs>
              <w:ind w:left="540"/>
              <w:jc w:val="both"/>
            </w:pPr>
            <w:r w:rsidRPr="00F473CC">
              <w:t>Отделения связи, почтовые отделения, междугородний переговорный пункт, салоны по предоставлению услуг сотовой связи</w:t>
            </w:r>
          </w:p>
          <w:p w:rsidR="00556ACD" w:rsidRPr="00F473CC" w:rsidRDefault="00556ACD" w:rsidP="00A35786">
            <w:pPr>
              <w:numPr>
                <w:ilvl w:val="0"/>
                <w:numId w:val="9"/>
              </w:numPr>
              <w:tabs>
                <w:tab w:val="clear" w:pos="900"/>
                <w:tab w:val="num" w:pos="720"/>
              </w:tabs>
              <w:ind w:left="540"/>
              <w:jc w:val="both"/>
            </w:pPr>
            <w:r w:rsidRPr="00F473CC">
              <w:t>Приёмные пункты прачечных и химчисток, прачечные самообслуживания</w:t>
            </w:r>
          </w:p>
          <w:p w:rsidR="00556ACD" w:rsidRPr="00F473CC" w:rsidRDefault="00556ACD" w:rsidP="00A35786">
            <w:pPr>
              <w:numPr>
                <w:ilvl w:val="0"/>
                <w:numId w:val="9"/>
              </w:numPr>
              <w:tabs>
                <w:tab w:val="clear" w:pos="900"/>
                <w:tab w:val="num" w:pos="720"/>
              </w:tabs>
              <w:ind w:left="540"/>
              <w:jc w:val="both"/>
            </w:pPr>
            <w:r w:rsidRPr="00F473CC">
              <w:t>Фотосалоны, видеосалоны</w:t>
            </w:r>
          </w:p>
          <w:p w:rsidR="00556ACD" w:rsidRPr="00F473CC" w:rsidRDefault="00556ACD" w:rsidP="00A35786">
            <w:pPr>
              <w:numPr>
                <w:ilvl w:val="0"/>
                <w:numId w:val="9"/>
              </w:numPr>
              <w:tabs>
                <w:tab w:val="clear" w:pos="900"/>
                <w:tab w:val="num" w:pos="720"/>
              </w:tabs>
              <w:ind w:left="540"/>
              <w:jc w:val="both"/>
            </w:pPr>
            <w:r w:rsidRPr="00F473CC">
              <w:t>Пошивочные ателье, ремонтные мастерские бытовой техники, парикмахерские и другие объекты обслуживания</w:t>
            </w:r>
          </w:p>
          <w:p w:rsidR="00556ACD" w:rsidRPr="00F473CC" w:rsidRDefault="00556ACD" w:rsidP="00A35786">
            <w:pPr>
              <w:numPr>
                <w:ilvl w:val="0"/>
                <w:numId w:val="9"/>
              </w:numPr>
              <w:tabs>
                <w:tab w:val="clear" w:pos="900"/>
                <w:tab w:val="num" w:pos="720"/>
              </w:tabs>
              <w:ind w:left="540"/>
              <w:jc w:val="both"/>
            </w:pPr>
            <w:r w:rsidRPr="00F473CC">
              <w:t>Некоммерческие коммунальные предприятия – жилищно-эксплуатационные и аварийно-диспетчерские службы</w:t>
            </w:r>
          </w:p>
          <w:p w:rsidR="00556ACD" w:rsidRPr="00F473CC" w:rsidRDefault="00556ACD" w:rsidP="00A35786">
            <w:pPr>
              <w:numPr>
                <w:ilvl w:val="0"/>
                <w:numId w:val="9"/>
              </w:numPr>
              <w:tabs>
                <w:tab w:val="clear" w:pos="900"/>
                <w:tab w:val="num" w:pos="720"/>
              </w:tabs>
              <w:ind w:left="540"/>
              <w:jc w:val="both"/>
            </w:pPr>
            <w:r w:rsidRPr="00F473CC">
              <w:t xml:space="preserve">Объекты, связанные с индивидуальной предпринимательской деятельностью владельца, коммерческие объекты, связанные с обслуживанием населения (ломбарды, юридические консультации, агентства недвижимости, туристические агентства и т.п.), размещаемые в отдельно стоящих, встроенных, пристроенных помещениях </w:t>
            </w:r>
          </w:p>
          <w:p w:rsidR="00556ACD" w:rsidRPr="00F473CC" w:rsidRDefault="00556ACD" w:rsidP="00A35786">
            <w:pPr>
              <w:numPr>
                <w:ilvl w:val="0"/>
                <w:numId w:val="9"/>
              </w:numPr>
              <w:tabs>
                <w:tab w:val="clear" w:pos="900"/>
                <w:tab w:val="num" w:pos="720"/>
              </w:tabs>
              <w:ind w:left="540"/>
              <w:jc w:val="both"/>
            </w:pPr>
            <w:r w:rsidRPr="00F473CC">
              <w:t>Киоски, лоточная торговля, временные павильоны розничной торговли и обслуживания населения</w:t>
            </w:r>
          </w:p>
          <w:p w:rsidR="00556ACD" w:rsidRPr="00F473CC" w:rsidRDefault="00556ACD" w:rsidP="00A35786">
            <w:pPr>
              <w:numPr>
                <w:ilvl w:val="0"/>
                <w:numId w:val="9"/>
              </w:numPr>
              <w:tabs>
                <w:tab w:val="clear" w:pos="900"/>
                <w:tab w:val="num" w:pos="720"/>
              </w:tabs>
              <w:ind w:left="540"/>
              <w:jc w:val="both"/>
            </w:pPr>
            <w:r w:rsidRPr="00F473CC">
              <w:t>Культовые объекты</w:t>
            </w:r>
          </w:p>
          <w:p w:rsidR="00556ACD" w:rsidRPr="00F473CC" w:rsidRDefault="00556ACD" w:rsidP="00A35786">
            <w:pPr>
              <w:numPr>
                <w:ilvl w:val="0"/>
                <w:numId w:val="9"/>
              </w:numPr>
              <w:tabs>
                <w:tab w:val="clear" w:pos="900"/>
                <w:tab w:val="num" w:pos="720"/>
              </w:tabs>
              <w:ind w:left="540"/>
              <w:jc w:val="both"/>
            </w:pPr>
            <w:r w:rsidRPr="00F473CC">
              <w:t>Открытые автостоянки для временного хранения автомобилей</w:t>
            </w:r>
          </w:p>
          <w:p w:rsidR="00556ACD" w:rsidRPr="00F473CC" w:rsidRDefault="00DB275C" w:rsidP="00BF1454">
            <w:pPr>
              <w:pStyle w:val="nienie"/>
              <w:tabs>
                <w:tab w:val="num" w:pos="720"/>
              </w:tabs>
              <w:ind w:left="540" w:hanging="360"/>
              <w:rPr>
                <w:rFonts w:ascii="Times New Roman" w:hAnsi="Times New Roman"/>
                <w:szCs w:val="24"/>
              </w:rPr>
            </w:pPr>
            <w:r w:rsidRPr="00F473CC">
              <w:rPr>
                <w:rFonts w:ascii="Times New Roman" w:hAnsi="Times New Roman"/>
                <w:szCs w:val="24"/>
              </w:rPr>
              <w:t>23</w:t>
            </w:r>
            <w:r w:rsidR="00556ACD" w:rsidRPr="00F473CC">
              <w:rPr>
                <w:rFonts w:ascii="Times New Roman" w:hAnsi="Times New Roman"/>
                <w:szCs w:val="24"/>
              </w:rPr>
              <w:t>. Скверы. Зеленые насаждения общего пользования. Скульптура и скульптурные композиции, фонтаны и другие объекты ландшафтного дизайна</w:t>
            </w:r>
          </w:p>
        </w:tc>
      </w:tr>
      <w:tr w:rsidR="00556ACD" w:rsidRPr="00F473CC">
        <w:tc>
          <w:tcPr>
            <w:tcW w:w="9570" w:type="dxa"/>
          </w:tcPr>
          <w:p w:rsidR="00556ACD" w:rsidRPr="00F473CC" w:rsidRDefault="00556ACD" w:rsidP="00BF1454">
            <w:pPr>
              <w:tabs>
                <w:tab w:val="num" w:pos="720"/>
                <w:tab w:val="left" w:pos="1620"/>
              </w:tabs>
              <w:ind w:left="540"/>
              <w:jc w:val="center"/>
              <w:rPr>
                <w:b/>
              </w:rPr>
            </w:pPr>
            <w:r w:rsidRPr="00F473CC">
              <w:rPr>
                <w:b/>
              </w:rPr>
              <w:lastRenderedPageBreak/>
              <w:t>Условно разрешённые виды использования:</w:t>
            </w:r>
          </w:p>
        </w:tc>
      </w:tr>
      <w:tr w:rsidR="00556ACD" w:rsidRPr="00F473CC">
        <w:tc>
          <w:tcPr>
            <w:tcW w:w="9570" w:type="dxa"/>
          </w:tcPr>
          <w:p w:rsidR="00556ACD" w:rsidRPr="00F473CC" w:rsidRDefault="00556ACD" w:rsidP="00A35786">
            <w:pPr>
              <w:pStyle w:val="Iauiue"/>
              <w:numPr>
                <w:ilvl w:val="0"/>
                <w:numId w:val="8"/>
              </w:numPr>
              <w:tabs>
                <w:tab w:val="num" w:pos="720"/>
              </w:tabs>
              <w:overflowPunct w:val="0"/>
              <w:autoSpaceDE w:val="0"/>
              <w:autoSpaceDN w:val="0"/>
              <w:adjustRightInd w:val="0"/>
              <w:ind w:left="540"/>
              <w:jc w:val="both"/>
              <w:textAlignment w:val="baseline"/>
              <w:rPr>
                <w:sz w:val="24"/>
                <w:szCs w:val="24"/>
              </w:rPr>
            </w:pPr>
            <w:r w:rsidRPr="00F473CC">
              <w:rPr>
                <w:sz w:val="24"/>
                <w:szCs w:val="24"/>
              </w:rPr>
              <w:t>Жилые дома разных типов</w:t>
            </w:r>
          </w:p>
          <w:p w:rsidR="00556ACD" w:rsidRPr="00F473CC" w:rsidRDefault="00556ACD" w:rsidP="00A35786">
            <w:pPr>
              <w:pStyle w:val="Iauiue"/>
              <w:numPr>
                <w:ilvl w:val="0"/>
                <w:numId w:val="8"/>
              </w:numPr>
              <w:tabs>
                <w:tab w:val="num" w:pos="720"/>
              </w:tabs>
              <w:overflowPunct w:val="0"/>
              <w:autoSpaceDE w:val="0"/>
              <w:autoSpaceDN w:val="0"/>
              <w:adjustRightInd w:val="0"/>
              <w:ind w:left="540"/>
              <w:jc w:val="both"/>
              <w:textAlignment w:val="baseline"/>
              <w:rPr>
                <w:sz w:val="24"/>
                <w:szCs w:val="24"/>
              </w:rPr>
            </w:pPr>
            <w:r w:rsidRPr="00F473CC">
              <w:rPr>
                <w:sz w:val="24"/>
                <w:szCs w:val="24"/>
              </w:rPr>
              <w:t>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556ACD" w:rsidRPr="00F473CC" w:rsidRDefault="00556ACD" w:rsidP="00A35786">
            <w:pPr>
              <w:pStyle w:val="Iauiue"/>
              <w:numPr>
                <w:ilvl w:val="0"/>
                <w:numId w:val="8"/>
              </w:numPr>
              <w:tabs>
                <w:tab w:val="num" w:pos="720"/>
              </w:tabs>
              <w:overflowPunct w:val="0"/>
              <w:autoSpaceDE w:val="0"/>
              <w:autoSpaceDN w:val="0"/>
              <w:adjustRightInd w:val="0"/>
              <w:ind w:left="540"/>
              <w:jc w:val="both"/>
              <w:textAlignment w:val="baseline"/>
              <w:rPr>
                <w:sz w:val="24"/>
                <w:szCs w:val="24"/>
              </w:rPr>
            </w:pPr>
            <w:r w:rsidRPr="00F473CC">
              <w:rPr>
                <w:sz w:val="24"/>
                <w:szCs w:val="24"/>
              </w:rPr>
              <w:t xml:space="preserve">Коммерческие мастерские, мелкое производство экологически чистое или </w:t>
            </w:r>
            <w:r w:rsidRPr="00F473CC">
              <w:rPr>
                <w:sz w:val="24"/>
                <w:szCs w:val="24"/>
                <w:lang w:val="en-US"/>
              </w:rPr>
              <w:t>V</w:t>
            </w:r>
            <w:r w:rsidRPr="00F473CC">
              <w:rPr>
                <w:sz w:val="24"/>
                <w:szCs w:val="24"/>
              </w:rPr>
              <w:t xml:space="preserve"> класса вредности</w:t>
            </w:r>
          </w:p>
          <w:p w:rsidR="00556ACD" w:rsidRPr="00F473CC" w:rsidRDefault="00556ACD" w:rsidP="00A35786">
            <w:pPr>
              <w:pStyle w:val="nienie"/>
              <w:numPr>
                <w:ilvl w:val="0"/>
                <w:numId w:val="8"/>
              </w:numPr>
              <w:tabs>
                <w:tab w:val="num" w:pos="720"/>
              </w:tabs>
              <w:ind w:left="540"/>
              <w:rPr>
                <w:rFonts w:ascii="Times New Roman" w:hAnsi="Times New Roman"/>
                <w:b/>
                <w:szCs w:val="24"/>
              </w:rPr>
            </w:pPr>
            <w:r w:rsidRPr="00F473CC">
              <w:rPr>
                <w:rFonts w:ascii="Times New Roman" w:hAnsi="Times New Roman"/>
                <w:szCs w:val="24"/>
              </w:rPr>
              <w:t>Объекты, связанные с отправлением культа</w:t>
            </w:r>
          </w:p>
          <w:p w:rsidR="00DB275C" w:rsidRPr="00F473CC" w:rsidRDefault="00556ACD" w:rsidP="00A35786">
            <w:pPr>
              <w:pStyle w:val="Iauiue"/>
              <w:numPr>
                <w:ilvl w:val="0"/>
                <w:numId w:val="8"/>
              </w:numPr>
              <w:tabs>
                <w:tab w:val="num" w:pos="720"/>
              </w:tabs>
              <w:overflowPunct w:val="0"/>
              <w:autoSpaceDE w:val="0"/>
              <w:autoSpaceDN w:val="0"/>
              <w:adjustRightInd w:val="0"/>
              <w:ind w:left="540"/>
              <w:jc w:val="both"/>
              <w:textAlignment w:val="baseline"/>
              <w:rPr>
                <w:sz w:val="24"/>
                <w:szCs w:val="24"/>
              </w:rPr>
            </w:pPr>
            <w:r w:rsidRPr="00F473CC">
              <w:rPr>
                <w:sz w:val="24"/>
                <w:szCs w:val="24"/>
              </w:rPr>
              <w:t>Многоэтажные наземные гаражи</w:t>
            </w:r>
          </w:p>
          <w:p w:rsidR="00556ACD" w:rsidRPr="00F473CC" w:rsidRDefault="00556ACD" w:rsidP="00A35786">
            <w:pPr>
              <w:pStyle w:val="Iauiue"/>
              <w:numPr>
                <w:ilvl w:val="0"/>
                <w:numId w:val="8"/>
              </w:numPr>
              <w:tabs>
                <w:tab w:val="num" w:pos="720"/>
              </w:tabs>
              <w:overflowPunct w:val="0"/>
              <w:autoSpaceDE w:val="0"/>
              <w:autoSpaceDN w:val="0"/>
              <w:adjustRightInd w:val="0"/>
              <w:ind w:left="540"/>
              <w:jc w:val="both"/>
              <w:textAlignment w:val="baseline"/>
              <w:rPr>
                <w:sz w:val="24"/>
                <w:szCs w:val="24"/>
              </w:rPr>
            </w:pPr>
            <w:r w:rsidRPr="00F473CC">
              <w:rPr>
                <w:sz w:val="24"/>
                <w:szCs w:val="24"/>
              </w:rPr>
              <w:t>Общественные туалеты</w:t>
            </w:r>
          </w:p>
          <w:p w:rsidR="00556ACD" w:rsidRPr="00F473CC" w:rsidRDefault="00556ACD" w:rsidP="00BF1454">
            <w:pPr>
              <w:pStyle w:val="Iauiue"/>
              <w:overflowPunct w:val="0"/>
              <w:autoSpaceDE w:val="0"/>
              <w:autoSpaceDN w:val="0"/>
              <w:adjustRightInd w:val="0"/>
              <w:jc w:val="both"/>
              <w:textAlignment w:val="baseline"/>
              <w:rPr>
                <w:sz w:val="24"/>
                <w:szCs w:val="24"/>
              </w:rPr>
            </w:pPr>
          </w:p>
        </w:tc>
      </w:tr>
      <w:tr w:rsidR="00556ACD" w:rsidRPr="00F473CC">
        <w:tc>
          <w:tcPr>
            <w:tcW w:w="9570" w:type="dxa"/>
          </w:tcPr>
          <w:p w:rsidR="00556ACD" w:rsidRPr="00F473CC" w:rsidRDefault="00556ACD" w:rsidP="00BF1454">
            <w:pPr>
              <w:tabs>
                <w:tab w:val="num" w:pos="720"/>
                <w:tab w:val="left" w:pos="1620"/>
              </w:tabs>
              <w:ind w:left="540"/>
              <w:rPr>
                <w:b/>
              </w:rPr>
            </w:pPr>
            <w:r w:rsidRPr="00F473CC">
              <w:rPr>
                <w:b/>
              </w:rPr>
              <w:t>Вспомогательные виды разрешённого использования:</w:t>
            </w:r>
          </w:p>
        </w:tc>
      </w:tr>
      <w:tr w:rsidR="00556ACD" w:rsidRPr="00F473CC">
        <w:tc>
          <w:tcPr>
            <w:tcW w:w="9570" w:type="dxa"/>
          </w:tcPr>
          <w:p w:rsidR="00556ACD" w:rsidRPr="00F473CC" w:rsidRDefault="00556ACD" w:rsidP="00A35786">
            <w:pPr>
              <w:pStyle w:val="nienie"/>
              <w:numPr>
                <w:ilvl w:val="0"/>
                <w:numId w:val="10"/>
              </w:numPr>
              <w:tabs>
                <w:tab w:val="num" w:pos="720"/>
              </w:tabs>
              <w:ind w:left="540"/>
              <w:rPr>
                <w:rFonts w:ascii="Times New Roman" w:hAnsi="Times New Roman"/>
                <w:szCs w:val="24"/>
              </w:rPr>
            </w:pPr>
            <w:r w:rsidRPr="00F473CC">
              <w:rPr>
                <w:rFonts w:ascii="Times New Roman" w:hAnsi="Times New Roman"/>
                <w:szCs w:val="24"/>
              </w:rPr>
              <w:t>Объекты коммунального хозяйства</w:t>
            </w:r>
            <w:r w:rsidR="00EF29C7" w:rsidRPr="00F473CC">
              <w:rPr>
                <w:rFonts w:ascii="Times New Roman" w:hAnsi="Times New Roman"/>
                <w:szCs w:val="24"/>
              </w:rPr>
              <w:t>,</w:t>
            </w:r>
            <w:r w:rsidRPr="00F473CC">
              <w:rPr>
                <w:rFonts w:ascii="Times New Roman" w:hAnsi="Times New Roman"/>
                <w:szCs w:val="24"/>
              </w:rPr>
              <w:t xml:space="preserve"> </w:t>
            </w:r>
            <w:r w:rsidRPr="00F473CC">
              <w:rPr>
                <w:rFonts w:ascii="Times New Roman" w:hAnsi="Times New Roman"/>
                <w:snapToGrid w:val="0"/>
                <w:szCs w:val="24"/>
              </w:rPr>
              <w:t xml:space="preserve">сооружения и устройства </w:t>
            </w:r>
            <w:proofErr w:type="spellStart"/>
            <w:r w:rsidRPr="00F473CC">
              <w:rPr>
                <w:rFonts w:ascii="Times New Roman" w:hAnsi="Times New Roman"/>
                <w:szCs w:val="24"/>
              </w:rPr>
              <w:t>инженерно</w:t>
            </w:r>
            <w:proofErr w:type="spellEnd"/>
            <w:r w:rsidRPr="00F473CC">
              <w:rPr>
                <w:rFonts w:ascii="Times New Roman" w:hAnsi="Times New Roman"/>
                <w:szCs w:val="24"/>
              </w:rPr>
              <w:t xml:space="preserve"> – технического обеспечения и транспорта, необходимые для обеспечения объектов разрешенных и условно разрешенных видов использования,</w:t>
            </w:r>
            <w:r w:rsidRPr="00F473CC">
              <w:rPr>
                <w:rFonts w:ascii="Times New Roman" w:hAnsi="Times New Roman"/>
                <w:snapToGrid w:val="0"/>
                <w:szCs w:val="24"/>
              </w:rPr>
              <w:t xml:space="preserve"> не требующие установления санитарно-защитных зон</w:t>
            </w:r>
          </w:p>
          <w:p w:rsidR="00556ACD" w:rsidRPr="00F473CC" w:rsidRDefault="00556ACD" w:rsidP="00A35786">
            <w:pPr>
              <w:numPr>
                <w:ilvl w:val="0"/>
                <w:numId w:val="10"/>
              </w:numPr>
              <w:tabs>
                <w:tab w:val="num" w:pos="720"/>
              </w:tabs>
              <w:ind w:left="540"/>
              <w:jc w:val="both"/>
            </w:pPr>
            <w:r w:rsidRPr="00F473CC">
              <w:t>Объекты пожарной охраны (гидранты, резервуары, противопожарные водоемы), объекты защитных сооружений гражданской обороны и предотвращения чрезвычайных ситуаций</w:t>
            </w:r>
          </w:p>
          <w:p w:rsidR="00556ACD" w:rsidRPr="00F473CC" w:rsidRDefault="00556ACD" w:rsidP="00A35786">
            <w:pPr>
              <w:numPr>
                <w:ilvl w:val="0"/>
                <w:numId w:val="10"/>
              </w:numPr>
              <w:tabs>
                <w:tab w:val="num" w:pos="720"/>
              </w:tabs>
              <w:ind w:left="540"/>
              <w:jc w:val="both"/>
            </w:pPr>
            <w:r w:rsidRPr="00F473CC">
              <w:t>Объекты охраны общественного порядка</w:t>
            </w:r>
          </w:p>
          <w:p w:rsidR="00556ACD" w:rsidRPr="00F473CC" w:rsidRDefault="00556ACD" w:rsidP="00A35786">
            <w:pPr>
              <w:pStyle w:val="nienie"/>
              <w:numPr>
                <w:ilvl w:val="0"/>
                <w:numId w:val="10"/>
              </w:numPr>
              <w:tabs>
                <w:tab w:val="num" w:pos="720"/>
              </w:tabs>
              <w:ind w:left="540"/>
              <w:rPr>
                <w:rFonts w:ascii="Times New Roman" w:hAnsi="Times New Roman"/>
                <w:szCs w:val="24"/>
              </w:rPr>
            </w:pPr>
            <w:r w:rsidRPr="00F473CC">
              <w:rPr>
                <w:rFonts w:ascii="Times New Roman" w:hAnsi="Times New Roman"/>
                <w:szCs w:val="24"/>
              </w:rPr>
              <w:t xml:space="preserve">Парковки перед объектами деловых, культурных, обслуживающих и коммерческих видов использования </w:t>
            </w:r>
          </w:p>
          <w:p w:rsidR="00556ACD" w:rsidRPr="00F473CC" w:rsidRDefault="00556ACD" w:rsidP="00A35786">
            <w:pPr>
              <w:numPr>
                <w:ilvl w:val="0"/>
                <w:numId w:val="10"/>
              </w:numPr>
              <w:tabs>
                <w:tab w:val="num" w:pos="720"/>
              </w:tabs>
              <w:ind w:left="540"/>
              <w:jc w:val="both"/>
            </w:pPr>
            <w:r w:rsidRPr="00F473CC">
              <w:t>Жилищно-эксплуатационные и аварийно-диспетчерские службы</w:t>
            </w:r>
          </w:p>
          <w:p w:rsidR="00556ACD" w:rsidRPr="00F473CC" w:rsidRDefault="00556ACD" w:rsidP="00A35786">
            <w:pPr>
              <w:numPr>
                <w:ilvl w:val="0"/>
                <w:numId w:val="10"/>
              </w:numPr>
              <w:tabs>
                <w:tab w:val="num" w:pos="720"/>
              </w:tabs>
              <w:ind w:left="540"/>
              <w:jc w:val="both"/>
            </w:pPr>
            <w:r w:rsidRPr="00F473CC">
              <w:t>Гаражи и автостоянки служебного транспорта</w:t>
            </w:r>
          </w:p>
          <w:p w:rsidR="00556ACD" w:rsidRPr="00F473CC" w:rsidRDefault="00556ACD" w:rsidP="00A35786">
            <w:pPr>
              <w:numPr>
                <w:ilvl w:val="0"/>
                <w:numId w:val="10"/>
              </w:numPr>
              <w:tabs>
                <w:tab w:val="num" w:pos="720"/>
              </w:tabs>
              <w:ind w:left="540"/>
              <w:jc w:val="both"/>
            </w:pPr>
            <w:r w:rsidRPr="00F473CC">
              <w:t>Зеленые насаждения, площадки с элементами благоустройства</w:t>
            </w:r>
          </w:p>
          <w:p w:rsidR="00556ACD" w:rsidRPr="00F473CC" w:rsidRDefault="00556ACD" w:rsidP="00A35786">
            <w:pPr>
              <w:numPr>
                <w:ilvl w:val="0"/>
                <w:numId w:val="10"/>
              </w:numPr>
              <w:tabs>
                <w:tab w:val="num" w:pos="720"/>
              </w:tabs>
              <w:ind w:left="540"/>
              <w:jc w:val="both"/>
            </w:pPr>
            <w:r w:rsidRPr="00F473CC">
              <w:lastRenderedPageBreak/>
              <w:t xml:space="preserve">Хозяйственные площадки, площадки для </w:t>
            </w:r>
            <w:r w:rsidR="00F419BD" w:rsidRPr="00F473CC">
              <w:t>сбора ТБО</w:t>
            </w:r>
          </w:p>
          <w:p w:rsidR="00556ACD" w:rsidRPr="00F473CC" w:rsidRDefault="00556ACD" w:rsidP="00BF1454">
            <w:pPr>
              <w:tabs>
                <w:tab w:val="num" w:pos="720"/>
              </w:tabs>
              <w:ind w:left="540"/>
              <w:jc w:val="both"/>
            </w:pPr>
          </w:p>
        </w:tc>
      </w:tr>
      <w:tr w:rsidR="00556ACD" w:rsidRPr="00F473CC">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pStyle w:val="nienie"/>
              <w:tabs>
                <w:tab w:val="num" w:pos="720"/>
              </w:tabs>
              <w:ind w:left="540" w:firstLine="0"/>
              <w:jc w:val="center"/>
              <w:rPr>
                <w:rFonts w:ascii="Times New Roman" w:hAnsi="Times New Roman"/>
                <w:b/>
                <w:szCs w:val="24"/>
              </w:rPr>
            </w:pPr>
            <w:r w:rsidRPr="00F473CC">
              <w:rPr>
                <w:rFonts w:ascii="Times New Roman" w:hAnsi="Times New Roman"/>
                <w:b/>
                <w:szCs w:val="24"/>
              </w:rPr>
              <w:lastRenderedPageBreak/>
              <w:t xml:space="preserve">Предельные параметры разрешенного использования </w:t>
            </w:r>
          </w:p>
          <w:p w:rsidR="00556ACD" w:rsidRPr="00F473CC" w:rsidRDefault="00556ACD" w:rsidP="00BF1454">
            <w:pPr>
              <w:pStyle w:val="nienie"/>
              <w:tabs>
                <w:tab w:val="num" w:pos="720"/>
              </w:tabs>
              <w:ind w:left="540" w:firstLine="0"/>
              <w:jc w:val="center"/>
              <w:rPr>
                <w:rFonts w:ascii="Times New Roman" w:hAnsi="Times New Roman"/>
                <w:b/>
                <w:szCs w:val="24"/>
              </w:rPr>
            </w:pPr>
            <w:r w:rsidRPr="00F473CC">
              <w:rPr>
                <w:rFonts w:ascii="Times New Roman" w:hAnsi="Times New Roman"/>
                <w:b/>
                <w:szCs w:val="24"/>
              </w:rPr>
              <w:t>земельного участка</w:t>
            </w:r>
          </w:p>
        </w:tc>
      </w:tr>
      <w:tr w:rsidR="00556ACD" w:rsidRPr="00F473CC">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A35786">
            <w:pPr>
              <w:pStyle w:val="nienie"/>
              <w:numPr>
                <w:ilvl w:val="0"/>
                <w:numId w:val="16"/>
              </w:numPr>
              <w:tabs>
                <w:tab w:val="clear" w:pos="900"/>
                <w:tab w:val="num" w:pos="360"/>
                <w:tab w:val="num" w:pos="720"/>
              </w:tabs>
              <w:ind w:left="540"/>
              <w:rPr>
                <w:rFonts w:ascii="Times New Roman" w:hAnsi="Times New Roman"/>
                <w:szCs w:val="24"/>
              </w:rPr>
            </w:pPr>
            <w:r w:rsidRPr="00F473CC">
              <w:rPr>
                <w:rFonts w:ascii="Times New Roman" w:hAnsi="Times New Roman"/>
                <w:szCs w:val="24"/>
              </w:rPr>
              <w:t>Минимальные и (или) максимальные размеры земельного участка, в том числе его площадь:</w:t>
            </w:r>
          </w:p>
          <w:p w:rsidR="00556ACD" w:rsidRPr="00F473CC" w:rsidRDefault="00556ACD" w:rsidP="00BF1454">
            <w:pPr>
              <w:pStyle w:val="nienie"/>
              <w:ind w:left="180" w:firstLine="0"/>
              <w:rPr>
                <w:rFonts w:ascii="Times New Roman" w:hAnsi="Times New Roman"/>
                <w:szCs w:val="24"/>
              </w:rPr>
            </w:pPr>
            <w:r w:rsidRPr="00F473CC">
              <w:rPr>
                <w:rFonts w:ascii="Times New Roman" w:hAnsi="Times New Roman"/>
                <w:szCs w:val="24"/>
              </w:rPr>
              <w:t xml:space="preserve">а) минимальная – не нормируется; </w:t>
            </w:r>
          </w:p>
          <w:p w:rsidR="00556ACD" w:rsidRPr="00F473CC" w:rsidRDefault="00556ACD" w:rsidP="00BF1454">
            <w:pPr>
              <w:pStyle w:val="nienie"/>
              <w:ind w:left="180" w:firstLine="0"/>
              <w:rPr>
                <w:rFonts w:ascii="Times New Roman" w:hAnsi="Times New Roman"/>
                <w:szCs w:val="24"/>
              </w:rPr>
            </w:pPr>
            <w:r w:rsidRPr="00F473CC">
              <w:rPr>
                <w:rFonts w:ascii="Times New Roman" w:hAnsi="Times New Roman"/>
                <w:szCs w:val="24"/>
              </w:rPr>
              <w:t>б) максимальная – не нормируется.</w:t>
            </w:r>
          </w:p>
          <w:p w:rsidR="00556ACD" w:rsidRPr="00F473CC" w:rsidRDefault="00556ACD" w:rsidP="00A35786">
            <w:pPr>
              <w:pStyle w:val="nienie"/>
              <w:numPr>
                <w:ilvl w:val="0"/>
                <w:numId w:val="16"/>
              </w:numPr>
              <w:tabs>
                <w:tab w:val="clear" w:pos="900"/>
                <w:tab w:val="num" w:pos="360"/>
                <w:tab w:val="num" w:pos="720"/>
              </w:tabs>
              <w:ind w:left="540"/>
              <w:rPr>
                <w:rFonts w:ascii="Times New Roman" w:hAnsi="Times New Roman"/>
                <w:szCs w:val="24"/>
              </w:rPr>
            </w:pPr>
            <w:r w:rsidRPr="00F473CC">
              <w:rPr>
                <w:rFonts w:ascii="Times New Roman" w:hAnsi="Times New Roman"/>
                <w:szCs w:val="24"/>
              </w:rPr>
              <w:t>Минимальные отступы стен зданий, строений, сооружений от границ земельных участков:</w:t>
            </w:r>
          </w:p>
          <w:p w:rsidR="00556ACD" w:rsidRPr="00F473CC" w:rsidRDefault="00556ACD" w:rsidP="00BF1454">
            <w:pPr>
              <w:pStyle w:val="nienie"/>
              <w:ind w:left="180" w:firstLine="0"/>
              <w:rPr>
                <w:rFonts w:ascii="Times New Roman" w:hAnsi="Times New Roman"/>
                <w:szCs w:val="24"/>
              </w:rPr>
            </w:pPr>
            <w:r w:rsidRPr="00F473CC">
              <w:rPr>
                <w:rFonts w:ascii="Times New Roman" w:hAnsi="Times New Roman"/>
                <w:szCs w:val="24"/>
              </w:rPr>
              <w:t xml:space="preserve">а) минимальные отступы стен зданий, строений, сооружений без окон от границ земельных участков - </w:t>
            </w:r>
            <w:smartTag w:uri="urn:schemas-microsoft-com:office:smarttags" w:element="metricconverter">
              <w:smartTagPr>
                <w:attr w:name="ProductID" w:val="0 м"/>
              </w:smartTagPr>
              <w:r w:rsidRPr="00F473CC">
                <w:rPr>
                  <w:rFonts w:ascii="Times New Roman" w:hAnsi="Times New Roman"/>
                  <w:szCs w:val="24"/>
                </w:rPr>
                <w:t>0 м</w:t>
              </w:r>
            </w:smartTag>
            <w:r w:rsidRPr="00F473CC">
              <w:rPr>
                <w:rFonts w:ascii="Times New Roman" w:hAnsi="Times New Roman"/>
                <w:szCs w:val="24"/>
              </w:rPr>
              <w:t>, стен зданий с окнами 3м, не менее, установленных проектом планировки, в соответствии с действующими нормами;</w:t>
            </w:r>
          </w:p>
          <w:p w:rsidR="00556ACD" w:rsidRPr="00F473CC" w:rsidRDefault="00556ACD" w:rsidP="00BF1454">
            <w:pPr>
              <w:pStyle w:val="nienie"/>
              <w:ind w:left="180" w:firstLine="0"/>
              <w:rPr>
                <w:rFonts w:ascii="Times New Roman" w:hAnsi="Times New Roman"/>
                <w:szCs w:val="24"/>
              </w:rPr>
            </w:pPr>
            <w:r w:rsidRPr="00F473CC">
              <w:rPr>
                <w:rFonts w:ascii="Times New Roman" w:hAnsi="Times New Roman"/>
                <w:szCs w:val="24"/>
              </w:rPr>
              <w:t xml:space="preserve">б) жилые здания с квартирами в  первых этажах следует располагать с отступом от красных линий на магистральных улицах не менее 6м, на прочих не менее 3м, но не более </w:t>
            </w:r>
            <w:smartTag w:uri="urn:schemas-microsoft-com:office:smarttags" w:element="metricconverter">
              <w:smartTagPr>
                <w:attr w:name="ProductID" w:val="25 м"/>
              </w:smartTagPr>
              <w:r w:rsidRPr="00F473CC">
                <w:rPr>
                  <w:rFonts w:ascii="Times New Roman" w:hAnsi="Times New Roman"/>
                  <w:szCs w:val="24"/>
                </w:rPr>
                <w:t>25 м</w:t>
              </w:r>
            </w:smartTag>
            <w:r w:rsidRPr="00F473CC">
              <w:rPr>
                <w:rFonts w:ascii="Times New Roman" w:hAnsi="Times New Roman"/>
                <w:szCs w:val="24"/>
              </w:rPr>
              <w:t xml:space="preserve"> от края проезжей части улиц.</w:t>
            </w:r>
          </w:p>
          <w:p w:rsidR="00556ACD" w:rsidRPr="00F473CC" w:rsidRDefault="00556ACD" w:rsidP="00A35786">
            <w:pPr>
              <w:pStyle w:val="nienie"/>
              <w:numPr>
                <w:ilvl w:val="0"/>
                <w:numId w:val="16"/>
              </w:numPr>
              <w:tabs>
                <w:tab w:val="clear" w:pos="900"/>
                <w:tab w:val="num" w:pos="360"/>
                <w:tab w:val="num" w:pos="720"/>
              </w:tabs>
              <w:ind w:left="540"/>
              <w:rPr>
                <w:rFonts w:ascii="Times New Roman" w:hAnsi="Times New Roman"/>
                <w:szCs w:val="24"/>
              </w:rPr>
            </w:pPr>
            <w:r w:rsidRPr="00F473CC">
              <w:rPr>
                <w:rFonts w:ascii="Times New Roman" w:hAnsi="Times New Roman"/>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 в квартирах в первых этажах.</w:t>
            </w:r>
          </w:p>
          <w:p w:rsidR="00556ACD" w:rsidRPr="00F473CC" w:rsidRDefault="00556ACD" w:rsidP="00A35786">
            <w:pPr>
              <w:pStyle w:val="nienie"/>
              <w:numPr>
                <w:ilvl w:val="0"/>
                <w:numId w:val="16"/>
              </w:numPr>
              <w:tabs>
                <w:tab w:val="clear" w:pos="900"/>
                <w:tab w:val="num" w:pos="360"/>
                <w:tab w:val="num" w:pos="720"/>
              </w:tabs>
              <w:ind w:left="540"/>
              <w:rPr>
                <w:rFonts w:ascii="Times New Roman" w:hAnsi="Times New Roman"/>
                <w:szCs w:val="24"/>
              </w:rPr>
            </w:pPr>
            <w:r w:rsidRPr="00F473CC">
              <w:rPr>
                <w:rFonts w:ascii="Times New Roman" w:hAnsi="Times New Roman"/>
                <w:szCs w:val="24"/>
              </w:rPr>
              <w:t>Максимальная высота надземной части зданий, строений, сооружений на территории земельного участка не устанавливается.</w:t>
            </w:r>
          </w:p>
          <w:p w:rsidR="00556ACD" w:rsidRPr="00F473CC" w:rsidRDefault="00556ACD" w:rsidP="00A35786">
            <w:pPr>
              <w:numPr>
                <w:ilvl w:val="0"/>
                <w:numId w:val="16"/>
              </w:numPr>
              <w:tabs>
                <w:tab w:val="clear" w:pos="900"/>
                <w:tab w:val="num" w:pos="360"/>
                <w:tab w:val="num" w:pos="720"/>
              </w:tabs>
              <w:ind w:left="540"/>
              <w:jc w:val="both"/>
            </w:pPr>
            <w:r w:rsidRPr="00F473CC">
              <w:t xml:space="preserve">Разрешенные и условно 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556ACD" w:rsidRPr="00F473CC" w:rsidRDefault="00556ACD" w:rsidP="00A35786">
            <w:pPr>
              <w:numPr>
                <w:ilvl w:val="0"/>
                <w:numId w:val="16"/>
              </w:numPr>
              <w:tabs>
                <w:tab w:val="clear" w:pos="900"/>
                <w:tab w:val="num" w:pos="360"/>
                <w:tab w:val="num" w:pos="720"/>
              </w:tabs>
              <w:ind w:left="540"/>
              <w:jc w:val="both"/>
            </w:pPr>
            <w:r w:rsidRPr="00F473CC">
              <w:t>Максимальный процент застройки не устанавливается.</w:t>
            </w:r>
          </w:p>
          <w:p w:rsidR="00556ACD" w:rsidRPr="00F473CC" w:rsidRDefault="00556ACD" w:rsidP="00A35786">
            <w:pPr>
              <w:pStyle w:val="nienie"/>
              <w:numPr>
                <w:ilvl w:val="0"/>
                <w:numId w:val="16"/>
              </w:numPr>
              <w:tabs>
                <w:tab w:val="clear" w:pos="900"/>
                <w:tab w:val="num" w:pos="360"/>
                <w:tab w:val="num" w:pos="720"/>
              </w:tabs>
              <w:ind w:left="540"/>
              <w:rPr>
                <w:rFonts w:ascii="Times New Roman" w:hAnsi="Times New Roman"/>
                <w:szCs w:val="24"/>
              </w:rPr>
            </w:pPr>
            <w:r w:rsidRPr="00F473CC">
              <w:rPr>
                <w:rFonts w:ascii="Times New Roman" w:hAnsi="Times New Roman"/>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556ACD" w:rsidRPr="00F473CC" w:rsidRDefault="00556ACD" w:rsidP="00A35786">
            <w:pPr>
              <w:pStyle w:val="nienie"/>
              <w:numPr>
                <w:ilvl w:val="0"/>
                <w:numId w:val="16"/>
              </w:numPr>
              <w:tabs>
                <w:tab w:val="clear" w:pos="900"/>
                <w:tab w:val="num" w:pos="360"/>
                <w:tab w:val="num" w:pos="720"/>
              </w:tabs>
              <w:ind w:left="540"/>
              <w:rPr>
                <w:rFonts w:ascii="Times New Roman" w:hAnsi="Times New Roman"/>
                <w:szCs w:val="24"/>
              </w:rPr>
            </w:pPr>
            <w:r w:rsidRPr="00F473CC">
              <w:rPr>
                <w:rFonts w:ascii="Times New Roman" w:hAnsi="Times New Roman"/>
                <w:szCs w:val="24"/>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556ACD" w:rsidRPr="00F473CC" w:rsidRDefault="00556ACD" w:rsidP="00A35786">
            <w:pPr>
              <w:pStyle w:val="nienie"/>
              <w:numPr>
                <w:ilvl w:val="0"/>
                <w:numId w:val="16"/>
              </w:numPr>
              <w:tabs>
                <w:tab w:val="clear" w:pos="900"/>
                <w:tab w:val="num" w:pos="360"/>
                <w:tab w:val="num" w:pos="720"/>
              </w:tabs>
              <w:ind w:left="540"/>
              <w:rPr>
                <w:rFonts w:ascii="Times New Roman" w:hAnsi="Times New Roman"/>
                <w:szCs w:val="24"/>
              </w:rPr>
            </w:pPr>
            <w:r w:rsidRPr="00F473CC">
              <w:rPr>
                <w:rFonts w:ascii="Times New Roman" w:hAnsi="Times New Roman"/>
                <w:szCs w:val="24"/>
              </w:rPr>
              <w:t>Максимальный класс опасности по санитарной классификации объектов капитального строительства, размещаемых на территории-V класс.</w:t>
            </w:r>
          </w:p>
          <w:p w:rsidR="00556ACD" w:rsidRPr="00F473CC" w:rsidRDefault="00556ACD" w:rsidP="00BF1454">
            <w:pPr>
              <w:pStyle w:val="nienie"/>
              <w:tabs>
                <w:tab w:val="num" w:pos="720"/>
              </w:tabs>
              <w:rPr>
                <w:rFonts w:ascii="Times New Roman" w:hAnsi="Times New Roman"/>
                <w:szCs w:val="24"/>
              </w:rPr>
            </w:pPr>
          </w:p>
          <w:p w:rsidR="00556ACD" w:rsidRPr="00F473CC" w:rsidRDefault="00556ACD" w:rsidP="00BF1454">
            <w:pPr>
              <w:pStyle w:val="nienie"/>
              <w:tabs>
                <w:tab w:val="num" w:pos="720"/>
              </w:tabs>
              <w:ind w:left="540" w:firstLine="0"/>
              <w:rPr>
                <w:rFonts w:ascii="Times New Roman" w:hAnsi="Times New Roman"/>
                <w:szCs w:val="24"/>
              </w:rPr>
            </w:pPr>
          </w:p>
        </w:tc>
      </w:tr>
      <w:tr w:rsidR="00556ACD" w:rsidRPr="00F473CC">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pStyle w:val="nienie"/>
              <w:ind w:left="0" w:firstLine="0"/>
              <w:jc w:val="center"/>
              <w:rPr>
                <w:rFonts w:ascii="Times New Roman" w:hAnsi="Times New Roman"/>
                <w:b/>
                <w:szCs w:val="24"/>
              </w:rPr>
            </w:pPr>
            <w:r w:rsidRPr="00F473CC">
              <w:rPr>
                <w:rFonts w:ascii="Times New Roman" w:hAnsi="Times New Roman"/>
                <w:b/>
                <w:szCs w:val="24"/>
              </w:rPr>
              <w:t>Планировочные и нормативные требования :</w:t>
            </w:r>
          </w:p>
        </w:tc>
      </w:tr>
      <w:tr w:rsidR="00556ACD" w:rsidRPr="00F473CC">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pStyle w:val="nienie"/>
              <w:ind w:left="540" w:firstLine="360"/>
              <w:rPr>
                <w:rFonts w:ascii="Times New Roman" w:hAnsi="Times New Roman"/>
                <w:szCs w:val="24"/>
              </w:rPr>
            </w:pPr>
            <w:r w:rsidRPr="00F473CC">
              <w:rPr>
                <w:rFonts w:ascii="Times New Roman" w:hAnsi="Times New Roman"/>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556ACD" w:rsidRPr="00F473CC" w:rsidRDefault="00556ACD" w:rsidP="00BF1454">
            <w:pPr>
              <w:pStyle w:val="nienie"/>
              <w:ind w:left="540" w:firstLine="360"/>
              <w:rPr>
                <w:rFonts w:ascii="Times New Roman" w:hAnsi="Times New Roman"/>
                <w:szCs w:val="24"/>
              </w:rPr>
            </w:pPr>
            <w:r w:rsidRPr="00F473CC">
              <w:rPr>
                <w:rFonts w:ascii="Times New Roman" w:hAnsi="Times New Roman"/>
                <w:szCs w:val="24"/>
              </w:rPr>
              <w:lastRenderedPageBreak/>
              <w:t>Новое строительство и реконструкция предусматри</w:t>
            </w:r>
            <w:r w:rsidR="00FC0F07" w:rsidRPr="00F473CC">
              <w:rPr>
                <w:rFonts w:ascii="Times New Roman" w:hAnsi="Times New Roman"/>
                <w:szCs w:val="24"/>
              </w:rPr>
              <w:t>вается в соответствии  со СНиП 31-06-200</w:t>
            </w:r>
            <w:r w:rsidRPr="00F473CC">
              <w:rPr>
                <w:rFonts w:ascii="Times New Roman" w:hAnsi="Times New Roman"/>
                <w:szCs w:val="24"/>
              </w:rPr>
              <w:t>9 «Общественные здания и сооружения»</w:t>
            </w:r>
          </w:p>
        </w:tc>
      </w:tr>
    </w:tbl>
    <w:p w:rsidR="00B53665" w:rsidRPr="00F473CC" w:rsidRDefault="00B53665" w:rsidP="00BF1454">
      <w:pPr>
        <w:tabs>
          <w:tab w:val="left" w:pos="1620"/>
        </w:tabs>
        <w:rPr>
          <w:b/>
        </w:rPr>
      </w:pPr>
    </w:p>
    <w:p w:rsidR="00556ACD" w:rsidRPr="00F473CC" w:rsidRDefault="00556ACD" w:rsidP="00BF1454">
      <w:pPr>
        <w:tabs>
          <w:tab w:val="left" w:pos="1620"/>
        </w:tabs>
        <w:rPr>
          <w:b/>
        </w:rPr>
      </w:pPr>
    </w:p>
    <w:p w:rsidR="00556ACD" w:rsidRPr="00F473CC" w:rsidRDefault="00556ACD" w:rsidP="00BF1454">
      <w:pPr>
        <w:ind w:firstLine="567"/>
        <w:jc w:val="both"/>
      </w:pPr>
    </w:p>
    <w:p w:rsidR="00885F3E" w:rsidRPr="00F473CC" w:rsidRDefault="00885F3E" w:rsidP="00BF1454">
      <w:pPr>
        <w:jc w:val="center"/>
        <w:rPr>
          <w:b/>
          <w:u w:val="single"/>
        </w:rPr>
      </w:pPr>
      <w:bookmarkStart w:id="208" w:name="_Toc295120267"/>
      <w:bookmarkStart w:id="209" w:name="_Toc295120645"/>
      <w:bookmarkStart w:id="210" w:name="_Toc306653224"/>
      <w:r w:rsidRPr="00F473CC">
        <w:rPr>
          <w:b/>
          <w:u w:val="single"/>
        </w:rPr>
        <w:t>ОД-2 – Зона размещения объектов образования и объектов детских учреждений</w:t>
      </w:r>
    </w:p>
    <w:p w:rsidR="00885F3E" w:rsidRPr="00F473CC" w:rsidRDefault="00885F3E" w:rsidP="00BF1454">
      <w:pPr>
        <w:rPr>
          <w:b/>
          <w:u w:val="single"/>
        </w:rPr>
      </w:pPr>
    </w:p>
    <w:p w:rsidR="00885F3E" w:rsidRPr="00F473CC" w:rsidRDefault="00885F3E" w:rsidP="00BF1454">
      <w:pPr>
        <w:ind w:firstLine="720"/>
        <w:jc w:val="both"/>
      </w:pPr>
      <w:r w:rsidRPr="00F473CC">
        <w:rPr>
          <w:bCs/>
        </w:rPr>
        <w:t xml:space="preserve">Зона размещения объектов образования </w:t>
      </w:r>
      <w:r w:rsidRPr="00F473CC">
        <w:t xml:space="preserve">выделяется с целью развития существующих и преобразуемых территорий, предназначенных для размещения учреждений среднего специального образования, в </w:t>
      </w:r>
      <w:proofErr w:type="spellStart"/>
      <w:r w:rsidRPr="00F473CC">
        <w:t>т.ч</w:t>
      </w:r>
      <w:proofErr w:type="spellEnd"/>
      <w:r w:rsidRPr="00F473CC">
        <w:t>. специальных и специализированных учреждений образования, учреждений для внешкольных занятий, культуры и досуга, а так же с целью развития  необходимых объектов инженерной и транспортной инфраструктуры</w:t>
      </w:r>
    </w:p>
    <w:p w:rsidR="00885F3E" w:rsidRPr="00F473CC" w:rsidRDefault="00885F3E" w:rsidP="00BF1454">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85F3E" w:rsidRPr="00F473CC" w:rsidTr="00FD7D98">
        <w:tc>
          <w:tcPr>
            <w:tcW w:w="9570" w:type="dxa"/>
          </w:tcPr>
          <w:p w:rsidR="00885F3E" w:rsidRPr="00F473CC" w:rsidRDefault="00885F3E" w:rsidP="00BF1454">
            <w:pPr>
              <w:jc w:val="center"/>
              <w:rPr>
                <w:b/>
                <w:u w:val="single"/>
              </w:rPr>
            </w:pPr>
            <w:r w:rsidRPr="00F473CC">
              <w:rPr>
                <w:b/>
              </w:rPr>
              <w:t>Основные виды разрешённого использования:</w:t>
            </w:r>
          </w:p>
        </w:tc>
      </w:tr>
      <w:tr w:rsidR="00885F3E" w:rsidRPr="00F473CC" w:rsidTr="00FD7D98">
        <w:tc>
          <w:tcPr>
            <w:tcW w:w="9570" w:type="dxa"/>
          </w:tcPr>
          <w:p w:rsidR="00885F3E" w:rsidRPr="00F473CC" w:rsidRDefault="00885F3E" w:rsidP="00A35786">
            <w:pPr>
              <w:pStyle w:val="nienie"/>
              <w:numPr>
                <w:ilvl w:val="0"/>
                <w:numId w:val="19"/>
              </w:numPr>
              <w:tabs>
                <w:tab w:val="num" w:pos="709"/>
              </w:tabs>
              <w:ind w:left="284" w:firstLine="0"/>
              <w:rPr>
                <w:rFonts w:ascii="Times New Roman" w:hAnsi="Times New Roman"/>
                <w:szCs w:val="24"/>
              </w:rPr>
            </w:pPr>
            <w:r w:rsidRPr="00F473CC">
              <w:rPr>
                <w:rFonts w:ascii="Times New Roman" w:hAnsi="Times New Roman"/>
                <w:szCs w:val="24"/>
              </w:rPr>
              <w:t>Учреждения образования, в том числе среднего и высшего специального образования, учреждения для внешкольных занятий, культуры и досуга</w:t>
            </w:r>
          </w:p>
          <w:p w:rsidR="00885F3E" w:rsidRPr="00F473CC" w:rsidRDefault="00885F3E" w:rsidP="00A35786">
            <w:pPr>
              <w:pStyle w:val="nienie"/>
              <w:numPr>
                <w:ilvl w:val="0"/>
                <w:numId w:val="19"/>
              </w:numPr>
              <w:tabs>
                <w:tab w:val="num" w:pos="709"/>
              </w:tabs>
              <w:ind w:left="284" w:firstLine="0"/>
              <w:rPr>
                <w:rFonts w:ascii="Times New Roman" w:hAnsi="Times New Roman"/>
                <w:szCs w:val="24"/>
              </w:rPr>
            </w:pPr>
            <w:r w:rsidRPr="00F473CC">
              <w:rPr>
                <w:rFonts w:ascii="Times New Roman" w:hAnsi="Times New Roman"/>
                <w:szCs w:val="24"/>
              </w:rPr>
              <w:t xml:space="preserve">Детские дошкольные учреждения </w:t>
            </w:r>
          </w:p>
          <w:p w:rsidR="00885F3E" w:rsidRPr="00F473CC" w:rsidRDefault="00885F3E" w:rsidP="00A35786">
            <w:pPr>
              <w:pStyle w:val="nienie"/>
              <w:numPr>
                <w:ilvl w:val="0"/>
                <w:numId w:val="19"/>
              </w:numPr>
              <w:tabs>
                <w:tab w:val="num" w:pos="709"/>
              </w:tabs>
              <w:ind w:left="284" w:firstLine="0"/>
              <w:rPr>
                <w:rFonts w:ascii="Times New Roman" w:hAnsi="Times New Roman"/>
                <w:szCs w:val="24"/>
              </w:rPr>
            </w:pPr>
            <w:r w:rsidRPr="00F473CC">
              <w:rPr>
                <w:rFonts w:ascii="Times New Roman" w:hAnsi="Times New Roman"/>
                <w:szCs w:val="24"/>
              </w:rPr>
              <w:t>Учебные, лабораторные корпуса, учебно-производственные мастерские</w:t>
            </w:r>
          </w:p>
          <w:p w:rsidR="00885F3E" w:rsidRPr="00F473CC" w:rsidRDefault="00885F3E" w:rsidP="00A35786">
            <w:pPr>
              <w:pStyle w:val="nienie"/>
              <w:numPr>
                <w:ilvl w:val="0"/>
                <w:numId w:val="19"/>
              </w:numPr>
              <w:tabs>
                <w:tab w:val="num" w:pos="709"/>
              </w:tabs>
              <w:ind w:left="284" w:firstLine="0"/>
              <w:rPr>
                <w:rFonts w:ascii="Times New Roman" w:hAnsi="Times New Roman"/>
                <w:szCs w:val="24"/>
              </w:rPr>
            </w:pPr>
            <w:r w:rsidRPr="00F473CC">
              <w:rPr>
                <w:rFonts w:ascii="Times New Roman" w:hAnsi="Times New Roman"/>
                <w:szCs w:val="24"/>
              </w:rPr>
              <w:t>Информационные и компьютерные центры</w:t>
            </w:r>
          </w:p>
          <w:p w:rsidR="00885F3E" w:rsidRPr="00F473CC" w:rsidRDefault="00885F3E" w:rsidP="00A35786">
            <w:pPr>
              <w:pStyle w:val="nienie"/>
              <w:numPr>
                <w:ilvl w:val="0"/>
                <w:numId w:val="19"/>
              </w:numPr>
              <w:tabs>
                <w:tab w:val="num" w:pos="709"/>
              </w:tabs>
              <w:ind w:left="284" w:firstLine="0"/>
              <w:rPr>
                <w:rFonts w:ascii="Times New Roman" w:hAnsi="Times New Roman"/>
                <w:szCs w:val="24"/>
              </w:rPr>
            </w:pPr>
            <w:r w:rsidRPr="00F473CC">
              <w:rPr>
                <w:rFonts w:ascii="Times New Roman" w:hAnsi="Times New Roman"/>
                <w:szCs w:val="24"/>
              </w:rPr>
              <w:t>Предприятия общественного питания</w:t>
            </w:r>
          </w:p>
          <w:p w:rsidR="00885F3E" w:rsidRPr="00F473CC" w:rsidRDefault="00885F3E" w:rsidP="00A35786">
            <w:pPr>
              <w:pStyle w:val="nienie"/>
              <w:numPr>
                <w:ilvl w:val="0"/>
                <w:numId w:val="19"/>
              </w:numPr>
              <w:tabs>
                <w:tab w:val="num" w:pos="709"/>
              </w:tabs>
              <w:ind w:left="284" w:firstLine="0"/>
              <w:rPr>
                <w:rFonts w:ascii="Times New Roman" w:hAnsi="Times New Roman"/>
                <w:szCs w:val="24"/>
              </w:rPr>
            </w:pPr>
            <w:r w:rsidRPr="00F473CC">
              <w:rPr>
                <w:rFonts w:ascii="Times New Roman" w:hAnsi="Times New Roman"/>
                <w:szCs w:val="24"/>
              </w:rPr>
              <w:t>Универсальные спортивные комплексы с плоскостными сооружениями</w:t>
            </w:r>
          </w:p>
          <w:p w:rsidR="00885F3E" w:rsidRPr="00F473CC" w:rsidRDefault="00885F3E" w:rsidP="00BF1454">
            <w:pPr>
              <w:pStyle w:val="nienie"/>
              <w:rPr>
                <w:rFonts w:ascii="Times New Roman" w:hAnsi="Times New Roman"/>
                <w:szCs w:val="24"/>
              </w:rPr>
            </w:pPr>
          </w:p>
        </w:tc>
      </w:tr>
      <w:tr w:rsidR="00885F3E" w:rsidRPr="00F473CC" w:rsidTr="00FD7D98">
        <w:tc>
          <w:tcPr>
            <w:tcW w:w="9570" w:type="dxa"/>
          </w:tcPr>
          <w:p w:rsidR="00885F3E" w:rsidRPr="00F473CC" w:rsidRDefault="00885F3E" w:rsidP="00BF1454">
            <w:pPr>
              <w:tabs>
                <w:tab w:val="left" w:pos="1620"/>
              </w:tabs>
              <w:jc w:val="center"/>
              <w:rPr>
                <w:b/>
              </w:rPr>
            </w:pPr>
            <w:r w:rsidRPr="00F473CC">
              <w:rPr>
                <w:b/>
              </w:rPr>
              <w:t>Условно разрешённые виды использования:</w:t>
            </w:r>
          </w:p>
        </w:tc>
      </w:tr>
      <w:tr w:rsidR="00885F3E" w:rsidRPr="00F473CC" w:rsidTr="00FD7D98">
        <w:tc>
          <w:tcPr>
            <w:tcW w:w="9570" w:type="dxa"/>
          </w:tcPr>
          <w:p w:rsidR="00885F3E" w:rsidRPr="00F473CC" w:rsidRDefault="00885F3E" w:rsidP="00A35786">
            <w:pPr>
              <w:pStyle w:val="Iauiue"/>
              <w:numPr>
                <w:ilvl w:val="1"/>
                <w:numId w:val="20"/>
              </w:numPr>
              <w:overflowPunct w:val="0"/>
              <w:autoSpaceDE w:val="0"/>
              <w:autoSpaceDN w:val="0"/>
              <w:adjustRightInd w:val="0"/>
              <w:jc w:val="both"/>
              <w:textAlignment w:val="baseline"/>
              <w:rPr>
                <w:sz w:val="24"/>
                <w:szCs w:val="24"/>
              </w:rPr>
            </w:pPr>
            <w:r w:rsidRPr="00F473CC">
              <w:rPr>
                <w:sz w:val="24"/>
                <w:szCs w:val="24"/>
              </w:rPr>
              <w:t>Автостоянки</w:t>
            </w:r>
          </w:p>
          <w:p w:rsidR="00885F3E" w:rsidRPr="00F473CC" w:rsidRDefault="00885F3E" w:rsidP="00A35786">
            <w:pPr>
              <w:pStyle w:val="Iauiue"/>
              <w:numPr>
                <w:ilvl w:val="1"/>
                <w:numId w:val="20"/>
              </w:numPr>
              <w:overflowPunct w:val="0"/>
              <w:autoSpaceDE w:val="0"/>
              <w:autoSpaceDN w:val="0"/>
              <w:adjustRightInd w:val="0"/>
              <w:jc w:val="both"/>
              <w:textAlignment w:val="baseline"/>
              <w:rPr>
                <w:sz w:val="24"/>
                <w:szCs w:val="24"/>
              </w:rPr>
            </w:pPr>
            <w:r w:rsidRPr="00F473CC">
              <w:rPr>
                <w:sz w:val="24"/>
                <w:szCs w:val="24"/>
              </w:rPr>
              <w:t>Деловые центры</w:t>
            </w:r>
          </w:p>
          <w:p w:rsidR="00885F3E" w:rsidRPr="00F473CC" w:rsidRDefault="00885F3E" w:rsidP="00A35786">
            <w:pPr>
              <w:pStyle w:val="Iauiue"/>
              <w:numPr>
                <w:ilvl w:val="1"/>
                <w:numId w:val="20"/>
              </w:numPr>
              <w:overflowPunct w:val="0"/>
              <w:autoSpaceDE w:val="0"/>
              <w:autoSpaceDN w:val="0"/>
              <w:adjustRightInd w:val="0"/>
              <w:jc w:val="both"/>
              <w:textAlignment w:val="baseline"/>
              <w:rPr>
                <w:sz w:val="24"/>
                <w:szCs w:val="24"/>
              </w:rPr>
            </w:pPr>
            <w:r w:rsidRPr="00F473CC">
              <w:rPr>
                <w:sz w:val="24"/>
                <w:szCs w:val="24"/>
              </w:rPr>
              <w:t>Выставочные комплексы</w:t>
            </w:r>
          </w:p>
          <w:p w:rsidR="00885F3E" w:rsidRPr="00F473CC" w:rsidRDefault="00885F3E" w:rsidP="00A35786">
            <w:pPr>
              <w:pStyle w:val="Iauiue"/>
              <w:numPr>
                <w:ilvl w:val="1"/>
                <w:numId w:val="20"/>
              </w:numPr>
              <w:overflowPunct w:val="0"/>
              <w:autoSpaceDE w:val="0"/>
              <w:autoSpaceDN w:val="0"/>
              <w:adjustRightInd w:val="0"/>
              <w:jc w:val="both"/>
              <w:textAlignment w:val="baseline"/>
              <w:rPr>
                <w:sz w:val="24"/>
                <w:szCs w:val="24"/>
              </w:rPr>
            </w:pPr>
            <w:r w:rsidRPr="00F473CC">
              <w:rPr>
                <w:sz w:val="24"/>
                <w:szCs w:val="24"/>
              </w:rPr>
              <w:t>Конференц-залы</w:t>
            </w:r>
          </w:p>
          <w:p w:rsidR="00885F3E" w:rsidRPr="00F473CC" w:rsidRDefault="00885F3E" w:rsidP="00A35786">
            <w:pPr>
              <w:pStyle w:val="Iauiue"/>
              <w:numPr>
                <w:ilvl w:val="1"/>
                <w:numId w:val="20"/>
              </w:numPr>
              <w:overflowPunct w:val="0"/>
              <w:autoSpaceDE w:val="0"/>
              <w:autoSpaceDN w:val="0"/>
              <w:adjustRightInd w:val="0"/>
              <w:jc w:val="both"/>
              <w:textAlignment w:val="baseline"/>
              <w:rPr>
                <w:sz w:val="24"/>
                <w:szCs w:val="24"/>
              </w:rPr>
            </w:pPr>
            <w:r w:rsidRPr="00F473CC">
              <w:rPr>
                <w:sz w:val="24"/>
                <w:szCs w:val="24"/>
              </w:rPr>
              <w:t>Общежития студентов и учащихся</w:t>
            </w:r>
          </w:p>
        </w:tc>
      </w:tr>
      <w:tr w:rsidR="00885F3E" w:rsidRPr="00F473CC" w:rsidTr="00FD7D98">
        <w:tc>
          <w:tcPr>
            <w:tcW w:w="9570" w:type="dxa"/>
          </w:tcPr>
          <w:p w:rsidR="00885F3E" w:rsidRPr="00F473CC" w:rsidRDefault="00885F3E" w:rsidP="00BF1454">
            <w:pPr>
              <w:tabs>
                <w:tab w:val="left" w:pos="1620"/>
              </w:tabs>
              <w:jc w:val="center"/>
              <w:rPr>
                <w:b/>
              </w:rPr>
            </w:pPr>
            <w:r w:rsidRPr="00F473CC">
              <w:rPr>
                <w:b/>
              </w:rPr>
              <w:t>Вспомогательные виды разрешённого использования:</w:t>
            </w:r>
          </w:p>
        </w:tc>
      </w:tr>
      <w:tr w:rsidR="00885F3E" w:rsidRPr="00F473CC" w:rsidTr="00FD7D98">
        <w:tc>
          <w:tcPr>
            <w:tcW w:w="9570" w:type="dxa"/>
          </w:tcPr>
          <w:p w:rsidR="00885F3E" w:rsidRPr="00F473CC" w:rsidRDefault="00885F3E" w:rsidP="00A35786">
            <w:pPr>
              <w:pStyle w:val="nienie"/>
              <w:numPr>
                <w:ilvl w:val="0"/>
                <w:numId w:val="21"/>
              </w:numPr>
              <w:tabs>
                <w:tab w:val="clear" w:pos="1080"/>
                <w:tab w:val="num" w:pos="720"/>
              </w:tabs>
              <w:ind w:left="720"/>
              <w:rPr>
                <w:rFonts w:ascii="Times New Roman" w:hAnsi="Times New Roman"/>
                <w:szCs w:val="24"/>
              </w:rPr>
            </w:pPr>
            <w:r w:rsidRPr="00F473CC">
              <w:rPr>
                <w:rFonts w:ascii="Times New Roman" w:hAnsi="Times New Roman"/>
                <w:szCs w:val="24"/>
              </w:rPr>
              <w:t xml:space="preserve">Объекты коммунального хозяйства, </w:t>
            </w:r>
            <w:r w:rsidRPr="00F473CC">
              <w:rPr>
                <w:rFonts w:ascii="Times New Roman" w:hAnsi="Times New Roman"/>
                <w:snapToGrid w:val="0"/>
                <w:szCs w:val="24"/>
              </w:rPr>
              <w:t xml:space="preserve">сооружения и устройства </w:t>
            </w:r>
            <w:proofErr w:type="spellStart"/>
            <w:r w:rsidRPr="00F473CC">
              <w:rPr>
                <w:rFonts w:ascii="Times New Roman" w:hAnsi="Times New Roman"/>
                <w:szCs w:val="24"/>
              </w:rPr>
              <w:t>инженерно</w:t>
            </w:r>
            <w:proofErr w:type="spellEnd"/>
            <w:r w:rsidRPr="00F473CC">
              <w:rPr>
                <w:rFonts w:ascii="Times New Roman" w:hAnsi="Times New Roman"/>
                <w:szCs w:val="24"/>
              </w:rPr>
              <w:t xml:space="preserve"> – технического обеспечения и транспорта, необходимые для обеспечения объектов разрешенных и условно разрешенных видов использования, </w:t>
            </w:r>
            <w:r w:rsidRPr="00F473CC">
              <w:rPr>
                <w:rFonts w:ascii="Times New Roman" w:hAnsi="Times New Roman"/>
                <w:snapToGrid w:val="0"/>
                <w:szCs w:val="24"/>
              </w:rPr>
              <w:t>не требующие установления санитарно-защитных зон</w:t>
            </w:r>
          </w:p>
          <w:p w:rsidR="00885F3E" w:rsidRPr="00F473CC" w:rsidRDefault="00885F3E" w:rsidP="00A35786">
            <w:pPr>
              <w:pStyle w:val="nienie"/>
              <w:numPr>
                <w:ilvl w:val="0"/>
                <w:numId w:val="21"/>
              </w:numPr>
              <w:tabs>
                <w:tab w:val="clear" w:pos="1080"/>
                <w:tab w:val="num" w:pos="720"/>
              </w:tabs>
              <w:ind w:left="720"/>
              <w:rPr>
                <w:rFonts w:ascii="Times New Roman" w:hAnsi="Times New Roman"/>
                <w:szCs w:val="24"/>
              </w:rPr>
            </w:pPr>
            <w:r w:rsidRPr="00F473CC">
              <w:rPr>
                <w:rFonts w:ascii="Times New Roman" w:hAnsi="Times New Roman"/>
                <w:snapToGrid w:val="0"/>
                <w:szCs w:val="24"/>
              </w:rPr>
              <w:t xml:space="preserve"> Объекты, связанные с проживанием и обслуживанием учащихся, студентов и обслуживающего персонала</w:t>
            </w:r>
          </w:p>
          <w:p w:rsidR="00885F3E" w:rsidRPr="00F473CC" w:rsidRDefault="00885F3E" w:rsidP="00A35786">
            <w:pPr>
              <w:pStyle w:val="nienie"/>
              <w:numPr>
                <w:ilvl w:val="0"/>
                <w:numId w:val="21"/>
              </w:numPr>
              <w:tabs>
                <w:tab w:val="clear" w:pos="1080"/>
                <w:tab w:val="num" w:pos="720"/>
              </w:tabs>
              <w:ind w:left="720"/>
              <w:rPr>
                <w:rFonts w:ascii="Times New Roman" w:hAnsi="Times New Roman"/>
                <w:szCs w:val="24"/>
              </w:rPr>
            </w:pPr>
            <w:r w:rsidRPr="00F473CC">
              <w:rPr>
                <w:rFonts w:ascii="Times New Roman" w:hAnsi="Times New Roman"/>
                <w:szCs w:val="24"/>
              </w:rPr>
              <w:t>Объекты пожарной охраны (гидранты, резервуары, противопожарные водоемы), объекты защитных сооружений гражданской обороны и предотвращения чрезвычайных ситуаций</w:t>
            </w:r>
          </w:p>
          <w:p w:rsidR="00885F3E" w:rsidRPr="00F473CC" w:rsidRDefault="00885F3E" w:rsidP="00A35786">
            <w:pPr>
              <w:pStyle w:val="nienie"/>
              <w:numPr>
                <w:ilvl w:val="0"/>
                <w:numId w:val="21"/>
              </w:numPr>
              <w:tabs>
                <w:tab w:val="clear" w:pos="1080"/>
                <w:tab w:val="num" w:pos="720"/>
              </w:tabs>
              <w:ind w:left="720"/>
              <w:rPr>
                <w:rFonts w:ascii="Times New Roman" w:hAnsi="Times New Roman"/>
                <w:szCs w:val="24"/>
              </w:rPr>
            </w:pPr>
            <w:r w:rsidRPr="00F473CC">
              <w:rPr>
                <w:rFonts w:ascii="Times New Roman" w:hAnsi="Times New Roman"/>
                <w:szCs w:val="24"/>
              </w:rPr>
              <w:t xml:space="preserve">Объекты охраны  общественного порядка </w:t>
            </w:r>
          </w:p>
          <w:p w:rsidR="00885F3E" w:rsidRPr="00F473CC" w:rsidRDefault="00885F3E" w:rsidP="00A35786">
            <w:pPr>
              <w:numPr>
                <w:ilvl w:val="0"/>
                <w:numId w:val="21"/>
              </w:numPr>
              <w:tabs>
                <w:tab w:val="clear" w:pos="1080"/>
                <w:tab w:val="num" w:pos="720"/>
              </w:tabs>
              <w:ind w:left="720"/>
              <w:jc w:val="both"/>
            </w:pPr>
            <w:r w:rsidRPr="00F473CC">
              <w:t>Хозяйственные постройки, хозяйственные площадки</w:t>
            </w:r>
          </w:p>
          <w:p w:rsidR="00885F3E" w:rsidRPr="00F473CC" w:rsidRDefault="00885F3E" w:rsidP="00A35786">
            <w:pPr>
              <w:numPr>
                <w:ilvl w:val="0"/>
                <w:numId w:val="21"/>
              </w:numPr>
              <w:tabs>
                <w:tab w:val="clear" w:pos="1080"/>
                <w:tab w:val="num" w:pos="720"/>
              </w:tabs>
              <w:ind w:left="720"/>
              <w:jc w:val="both"/>
            </w:pPr>
            <w:r w:rsidRPr="00F473CC">
              <w:t>Зеленые насаждения, площадки отдыха для персонала с элементами благоустройства и оборудования</w:t>
            </w:r>
          </w:p>
          <w:p w:rsidR="00885F3E" w:rsidRPr="00F473CC" w:rsidRDefault="00885F3E" w:rsidP="00A35786">
            <w:pPr>
              <w:numPr>
                <w:ilvl w:val="0"/>
                <w:numId w:val="21"/>
              </w:numPr>
              <w:tabs>
                <w:tab w:val="clear" w:pos="1080"/>
                <w:tab w:val="num" w:pos="720"/>
              </w:tabs>
              <w:ind w:left="720"/>
              <w:jc w:val="both"/>
            </w:pPr>
            <w:r w:rsidRPr="00F473CC">
              <w:t>Площадки для сбора ТБО</w:t>
            </w:r>
          </w:p>
          <w:p w:rsidR="00885F3E" w:rsidRPr="00F473CC" w:rsidRDefault="00885F3E" w:rsidP="00BF1454">
            <w:pPr>
              <w:jc w:val="both"/>
            </w:pPr>
          </w:p>
        </w:tc>
      </w:tr>
      <w:tr w:rsidR="00885F3E" w:rsidRPr="00F473CC" w:rsidTr="00FD7D98">
        <w:tc>
          <w:tcPr>
            <w:tcW w:w="9570" w:type="dxa"/>
          </w:tcPr>
          <w:p w:rsidR="00885F3E" w:rsidRPr="00F473CC" w:rsidRDefault="00885F3E" w:rsidP="00BF1454">
            <w:pPr>
              <w:pStyle w:val="nienie"/>
              <w:ind w:left="0" w:firstLine="0"/>
              <w:jc w:val="center"/>
              <w:rPr>
                <w:rFonts w:ascii="Times New Roman" w:hAnsi="Times New Roman"/>
                <w:b/>
                <w:bCs/>
                <w:szCs w:val="24"/>
              </w:rPr>
            </w:pPr>
            <w:r w:rsidRPr="00F473CC">
              <w:rPr>
                <w:rFonts w:ascii="Times New Roman" w:hAnsi="Times New Roman"/>
                <w:b/>
                <w:bCs/>
                <w:szCs w:val="24"/>
              </w:rPr>
              <w:t xml:space="preserve">Предельные параметры разрешенного использования </w:t>
            </w:r>
          </w:p>
          <w:p w:rsidR="00885F3E" w:rsidRPr="00F473CC" w:rsidRDefault="00885F3E" w:rsidP="00BF1454">
            <w:pPr>
              <w:pStyle w:val="nienie"/>
              <w:ind w:left="0" w:firstLine="0"/>
              <w:jc w:val="center"/>
              <w:rPr>
                <w:rFonts w:ascii="Times New Roman" w:hAnsi="Times New Roman"/>
                <w:szCs w:val="24"/>
              </w:rPr>
            </w:pPr>
            <w:r w:rsidRPr="00F473CC">
              <w:rPr>
                <w:rFonts w:ascii="Times New Roman" w:hAnsi="Times New Roman"/>
                <w:b/>
                <w:bCs/>
                <w:szCs w:val="24"/>
              </w:rPr>
              <w:t>земельного участка</w:t>
            </w:r>
          </w:p>
        </w:tc>
      </w:tr>
      <w:tr w:rsidR="00885F3E" w:rsidRPr="00F473CC" w:rsidTr="00FD7D98">
        <w:tc>
          <w:tcPr>
            <w:tcW w:w="9570" w:type="dxa"/>
          </w:tcPr>
          <w:p w:rsidR="00885F3E" w:rsidRPr="00F473CC" w:rsidRDefault="00885F3E" w:rsidP="00BF1454">
            <w:pPr>
              <w:pStyle w:val="nienie"/>
              <w:ind w:left="0" w:firstLine="426"/>
              <w:rPr>
                <w:rFonts w:ascii="Times New Roman" w:hAnsi="Times New Roman"/>
                <w:b/>
                <w:szCs w:val="24"/>
              </w:rPr>
            </w:pPr>
            <w:r w:rsidRPr="00F473CC">
              <w:rPr>
                <w:rFonts w:ascii="Times New Roman" w:hAnsi="Times New Roman"/>
                <w:szCs w:val="24"/>
              </w:rPr>
              <w:t>1.</w:t>
            </w:r>
            <w:r w:rsidRPr="00F473CC">
              <w:rPr>
                <w:rFonts w:ascii="Times New Roman" w:hAnsi="Times New Roman"/>
                <w:b/>
                <w:szCs w:val="24"/>
              </w:rPr>
              <w:t xml:space="preserve"> </w:t>
            </w:r>
            <w:r w:rsidRPr="00F473CC">
              <w:rPr>
                <w:rFonts w:ascii="Times New Roman" w:hAnsi="Times New Roman"/>
                <w:szCs w:val="24"/>
              </w:rPr>
              <w:t>Минимальные и (или) максимальные размеры земельного участка, в том числе его площадь</w:t>
            </w:r>
          </w:p>
          <w:p w:rsidR="00885F3E" w:rsidRPr="00F473CC" w:rsidRDefault="00885F3E" w:rsidP="00BF1454">
            <w:pPr>
              <w:pStyle w:val="nienie"/>
              <w:ind w:left="0" w:firstLine="426"/>
              <w:rPr>
                <w:rFonts w:ascii="Times New Roman" w:hAnsi="Times New Roman"/>
                <w:szCs w:val="24"/>
              </w:rPr>
            </w:pPr>
            <w:r w:rsidRPr="00F473CC">
              <w:rPr>
                <w:rFonts w:ascii="Times New Roman" w:hAnsi="Times New Roman"/>
                <w:szCs w:val="24"/>
              </w:rPr>
              <w:t xml:space="preserve">  а) минимальная – не нормируется </w:t>
            </w:r>
          </w:p>
          <w:p w:rsidR="00885F3E" w:rsidRPr="00F473CC" w:rsidRDefault="00885F3E" w:rsidP="00BF1454">
            <w:pPr>
              <w:pStyle w:val="ConsPlusNormal"/>
              <w:widowControl/>
              <w:ind w:firstLine="540"/>
              <w:jc w:val="both"/>
              <w:rPr>
                <w:rFonts w:ascii="Times New Roman" w:hAnsi="Times New Roman" w:cs="Times New Roman"/>
                <w:sz w:val="24"/>
                <w:szCs w:val="24"/>
              </w:rPr>
            </w:pPr>
            <w:r w:rsidRPr="00F473CC">
              <w:rPr>
                <w:rFonts w:ascii="Times New Roman" w:hAnsi="Times New Roman" w:cs="Times New Roman"/>
                <w:sz w:val="24"/>
                <w:szCs w:val="24"/>
              </w:rPr>
              <w:t xml:space="preserve">б) максимальная – не нормируется </w:t>
            </w:r>
          </w:p>
          <w:p w:rsidR="00885F3E" w:rsidRPr="00F473CC" w:rsidRDefault="00885F3E" w:rsidP="00BF1454">
            <w:pPr>
              <w:pStyle w:val="nienie"/>
              <w:ind w:left="0" w:firstLine="426"/>
              <w:rPr>
                <w:rFonts w:ascii="Times New Roman" w:hAnsi="Times New Roman"/>
                <w:szCs w:val="24"/>
              </w:rPr>
            </w:pPr>
            <w:r w:rsidRPr="00F473CC">
              <w:rPr>
                <w:rFonts w:ascii="Times New Roman" w:hAnsi="Times New Roman"/>
                <w:szCs w:val="24"/>
              </w:rPr>
              <w:t xml:space="preserve">2. Минимальный отступ стен зданий, строений, сооружений  от границ земельных </w:t>
            </w:r>
            <w:r w:rsidRPr="00F473CC">
              <w:rPr>
                <w:rFonts w:ascii="Times New Roman" w:hAnsi="Times New Roman"/>
                <w:szCs w:val="24"/>
              </w:rPr>
              <w:lastRenderedPageBreak/>
              <w:t xml:space="preserve">участков, 6м,  или на расстоянии нормативно установленного  в соответствии с действующими нормами </w:t>
            </w:r>
          </w:p>
          <w:p w:rsidR="00885F3E" w:rsidRPr="00F473CC" w:rsidRDefault="00885F3E" w:rsidP="00BF1454">
            <w:pPr>
              <w:pStyle w:val="ConsPlusNormal"/>
              <w:widowControl/>
              <w:ind w:firstLine="540"/>
              <w:jc w:val="both"/>
              <w:rPr>
                <w:rFonts w:ascii="Times New Roman" w:hAnsi="Times New Roman" w:cs="Times New Roman"/>
                <w:sz w:val="24"/>
                <w:szCs w:val="24"/>
              </w:rPr>
            </w:pPr>
            <w:r w:rsidRPr="00F473CC">
              <w:rPr>
                <w:rFonts w:ascii="Times New Roman" w:hAnsi="Times New Roman" w:cs="Times New Roman"/>
                <w:sz w:val="24"/>
                <w:szCs w:val="24"/>
              </w:rPr>
              <w:t>3. Границы участка разрешенного вида использования должны быть обеспечены возможностью необходимого количества подъездов по территории общего пользования.</w:t>
            </w:r>
          </w:p>
          <w:p w:rsidR="00885F3E" w:rsidRPr="00F473CC" w:rsidRDefault="00885F3E" w:rsidP="00BF1454">
            <w:pPr>
              <w:pStyle w:val="ConsPlusNormal"/>
              <w:widowControl/>
              <w:ind w:firstLine="540"/>
              <w:jc w:val="both"/>
              <w:rPr>
                <w:rFonts w:ascii="Times New Roman" w:hAnsi="Times New Roman" w:cs="Times New Roman"/>
                <w:sz w:val="24"/>
                <w:szCs w:val="24"/>
              </w:rPr>
            </w:pPr>
            <w:r w:rsidRPr="00F473CC">
              <w:rPr>
                <w:rFonts w:ascii="Times New Roman" w:hAnsi="Times New Roman" w:cs="Times New Roman"/>
                <w:sz w:val="24"/>
                <w:szCs w:val="24"/>
              </w:rPr>
              <w:t>4. Максимальное количество этажей надземной части зданий, строений, сооружений на территории земельного участка не устанавливается</w:t>
            </w:r>
          </w:p>
          <w:p w:rsidR="00885F3E" w:rsidRPr="00F473CC" w:rsidRDefault="00885F3E" w:rsidP="00BF1454">
            <w:pPr>
              <w:pStyle w:val="ConsPlusNormal"/>
              <w:widowControl/>
              <w:ind w:firstLine="540"/>
              <w:jc w:val="both"/>
              <w:rPr>
                <w:rFonts w:ascii="Times New Roman" w:hAnsi="Times New Roman" w:cs="Times New Roman"/>
                <w:sz w:val="24"/>
                <w:szCs w:val="24"/>
              </w:rPr>
            </w:pPr>
            <w:r w:rsidRPr="00F473CC">
              <w:rPr>
                <w:rFonts w:ascii="Times New Roman" w:hAnsi="Times New Roman" w:cs="Times New Roman"/>
                <w:sz w:val="24"/>
                <w:szCs w:val="24"/>
              </w:rPr>
              <w:t>5. Максимальная общая площадь объектов капитального строительства на территории земельного участка не устанавливается.</w:t>
            </w:r>
          </w:p>
          <w:p w:rsidR="00885F3E" w:rsidRPr="00F473CC" w:rsidRDefault="00885F3E" w:rsidP="00BF1454">
            <w:pPr>
              <w:pStyle w:val="ConsPlusNormal"/>
              <w:widowControl/>
              <w:ind w:firstLine="540"/>
              <w:jc w:val="both"/>
              <w:rPr>
                <w:rFonts w:ascii="Times New Roman" w:hAnsi="Times New Roman" w:cs="Times New Roman"/>
                <w:sz w:val="24"/>
                <w:szCs w:val="24"/>
              </w:rPr>
            </w:pPr>
            <w:r w:rsidRPr="00F473CC">
              <w:rPr>
                <w:rFonts w:ascii="Times New Roman" w:hAnsi="Times New Roman" w:cs="Times New Roman"/>
                <w:sz w:val="24"/>
                <w:szCs w:val="24"/>
              </w:rPr>
              <w:t xml:space="preserve">6. Суммарная доля площади земельного участка, занимаемая объектами вспомогательных видов разрешенного использования, а так же относящимся к ним озеленением, </w:t>
            </w:r>
            <w:proofErr w:type="spellStart"/>
            <w:r w:rsidRPr="00F473CC">
              <w:rPr>
                <w:rFonts w:ascii="Times New Roman" w:hAnsi="Times New Roman" w:cs="Times New Roman"/>
                <w:sz w:val="24"/>
                <w:szCs w:val="24"/>
              </w:rPr>
              <w:t>машино</w:t>
            </w:r>
            <w:proofErr w:type="spellEnd"/>
            <w:r w:rsidRPr="00F473CC">
              <w:rPr>
                <w:rFonts w:ascii="Times New Roman" w:hAnsi="Times New Roman" w:cs="Times New Roman"/>
                <w:sz w:val="24"/>
                <w:szCs w:val="24"/>
              </w:rPr>
              <w:t>-местами и иными элементами инженерно-технического обеспечения, не устанавливается</w:t>
            </w:r>
          </w:p>
          <w:p w:rsidR="00885F3E" w:rsidRPr="00F473CC" w:rsidRDefault="00885F3E" w:rsidP="00BF1454">
            <w:pPr>
              <w:pStyle w:val="ConsPlusNormal"/>
              <w:widowControl/>
              <w:ind w:firstLine="540"/>
              <w:jc w:val="both"/>
              <w:rPr>
                <w:rFonts w:ascii="Times New Roman" w:hAnsi="Times New Roman" w:cs="Times New Roman"/>
                <w:sz w:val="24"/>
                <w:szCs w:val="24"/>
              </w:rPr>
            </w:pPr>
            <w:r w:rsidRPr="00F473CC">
              <w:rPr>
                <w:rFonts w:ascii="Times New Roman" w:hAnsi="Times New Roman" w:cs="Times New Roman"/>
                <w:sz w:val="24"/>
                <w:szCs w:val="24"/>
              </w:rPr>
              <w:t>7. Соответствие применяемого вида использования требованиям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r w:rsidRPr="00F473CC">
              <w:rPr>
                <w:rFonts w:ascii="Times New Roman" w:hAnsi="Times New Roman"/>
                <w:sz w:val="24"/>
                <w:szCs w:val="24"/>
              </w:rPr>
              <w:t xml:space="preserve"> </w:t>
            </w:r>
          </w:p>
          <w:p w:rsidR="00885F3E" w:rsidRPr="00F473CC" w:rsidRDefault="00885F3E" w:rsidP="00BF1454">
            <w:pPr>
              <w:pStyle w:val="ConsPlusNormal"/>
              <w:ind w:firstLine="540"/>
              <w:jc w:val="both"/>
              <w:rPr>
                <w:rFonts w:ascii="Times New Roman" w:hAnsi="Times New Roman"/>
                <w:sz w:val="24"/>
                <w:szCs w:val="24"/>
              </w:rPr>
            </w:pPr>
            <w:r w:rsidRPr="00F473CC">
              <w:rPr>
                <w:rFonts w:ascii="Times New Roman" w:hAnsi="Times New Roman"/>
                <w:sz w:val="24"/>
                <w:szCs w:val="24"/>
              </w:rPr>
              <w:t xml:space="preserve">8. Максимальный класс опасности по санитарной классификации объектов капитального строительства, размещаемых на территории - </w:t>
            </w:r>
            <w:r w:rsidRPr="00F473CC">
              <w:rPr>
                <w:rFonts w:ascii="Times New Roman" w:hAnsi="Times New Roman"/>
                <w:sz w:val="24"/>
                <w:szCs w:val="24"/>
                <w:lang w:val="en-US"/>
              </w:rPr>
              <w:t>III</w:t>
            </w:r>
            <w:r w:rsidRPr="00F473CC">
              <w:rPr>
                <w:rFonts w:ascii="Times New Roman" w:hAnsi="Times New Roman"/>
                <w:sz w:val="24"/>
                <w:szCs w:val="24"/>
              </w:rPr>
              <w:t xml:space="preserve"> класс</w:t>
            </w:r>
          </w:p>
          <w:p w:rsidR="00885F3E" w:rsidRPr="00F473CC" w:rsidRDefault="00885F3E" w:rsidP="00BF1454">
            <w:pPr>
              <w:pStyle w:val="ConsPlusNormal"/>
              <w:ind w:firstLine="540"/>
              <w:jc w:val="both"/>
              <w:rPr>
                <w:rFonts w:ascii="Times New Roman" w:hAnsi="Times New Roman"/>
                <w:b/>
                <w:bCs/>
                <w:sz w:val="24"/>
                <w:szCs w:val="24"/>
              </w:rPr>
            </w:pPr>
          </w:p>
        </w:tc>
      </w:tr>
      <w:tr w:rsidR="00885F3E" w:rsidRPr="00F473CC" w:rsidTr="00FD7D98">
        <w:tc>
          <w:tcPr>
            <w:tcW w:w="9570" w:type="dxa"/>
          </w:tcPr>
          <w:p w:rsidR="00885F3E" w:rsidRPr="00F473CC" w:rsidRDefault="00885F3E" w:rsidP="00BF1454">
            <w:pPr>
              <w:pStyle w:val="ConsPlusNormal"/>
              <w:ind w:firstLine="540"/>
              <w:jc w:val="center"/>
              <w:rPr>
                <w:rFonts w:ascii="Times New Roman" w:hAnsi="Times New Roman"/>
                <w:sz w:val="24"/>
                <w:szCs w:val="24"/>
              </w:rPr>
            </w:pPr>
            <w:r w:rsidRPr="00F473CC">
              <w:rPr>
                <w:rFonts w:ascii="Times New Roman" w:hAnsi="Times New Roman"/>
                <w:b/>
                <w:sz w:val="24"/>
                <w:szCs w:val="24"/>
              </w:rPr>
              <w:lastRenderedPageBreak/>
              <w:t>Планировочные и нормативные требования:</w:t>
            </w:r>
          </w:p>
        </w:tc>
      </w:tr>
      <w:tr w:rsidR="00885F3E" w:rsidRPr="00F473CC" w:rsidTr="00FD7D98">
        <w:tc>
          <w:tcPr>
            <w:tcW w:w="9570" w:type="dxa"/>
          </w:tcPr>
          <w:p w:rsidR="00885F3E" w:rsidRPr="00F473CC" w:rsidRDefault="00885F3E" w:rsidP="00BF1454">
            <w:pPr>
              <w:pStyle w:val="ConsPlusNormal"/>
              <w:widowControl/>
              <w:ind w:firstLine="540"/>
              <w:jc w:val="both"/>
              <w:rPr>
                <w:rFonts w:ascii="Times New Roman" w:hAnsi="Times New Roman" w:cs="Times New Roman"/>
                <w:sz w:val="24"/>
                <w:szCs w:val="24"/>
              </w:rPr>
            </w:pPr>
            <w:r w:rsidRPr="00F473CC">
              <w:rPr>
                <w:rFonts w:ascii="Times New Roma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885F3E" w:rsidRPr="00F473CC" w:rsidRDefault="00885F3E" w:rsidP="00BF1454">
            <w:pPr>
              <w:pStyle w:val="nienie"/>
              <w:ind w:left="426" w:firstLine="0"/>
              <w:jc w:val="left"/>
              <w:rPr>
                <w:rFonts w:ascii="Times New Roman" w:hAnsi="Times New Roman"/>
                <w:szCs w:val="24"/>
              </w:rPr>
            </w:pPr>
          </w:p>
        </w:tc>
      </w:tr>
    </w:tbl>
    <w:p w:rsidR="00885F3E" w:rsidRPr="00F473CC" w:rsidRDefault="00885F3E" w:rsidP="00BF1454">
      <w:pPr>
        <w:ind w:firstLine="900"/>
        <w:jc w:val="center"/>
        <w:outlineLvl w:val="0"/>
        <w:rPr>
          <w:b/>
        </w:rPr>
      </w:pPr>
    </w:p>
    <w:p w:rsidR="00556ACD" w:rsidRPr="00F473CC" w:rsidRDefault="00556ACD" w:rsidP="00BF1454">
      <w:pPr>
        <w:ind w:firstLine="900"/>
        <w:jc w:val="center"/>
        <w:outlineLvl w:val="0"/>
        <w:rPr>
          <w:b/>
        </w:rPr>
      </w:pPr>
      <w:bookmarkStart w:id="211" w:name="_Toc361666966"/>
      <w:r w:rsidRPr="00F473CC">
        <w:rPr>
          <w:b/>
        </w:rPr>
        <w:t>3. Производственн</w:t>
      </w:r>
      <w:r w:rsidR="00B625A6" w:rsidRPr="00F473CC">
        <w:rPr>
          <w:b/>
        </w:rPr>
        <w:t>ые</w:t>
      </w:r>
      <w:r w:rsidR="000412A2" w:rsidRPr="00F473CC">
        <w:rPr>
          <w:b/>
        </w:rPr>
        <w:t xml:space="preserve"> </w:t>
      </w:r>
      <w:r w:rsidRPr="00F473CC">
        <w:rPr>
          <w:b/>
        </w:rPr>
        <w:t xml:space="preserve"> зон</w:t>
      </w:r>
      <w:r w:rsidR="00B625A6" w:rsidRPr="00F473CC">
        <w:rPr>
          <w:b/>
        </w:rPr>
        <w:t>ы</w:t>
      </w:r>
      <w:r w:rsidRPr="00F473CC">
        <w:rPr>
          <w:b/>
        </w:rPr>
        <w:t>:</w:t>
      </w:r>
      <w:bookmarkEnd w:id="208"/>
      <w:bookmarkEnd w:id="209"/>
      <w:bookmarkEnd w:id="210"/>
      <w:bookmarkEnd w:id="211"/>
    </w:p>
    <w:p w:rsidR="00022A46" w:rsidRPr="00F473CC" w:rsidRDefault="00022A46" w:rsidP="00BF1454">
      <w:pPr>
        <w:ind w:firstLine="900"/>
        <w:jc w:val="center"/>
        <w:outlineLvl w:val="0"/>
        <w:rPr>
          <w:b/>
        </w:rPr>
      </w:pPr>
    </w:p>
    <w:p w:rsidR="00556ACD" w:rsidRPr="00F473CC" w:rsidRDefault="00556ACD" w:rsidP="00BF1454">
      <w:pPr>
        <w:jc w:val="center"/>
        <w:outlineLvl w:val="0"/>
        <w:rPr>
          <w:b/>
          <w:u w:val="single"/>
        </w:rPr>
      </w:pPr>
      <w:bookmarkStart w:id="212" w:name="_Toc295120268"/>
      <w:bookmarkStart w:id="213" w:name="_Toc295120646"/>
      <w:bookmarkStart w:id="214" w:name="_Toc306653225"/>
      <w:bookmarkStart w:id="215" w:name="_Toc361666967"/>
      <w:r w:rsidRPr="00F473CC">
        <w:rPr>
          <w:b/>
          <w:u w:val="single"/>
        </w:rPr>
        <w:t>П-1 - Производственные зоны предприятий IV и V класса вредности</w:t>
      </w:r>
      <w:bookmarkEnd w:id="212"/>
      <w:bookmarkEnd w:id="213"/>
      <w:bookmarkEnd w:id="214"/>
      <w:bookmarkEnd w:id="215"/>
    </w:p>
    <w:p w:rsidR="00994FAD" w:rsidRPr="00F473CC" w:rsidRDefault="00994FAD" w:rsidP="00BF1454">
      <w:pPr>
        <w:jc w:val="center"/>
        <w:outlineLvl w:val="0"/>
        <w:rPr>
          <w:b/>
          <w:u w:val="single"/>
        </w:rPr>
      </w:pPr>
    </w:p>
    <w:p w:rsidR="00556ACD" w:rsidRPr="00F473CC" w:rsidRDefault="00556ACD" w:rsidP="00BF1454">
      <w:pPr>
        <w:ind w:firstLine="902"/>
        <w:jc w:val="both"/>
      </w:pPr>
      <w:r w:rsidRPr="00F473CC">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r w:rsidR="0084174F" w:rsidRPr="00F473CC">
        <w:t>.</w:t>
      </w:r>
    </w:p>
    <w:p w:rsidR="001C4305" w:rsidRPr="00F473CC" w:rsidRDefault="001C4305" w:rsidP="00BF1454">
      <w:pPr>
        <w:ind w:firstLine="900"/>
        <w:jc w:val="both"/>
      </w:pPr>
    </w:p>
    <w:p w:rsidR="001C4305" w:rsidRPr="00F473CC" w:rsidRDefault="001C4305" w:rsidP="00BF14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C4305" w:rsidRPr="00F473CC">
        <w:tc>
          <w:tcPr>
            <w:tcW w:w="9570" w:type="dxa"/>
          </w:tcPr>
          <w:p w:rsidR="001C4305" w:rsidRPr="00F473CC" w:rsidRDefault="001C4305" w:rsidP="00BF1454">
            <w:pPr>
              <w:jc w:val="center"/>
              <w:rPr>
                <w:b/>
                <w:u w:val="single"/>
              </w:rPr>
            </w:pPr>
            <w:r w:rsidRPr="00F473CC">
              <w:rPr>
                <w:b/>
              </w:rPr>
              <w:t>Основные виды разрешённого использования:</w:t>
            </w:r>
          </w:p>
        </w:tc>
      </w:tr>
      <w:tr w:rsidR="001C4305" w:rsidRPr="00F473CC">
        <w:tc>
          <w:tcPr>
            <w:tcW w:w="9570" w:type="dxa"/>
          </w:tcPr>
          <w:p w:rsidR="001C4305" w:rsidRPr="00F473CC" w:rsidRDefault="001C4305" w:rsidP="00A35786">
            <w:pPr>
              <w:numPr>
                <w:ilvl w:val="0"/>
                <w:numId w:val="11"/>
              </w:numPr>
              <w:tabs>
                <w:tab w:val="num" w:pos="540"/>
              </w:tabs>
              <w:ind w:left="540"/>
              <w:jc w:val="both"/>
            </w:pPr>
            <w:r w:rsidRPr="00F473CC">
              <w:t>Коммунально-складские и производственные предприятия IV-V класса вредности различного профиля</w:t>
            </w:r>
          </w:p>
          <w:p w:rsidR="001C4305" w:rsidRPr="00F473CC" w:rsidRDefault="001C4305" w:rsidP="00A35786">
            <w:pPr>
              <w:numPr>
                <w:ilvl w:val="0"/>
                <w:numId w:val="11"/>
              </w:numPr>
              <w:tabs>
                <w:tab w:val="num" w:pos="540"/>
              </w:tabs>
              <w:ind w:left="540" w:right="57"/>
              <w:jc w:val="both"/>
            </w:pPr>
            <w:r w:rsidRPr="00F473CC">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1C4305" w:rsidRPr="00F473CC" w:rsidRDefault="001C4305" w:rsidP="00A35786">
            <w:pPr>
              <w:numPr>
                <w:ilvl w:val="0"/>
                <w:numId w:val="11"/>
              </w:numPr>
              <w:tabs>
                <w:tab w:val="num" w:pos="540"/>
              </w:tabs>
              <w:ind w:left="540" w:right="57"/>
              <w:jc w:val="both"/>
            </w:pPr>
            <w:r w:rsidRPr="00F473CC">
              <w:t>Гаражи боксового типа, многоэтажные, подземные и наземные гаражи, автостоянки на отдельном земельном участке</w:t>
            </w:r>
          </w:p>
          <w:p w:rsidR="001C4305" w:rsidRPr="00F473CC" w:rsidRDefault="001C4305" w:rsidP="00A35786">
            <w:pPr>
              <w:numPr>
                <w:ilvl w:val="0"/>
                <w:numId w:val="11"/>
              </w:numPr>
              <w:tabs>
                <w:tab w:val="num" w:pos="540"/>
              </w:tabs>
              <w:ind w:left="540" w:right="57"/>
              <w:jc w:val="both"/>
            </w:pPr>
            <w:r w:rsidRPr="00F473CC">
              <w:t>Гаражи и автостоянки для постоянного хранения грузовых автомобилей</w:t>
            </w:r>
          </w:p>
          <w:p w:rsidR="001C4305" w:rsidRPr="00F473CC" w:rsidRDefault="001C4305" w:rsidP="00A35786">
            <w:pPr>
              <w:numPr>
                <w:ilvl w:val="0"/>
                <w:numId w:val="11"/>
              </w:numPr>
              <w:tabs>
                <w:tab w:val="num" w:pos="540"/>
              </w:tabs>
              <w:ind w:left="540" w:right="57"/>
              <w:jc w:val="both"/>
            </w:pPr>
            <w:r w:rsidRPr="00F473CC">
              <w:t>Погрузочно-разгрузочные площадки</w:t>
            </w:r>
          </w:p>
          <w:p w:rsidR="001C4305" w:rsidRPr="00F473CC" w:rsidRDefault="001C4305" w:rsidP="00BF1454">
            <w:pPr>
              <w:ind w:left="180" w:right="57"/>
              <w:jc w:val="both"/>
            </w:pPr>
          </w:p>
        </w:tc>
      </w:tr>
      <w:tr w:rsidR="001C4305" w:rsidRPr="00F473CC">
        <w:tc>
          <w:tcPr>
            <w:tcW w:w="9570" w:type="dxa"/>
          </w:tcPr>
          <w:p w:rsidR="001C4305" w:rsidRPr="00F473CC" w:rsidRDefault="001C4305" w:rsidP="00BF1454">
            <w:pPr>
              <w:tabs>
                <w:tab w:val="left" w:pos="1620"/>
              </w:tabs>
              <w:jc w:val="center"/>
              <w:rPr>
                <w:b/>
              </w:rPr>
            </w:pPr>
            <w:r w:rsidRPr="00F473CC">
              <w:rPr>
                <w:b/>
              </w:rPr>
              <w:t>Условно разрешённые виды использования:</w:t>
            </w:r>
          </w:p>
        </w:tc>
      </w:tr>
      <w:tr w:rsidR="001C4305" w:rsidRPr="00F473CC">
        <w:tc>
          <w:tcPr>
            <w:tcW w:w="9570" w:type="dxa"/>
          </w:tcPr>
          <w:p w:rsidR="001C4305" w:rsidRPr="00F473CC" w:rsidRDefault="001C4305" w:rsidP="00A35786">
            <w:pPr>
              <w:numPr>
                <w:ilvl w:val="1"/>
                <w:numId w:val="7"/>
              </w:numPr>
              <w:tabs>
                <w:tab w:val="num" w:pos="851"/>
              </w:tabs>
              <w:ind w:left="851" w:right="57" w:hanging="567"/>
              <w:jc w:val="both"/>
            </w:pPr>
            <w:r w:rsidRPr="00F473CC">
              <w:lastRenderedPageBreak/>
              <w:t xml:space="preserve">Отдельно стоящие УВД, РОВД, отделы ГИБДД, военные комиссариаты районные и городские </w:t>
            </w:r>
          </w:p>
          <w:p w:rsidR="001C4305" w:rsidRPr="00F473CC" w:rsidRDefault="001C4305" w:rsidP="00A35786">
            <w:pPr>
              <w:numPr>
                <w:ilvl w:val="1"/>
                <w:numId w:val="7"/>
              </w:numPr>
              <w:tabs>
                <w:tab w:val="num" w:pos="851"/>
              </w:tabs>
              <w:ind w:left="851" w:right="57" w:hanging="567"/>
              <w:jc w:val="both"/>
            </w:pPr>
            <w:r w:rsidRPr="00F473CC">
              <w:t>Офисы, конторы, административные службы</w:t>
            </w:r>
          </w:p>
          <w:p w:rsidR="001C4305" w:rsidRPr="00F473CC" w:rsidRDefault="001C4305" w:rsidP="00A35786">
            <w:pPr>
              <w:numPr>
                <w:ilvl w:val="1"/>
                <w:numId w:val="7"/>
              </w:numPr>
              <w:tabs>
                <w:tab w:val="num" w:pos="851"/>
              </w:tabs>
              <w:ind w:left="851" w:right="57" w:hanging="567"/>
              <w:jc w:val="both"/>
            </w:pPr>
            <w:r w:rsidRPr="00F473CC">
              <w:t>Аптечные пункты</w:t>
            </w:r>
          </w:p>
          <w:p w:rsidR="001C4305" w:rsidRPr="00F473CC" w:rsidRDefault="001C4305" w:rsidP="00A35786">
            <w:pPr>
              <w:numPr>
                <w:ilvl w:val="1"/>
                <w:numId w:val="7"/>
              </w:numPr>
              <w:tabs>
                <w:tab w:val="num" w:pos="851"/>
              </w:tabs>
              <w:ind w:left="851" w:right="57" w:hanging="567"/>
              <w:jc w:val="both"/>
            </w:pPr>
            <w:r w:rsidRPr="00F473CC">
              <w:t>Антенны сотовой, радиорелейной, спутниковой связи</w:t>
            </w:r>
          </w:p>
          <w:p w:rsidR="001C4305" w:rsidRPr="00F473CC" w:rsidRDefault="001C4305" w:rsidP="00A35786">
            <w:pPr>
              <w:numPr>
                <w:ilvl w:val="1"/>
                <w:numId w:val="7"/>
              </w:numPr>
              <w:tabs>
                <w:tab w:val="num" w:pos="851"/>
              </w:tabs>
              <w:ind w:left="851" w:right="57" w:hanging="567"/>
              <w:jc w:val="both"/>
            </w:pPr>
            <w:r w:rsidRPr="00F473CC">
              <w:t>Автозаправочные станции для заправки грузового и легкового автотранспорта жидким и газовым топливом</w:t>
            </w:r>
          </w:p>
          <w:p w:rsidR="001C4305" w:rsidRPr="00F473CC" w:rsidRDefault="001C4305" w:rsidP="00A35786">
            <w:pPr>
              <w:numPr>
                <w:ilvl w:val="1"/>
                <w:numId w:val="7"/>
              </w:numPr>
              <w:tabs>
                <w:tab w:val="num" w:pos="851"/>
              </w:tabs>
              <w:ind w:left="851" w:right="57" w:hanging="567"/>
              <w:jc w:val="both"/>
            </w:pPr>
            <w:r w:rsidRPr="00F473CC">
              <w:t>Киоски, лоточная торговля, временные павильоны розничной торговли и обслуживания населения, объекты торговли</w:t>
            </w:r>
          </w:p>
          <w:p w:rsidR="001C4305" w:rsidRPr="00F473CC" w:rsidRDefault="001C4305" w:rsidP="00A35786">
            <w:pPr>
              <w:numPr>
                <w:ilvl w:val="1"/>
                <w:numId w:val="7"/>
              </w:numPr>
              <w:tabs>
                <w:tab w:val="num" w:pos="851"/>
              </w:tabs>
              <w:ind w:left="851" w:right="57" w:hanging="567"/>
              <w:jc w:val="both"/>
            </w:pPr>
            <w:r w:rsidRPr="00F473CC">
              <w:t>Профессионально-технические учебные заведения</w:t>
            </w:r>
          </w:p>
          <w:p w:rsidR="001C4305" w:rsidRPr="00F473CC" w:rsidRDefault="001C4305" w:rsidP="00A35786">
            <w:pPr>
              <w:numPr>
                <w:ilvl w:val="1"/>
                <w:numId w:val="7"/>
              </w:numPr>
              <w:tabs>
                <w:tab w:val="num" w:pos="851"/>
              </w:tabs>
              <w:ind w:left="851" w:right="57" w:hanging="567"/>
              <w:jc w:val="both"/>
            </w:pPr>
            <w:r w:rsidRPr="00F473CC">
              <w:t>Объекты бытового обслуживания</w:t>
            </w:r>
          </w:p>
          <w:p w:rsidR="001C4305" w:rsidRPr="00F473CC" w:rsidRDefault="001C4305" w:rsidP="00A35786">
            <w:pPr>
              <w:numPr>
                <w:ilvl w:val="1"/>
                <w:numId w:val="7"/>
              </w:numPr>
              <w:tabs>
                <w:tab w:val="num" w:pos="851"/>
              </w:tabs>
              <w:ind w:left="851" w:right="57" w:hanging="567"/>
              <w:jc w:val="both"/>
            </w:pPr>
            <w:r w:rsidRPr="00F473CC">
              <w:t>Ветеринарные приемные пункты</w:t>
            </w:r>
          </w:p>
          <w:p w:rsidR="001C4305" w:rsidRPr="00F473CC" w:rsidRDefault="001C4305" w:rsidP="00A35786">
            <w:pPr>
              <w:numPr>
                <w:ilvl w:val="1"/>
                <w:numId w:val="7"/>
              </w:numPr>
              <w:tabs>
                <w:tab w:val="num" w:pos="851"/>
              </w:tabs>
              <w:ind w:left="851" w:right="57" w:hanging="567"/>
              <w:jc w:val="both"/>
            </w:pPr>
            <w:r w:rsidRPr="00F473CC">
              <w:t>Питомники растений для озеленения промышленных территорий и санитарно-защитных зон</w:t>
            </w:r>
          </w:p>
          <w:p w:rsidR="001C4305" w:rsidRPr="00F473CC" w:rsidRDefault="001C4305" w:rsidP="00A35786">
            <w:pPr>
              <w:numPr>
                <w:ilvl w:val="1"/>
                <w:numId w:val="7"/>
              </w:numPr>
              <w:tabs>
                <w:tab w:val="num" w:pos="851"/>
              </w:tabs>
              <w:ind w:left="851" w:right="57" w:hanging="567"/>
              <w:jc w:val="both"/>
            </w:pPr>
            <w:r w:rsidRPr="00F473CC">
              <w:t>Теплицы</w:t>
            </w:r>
          </w:p>
          <w:p w:rsidR="001C4305" w:rsidRPr="00F473CC" w:rsidRDefault="001C4305" w:rsidP="00A35786">
            <w:pPr>
              <w:numPr>
                <w:ilvl w:val="1"/>
                <w:numId w:val="7"/>
              </w:numPr>
              <w:tabs>
                <w:tab w:val="num" w:pos="851"/>
              </w:tabs>
              <w:ind w:left="851" w:right="57" w:hanging="567"/>
              <w:jc w:val="both"/>
            </w:pPr>
            <w:r w:rsidRPr="00F473CC">
              <w:t>Станции технического обслуживания автомобилей, авторемонтные предприятия</w:t>
            </w:r>
          </w:p>
          <w:p w:rsidR="001C4305" w:rsidRPr="00F473CC" w:rsidRDefault="001C4305" w:rsidP="00A35786">
            <w:pPr>
              <w:numPr>
                <w:ilvl w:val="1"/>
                <w:numId w:val="7"/>
              </w:numPr>
              <w:tabs>
                <w:tab w:val="num" w:pos="851"/>
              </w:tabs>
              <w:ind w:left="851" w:right="57" w:hanging="567"/>
              <w:jc w:val="both"/>
            </w:pPr>
            <w:r w:rsidRPr="00F473CC">
              <w:t>Объекты складского назначения различного профиля</w:t>
            </w:r>
          </w:p>
          <w:p w:rsidR="001C4305" w:rsidRPr="00F473CC" w:rsidRDefault="001C4305" w:rsidP="00A35786">
            <w:pPr>
              <w:numPr>
                <w:ilvl w:val="1"/>
                <w:numId w:val="7"/>
              </w:numPr>
              <w:tabs>
                <w:tab w:val="num" w:pos="851"/>
              </w:tabs>
              <w:ind w:left="851" w:right="57" w:hanging="567"/>
              <w:jc w:val="both"/>
            </w:pPr>
            <w:r w:rsidRPr="00F473CC">
              <w:t>Проектные, научно-исследовательские, конструкторские и изыскательские организации и лаборатории</w:t>
            </w:r>
          </w:p>
          <w:p w:rsidR="001C4305" w:rsidRPr="00F473CC" w:rsidRDefault="001C4305" w:rsidP="00A35786">
            <w:pPr>
              <w:numPr>
                <w:ilvl w:val="1"/>
                <w:numId w:val="7"/>
              </w:numPr>
              <w:tabs>
                <w:tab w:val="num" w:pos="851"/>
              </w:tabs>
              <w:ind w:left="851" w:right="57" w:hanging="567"/>
              <w:jc w:val="both"/>
            </w:pPr>
            <w:r w:rsidRPr="00F473CC">
              <w:t xml:space="preserve">Предприятия  оптовой, мелкооптовой торговли и магазины розничной торговли </w:t>
            </w:r>
          </w:p>
          <w:p w:rsidR="001C4305" w:rsidRPr="00F473CC" w:rsidRDefault="001C4305" w:rsidP="00A35786">
            <w:pPr>
              <w:numPr>
                <w:ilvl w:val="1"/>
                <w:numId w:val="7"/>
              </w:numPr>
              <w:tabs>
                <w:tab w:val="num" w:pos="851"/>
              </w:tabs>
              <w:ind w:left="851" w:right="57" w:hanging="567"/>
              <w:jc w:val="both"/>
            </w:pPr>
            <w:r w:rsidRPr="00F473CC">
              <w:t>Пожарные части</w:t>
            </w:r>
          </w:p>
        </w:tc>
      </w:tr>
      <w:tr w:rsidR="001C4305" w:rsidRPr="00F473CC">
        <w:tc>
          <w:tcPr>
            <w:tcW w:w="9570" w:type="dxa"/>
          </w:tcPr>
          <w:p w:rsidR="001C4305" w:rsidRPr="00F473CC" w:rsidRDefault="001C4305" w:rsidP="00BF1454">
            <w:pPr>
              <w:tabs>
                <w:tab w:val="left" w:pos="1620"/>
              </w:tabs>
              <w:jc w:val="center"/>
              <w:rPr>
                <w:b/>
              </w:rPr>
            </w:pPr>
            <w:r w:rsidRPr="00F473CC">
              <w:rPr>
                <w:b/>
              </w:rPr>
              <w:t>Вспомогательные виды разрешённого использования:</w:t>
            </w:r>
          </w:p>
        </w:tc>
      </w:tr>
      <w:tr w:rsidR="001C4305" w:rsidRPr="00F473CC">
        <w:trPr>
          <w:trHeight w:val="100"/>
        </w:trPr>
        <w:tc>
          <w:tcPr>
            <w:tcW w:w="9570" w:type="dxa"/>
          </w:tcPr>
          <w:p w:rsidR="001C4305" w:rsidRPr="00F473CC" w:rsidRDefault="001C4305" w:rsidP="00A35786">
            <w:pPr>
              <w:pStyle w:val="nienie"/>
              <w:numPr>
                <w:ilvl w:val="0"/>
                <w:numId w:val="12"/>
              </w:numPr>
              <w:ind w:hanging="540"/>
              <w:rPr>
                <w:rFonts w:ascii="Times New Roman" w:hAnsi="Times New Roman"/>
                <w:szCs w:val="24"/>
              </w:rPr>
            </w:pPr>
            <w:r w:rsidRPr="00F473CC">
              <w:rPr>
                <w:rFonts w:ascii="Times New Roman" w:hAnsi="Times New Roman"/>
                <w:szCs w:val="24"/>
              </w:rPr>
              <w:t xml:space="preserve">Объекты коммунального хозяйства, </w:t>
            </w:r>
            <w:r w:rsidRPr="00F473CC">
              <w:rPr>
                <w:rFonts w:ascii="Times New Roman" w:hAnsi="Times New Roman"/>
                <w:snapToGrid w:val="0"/>
                <w:szCs w:val="24"/>
              </w:rPr>
              <w:t xml:space="preserve">сооружения и устройства </w:t>
            </w:r>
            <w:proofErr w:type="spellStart"/>
            <w:r w:rsidRPr="00F473CC">
              <w:rPr>
                <w:rFonts w:ascii="Times New Roman" w:hAnsi="Times New Roman"/>
                <w:szCs w:val="24"/>
              </w:rPr>
              <w:t>инженерно</w:t>
            </w:r>
            <w:proofErr w:type="spellEnd"/>
            <w:r w:rsidRPr="00F473CC">
              <w:rPr>
                <w:rFonts w:ascii="Times New Roman" w:hAnsi="Times New Roman"/>
                <w:szCs w:val="24"/>
              </w:rPr>
              <w:t xml:space="preserve"> – технического обеспечения и транспорта, необходимые для обеспечения объектов разрешенных  и условно разрешенных видов использования</w:t>
            </w:r>
          </w:p>
          <w:p w:rsidR="001C4305" w:rsidRPr="00F473CC" w:rsidRDefault="001C4305" w:rsidP="00A35786">
            <w:pPr>
              <w:pStyle w:val="nienie"/>
              <w:numPr>
                <w:ilvl w:val="0"/>
                <w:numId w:val="12"/>
              </w:numPr>
              <w:ind w:hanging="540"/>
              <w:rPr>
                <w:rFonts w:ascii="Times New Roman" w:hAnsi="Times New Roman"/>
                <w:szCs w:val="24"/>
              </w:rPr>
            </w:pPr>
            <w:r w:rsidRPr="00F473CC">
              <w:rPr>
                <w:rFonts w:ascii="Times New Roman" w:hAnsi="Times New Roman"/>
                <w:szCs w:val="24"/>
              </w:rPr>
              <w:t>Объекты пожарной охраны (гидранты, резервуары, противопожарные водоемы). Объекты защитных сооружений гражданской обороны и предотвращения чрезвычайных ситуаций.</w:t>
            </w:r>
          </w:p>
          <w:p w:rsidR="001C4305" w:rsidRPr="00F473CC" w:rsidRDefault="001C4305" w:rsidP="00A35786">
            <w:pPr>
              <w:numPr>
                <w:ilvl w:val="0"/>
                <w:numId w:val="12"/>
              </w:numPr>
              <w:ind w:right="57" w:hanging="540"/>
              <w:jc w:val="both"/>
            </w:pPr>
            <w:r w:rsidRPr="00F473CC">
              <w:t>Административно-бытовые здания, хозяйственные постройки</w:t>
            </w:r>
          </w:p>
          <w:p w:rsidR="001C4305" w:rsidRPr="00F473CC" w:rsidRDefault="001C4305" w:rsidP="00A35786">
            <w:pPr>
              <w:numPr>
                <w:ilvl w:val="0"/>
                <w:numId w:val="12"/>
              </w:numPr>
              <w:ind w:right="57" w:hanging="540"/>
              <w:jc w:val="both"/>
            </w:pPr>
            <w:r w:rsidRPr="00F473CC">
              <w:t xml:space="preserve"> Пункты оказания первой помощи, амбулаторно-поликлинические учреждения при предприятиях</w:t>
            </w:r>
          </w:p>
          <w:p w:rsidR="001C4305" w:rsidRPr="00F473CC" w:rsidRDefault="001C4305" w:rsidP="00A35786">
            <w:pPr>
              <w:numPr>
                <w:ilvl w:val="0"/>
                <w:numId w:val="12"/>
              </w:numPr>
              <w:ind w:right="174" w:hanging="540"/>
              <w:jc w:val="both"/>
            </w:pPr>
            <w:r w:rsidRPr="00F473CC">
              <w:t>Предприятия общественного питания (кафе, столовые, буфеты), бытового обслуживания, связанные с непосредственным обслуживанием производственных и промышленных предприятий</w:t>
            </w:r>
          </w:p>
          <w:p w:rsidR="001C4305" w:rsidRPr="00F473CC" w:rsidRDefault="001C4305" w:rsidP="00A35786">
            <w:pPr>
              <w:pStyle w:val="nienie"/>
              <w:numPr>
                <w:ilvl w:val="0"/>
                <w:numId w:val="12"/>
              </w:numPr>
              <w:ind w:right="976" w:hanging="540"/>
              <w:jc w:val="left"/>
              <w:rPr>
                <w:rFonts w:ascii="Times New Roman" w:hAnsi="Times New Roman"/>
                <w:szCs w:val="24"/>
              </w:rPr>
            </w:pPr>
            <w:r w:rsidRPr="00F473CC">
              <w:rPr>
                <w:rFonts w:ascii="Times New Roman" w:hAnsi="Times New Roman"/>
                <w:szCs w:val="24"/>
              </w:rPr>
              <w:t xml:space="preserve">Помещения охраны общественного порядка </w:t>
            </w:r>
          </w:p>
          <w:p w:rsidR="001C4305" w:rsidRPr="00F473CC" w:rsidRDefault="001C4305" w:rsidP="00A35786">
            <w:pPr>
              <w:numPr>
                <w:ilvl w:val="0"/>
                <w:numId w:val="12"/>
              </w:numPr>
              <w:ind w:hanging="540"/>
              <w:jc w:val="both"/>
            </w:pPr>
            <w:r w:rsidRPr="00F473CC">
              <w:t>Объекты и сооружения технического и инженерного обеспечения предприятий</w:t>
            </w:r>
          </w:p>
          <w:p w:rsidR="001C4305" w:rsidRPr="00F473CC" w:rsidRDefault="001C4305" w:rsidP="00A35786">
            <w:pPr>
              <w:numPr>
                <w:ilvl w:val="0"/>
                <w:numId w:val="12"/>
              </w:numPr>
              <w:ind w:hanging="540"/>
              <w:jc w:val="both"/>
            </w:pPr>
            <w:r w:rsidRPr="00F473CC">
              <w:t>Зеленые насаждения, площадки с элементами благоустройства и оборудования Спортплощадки, площадки отдыха для персонала предприятий</w:t>
            </w:r>
          </w:p>
          <w:p w:rsidR="001C4305" w:rsidRPr="00F473CC" w:rsidRDefault="001C4305" w:rsidP="00A35786">
            <w:pPr>
              <w:numPr>
                <w:ilvl w:val="0"/>
                <w:numId w:val="12"/>
              </w:numPr>
              <w:ind w:hanging="540"/>
              <w:jc w:val="both"/>
            </w:pPr>
            <w:r w:rsidRPr="00F473CC">
              <w:t>Хозяйственные площадки. Площадки для сбора мусора</w:t>
            </w:r>
          </w:p>
        </w:tc>
      </w:tr>
      <w:tr w:rsidR="001C4305" w:rsidRPr="00F473CC">
        <w:tc>
          <w:tcPr>
            <w:tcW w:w="9570" w:type="dxa"/>
          </w:tcPr>
          <w:p w:rsidR="001C4305" w:rsidRPr="00F473CC" w:rsidRDefault="001C4305" w:rsidP="00BF1454">
            <w:pPr>
              <w:pStyle w:val="nienie"/>
              <w:ind w:left="0" w:firstLine="0"/>
              <w:jc w:val="center"/>
              <w:rPr>
                <w:rFonts w:ascii="Times New Roman" w:hAnsi="Times New Roman"/>
                <w:b/>
                <w:bCs/>
                <w:szCs w:val="24"/>
              </w:rPr>
            </w:pPr>
            <w:r w:rsidRPr="00F473CC">
              <w:rPr>
                <w:rFonts w:ascii="Times New Roman" w:hAnsi="Times New Roman"/>
                <w:b/>
                <w:bCs/>
                <w:szCs w:val="24"/>
              </w:rPr>
              <w:t xml:space="preserve">Предельные параметры разрешенного использования </w:t>
            </w:r>
          </w:p>
          <w:p w:rsidR="001C4305" w:rsidRPr="00F473CC" w:rsidRDefault="001C4305" w:rsidP="00BF1454">
            <w:pPr>
              <w:pStyle w:val="nienie"/>
              <w:ind w:left="0" w:firstLine="0"/>
              <w:jc w:val="center"/>
              <w:rPr>
                <w:rFonts w:ascii="Times New Roman" w:hAnsi="Times New Roman"/>
                <w:szCs w:val="24"/>
              </w:rPr>
            </w:pPr>
            <w:r w:rsidRPr="00F473CC">
              <w:rPr>
                <w:rFonts w:ascii="Times New Roman" w:hAnsi="Times New Roman"/>
                <w:b/>
                <w:bCs/>
                <w:szCs w:val="24"/>
              </w:rPr>
              <w:t>земельного участка</w:t>
            </w:r>
          </w:p>
        </w:tc>
      </w:tr>
      <w:tr w:rsidR="001C4305" w:rsidRPr="00F473CC">
        <w:tc>
          <w:tcPr>
            <w:tcW w:w="9570" w:type="dxa"/>
          </w:tcPr>
          <w:p w:rsidR="001C4305" w:rsidRPr="00F473CC" w:rsidRDefault="001C4305" w:rsidP="00BF1454">
            <w:pPr>
              <w:pStyle w:val="nienie"/>
              <w:ind w:left="720" w:hanging="360"/>
              <w:rPr>
                <w:rFonts w:ascii="Times New Roman" w:hAnsi="Times New Roman"/>
                <w:b/>
                <w:szCs w:val="24"/>
              </w:rPr>
            </w:pPr>
            <w:r w:rsidRPr="00F473CC">
              <w:rPr>
                <w:rFonts w:ascii="Times New Roman" w:hAnsi="Times New Roman"/>
                <w:szCs w:val="24"/>
              </w:rPr>
              <w:t>1. Минимальные и (или) максимальные размеры земельного участка, в том числе его площадь:</w:t>
            </w:r>
          </w:p>
          <w:p w:rsidR="001C4305" w:rsidRPr="00F473CC" w:rsidRDefault="001C4305" w:rsidP="00BF1454">
            <w:pPr>
              <w:pStyle w:val="nienie"/>
              <w:ind w:left="720" w:hanging="360"/>
              <w:rPr>
                <w:rFonts w:ascii="Times New Roman" w:hAnsi="Times New Roman"/>
                <w:szCs w:val="24"/>
              </w:rPr>
            </w:pPr>
            <w:r w:rsidRPr="00F473CC">
              <w:rPr>
                <w:rFonts w:ascii="Times New Roman" w:hAnsi="Times New Roman"/>
                <w:szCs w:val="24"/>
              </w:rPr>
              <w:t>а) минимальная – не нормируется;</w:t>
            </w:r>
          </w:p>
          <w:p w:rsidR="001C4305" w:rsidRPr="00F473CC" w:rsidRDefault="001C4305" w:rsidP="00BF1454">
            <w:pPr>
              <w:pStyle w:val="ConsPlusNormal"/>
              <w:widowControl/>
              <w:ind w:left="720" w:hanging="360"/>
              <w:jc w:val="both"/>
              <w:rPr>
                <w:rFonts w:ascii="Times New Roman" w:hAnsi="Times New Roman" w:cs="Times New Roman"/>
                <w:sz w:val="24"/>
                <w:szCs w:val="24"/>
              </w:rPr>
            </w:pPr>
            <w:r w:rsidRPr="00F473CC">
              <w:rPr>
                <w:rFonts w:ascii="Times New Roman" w:hAnsi="Times New Roman" w:cs="Times New Roman"/>
                <w:sz w:val="24"/>
                <w:szCs w:val="24"/>
              </w:rPr>
              <w:t>б) максимальная – не нормируется.</w:t>
            </w:r>
          </w:p>
          <w:p w:rsidR="001C4305" w:rsidRPr="00F473CC" w:rsidRDefault="001C4305" w:rsidP="00BF1454">
            <w:pPr>
              <w:pStyle w:val="nienie"/>
              <w:ind w:left="720" w:hanging="360"/>
              <w:rPr>
                <w:rFonts w:ascii="Times New Roman" w:hAnsi="Times New Roman"/>
                <w:szCs w:val="24"/>
              </w:rPr>
            </w:pPr>
            <w:r w:rsidRPr="00F473CC">
              <w:rPr>
                <w:rFonts w:ascii="Times New Roman" w:hAnsi="Times New Roman"/>
                <w:szCs w:val="24"/>
              </w:rPr>
              <w:t>2. Минимальные отступы стен зданий, строений, сооружений  от границ земельных участков, 0м, или на расстоянии нормативно установленного в соответствии с действующими с санитарными нормами при новом строительстве.</w:t>
            </w:r>
          </w:p>
          <w:p w:rsidR="001C4305" w:rsidRPr="00F473CC" w:rsidRDefault="001C4305" w:rsidP="00BF1454">
            <w:pPr>
              <w:pStyle w:val="ConsPlusNormal"/>
              <w:widowControl/>
              <w:ind w:left="720" w:hanging="360"/>
              <w:jc w:val="both"/>
              <w:rPr>
                <w:rFonts w:ascii="Times New Roman" w:hAnsi="Times New Roman" w:cs="Times New Roman"/>
                <w:sz w:val="24"/>
                <w:szCs w:val="24"/>
              </w:rPr>
            </w:pPr>
            <w:r w:rsidRPr="00F473CC">
              <w:rPr>
                <w:rFonts w:ascii="Times New Roman" w:hAnsi="Times New Roman" w:cs="Times New Roman"/>
                <w:sz w:val="24"/>
                <w:szCs w:val="24"/>
              </w:rPr>
              <w:t xml:space="preserve">3. Максимальная высота  надземной части зданий, строений, сооружений на </w:t>
            </w:r>
            <w:r w:rsidRPr="00F473CC">
              <w:rPr>
                <w:rFonts w:ascii="Times New Roman" w:hAnsi="Times New Roman" w:cs="Times New Roman"/>
                <w:sz w:val="24"/>
                <w:szCs w:val="24"/>
              </w:rPr>
              <w:lastRenderedPageBreak/>
              <w:t>территории земельного участка не устанавливается.</w:t>
            </w:r>
          </w:p>
          <w:p w:rsidR="001C4305" w:rsidRPr="00F473CC" w:rsidRDefault="001C4305" w:rsidP="00BF1454">
            <w:pPr>
              <w:pStyle w:val="ConsPlusNormal"/>
              <w:widowControl/>
              <w:ind w:left="720" w:hanging="360"/>
              <w:jc w:val="both"/>
              <w:rPr>
                <w:rFonts w:ascii="Times New Roman" w:hAnsi="Times New Roman" w:cs="Times New Roman"/>
                <w:sz w:val="24"/>
                <w:szCs w:val="24"/>
              </w:rPr>
            </w:pPr>
            <w:r w:rsidRPr="00F473CC">
              <w:rPr>
                <w:rFonts w:ascii="Times New Roman" w:hAnsi="Times New Roman" w:cs="Times New Roman"/>
                <w:sz w:val="24"/>
                <w:szCs w:val="24"/>
              </w:rPr>
              <w:t>4. Максимальное количество этажей надземной части зданий, строений, сооружений на территории земельного участка не устанавливается.</w:t>
            </w:r>
          </w:p>
          <w:p w:rsidR="001C4305" w:rsidRPr="00F473CC" w:rsidRDefault="001C4305" w:rsidP="00BF1454">
            <w:pPr>
              <w:pStyle w:val="ConsPlusNormal"/>
              <w:widowControl/>
              <w:ind w:left="720" w:hanging="360"/>
              <w:jc w:val="both"/>
              <w:rPr>
                <w:rFonts w:ascii="Times New Roman" w:hAnsi="Times New Roman" w:cs="Times New Roman"/>
                <w:sz w:val="24"/>
                <w:szCs w:val="24"/>
              </w:rPr>
            </w:pPr>
            <w:r w:rsidRPr="00F473CC">
              <w:rPr>
                <w:rFonts w:ascii="Times New Roman" w:hAnsi="Times New Roman" w:cs="Times New Roman"/>
                <w:sz w:val="24"/>
                <w:szCs w:val="24"/>
              </w:rPr>
              <w:t>5. Максимальная общая площадь объектов капитального строительства на территории земельного участка не устанавливается.</w:t>
            </w:r>
          </w:p>
          <w:p w:rsidR="001C4305" w:rsidRPr="00F473CC" w:rsidRDefault="001C4305" w:rsidP="00BF1454">
            <w:pPr>
              <w:pStyle w:val="ConsPlusNormal"/>
              <w:widowControl/>
              <w:ind w:left="720" w:hanging="360"/>
              <w:jc w:val="both"/>
              <w:rPr>
                <w:rFonts w:ascii="Times New Roman" w:hAnsi="Times New Roman" w:cs="Times New Roman"/>
                <w:sz w:val="24"/>
                <w:szCs w:val="24"/>
              </w:rPr>
            </w:pPr>
            <w:r w:rsidRPr="00F473CC">
              <w:rPr>
                <w:rFonts w:ascii="Times New Roman" w:hAnsi="Times New Roman"/>
                <w:sz w:val="24"/>
                <w:szCs w:val="24"/>
              </w:rPr>
              <w:t>6.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1C4305" w:rsidRPr="00F473CC" w:rsidRDefault="001C4305" w:rsidP="00BF1454">
            <w:pPr>
              <w:pStyle w:val="ConsPlusNormal"/>
              <w:ind w:left="720" w:hanging="360"/>
              <w:jc w:val="both"/>
              <w:rPr>
                <w:rFonts w:ascii="Times New Roman" w:hAnsi="Times New Roman"/>
                <w:sz w:val="24"/>
                <w:szCs w:val="24"/>
              </w:rPr>
            </w:pPr>
            <w:r w:rsidRPr="00F473CC">
              <w:rPr>
                <w:rFonts w:ascii="Times New Roman" w:hAnsi="Times New Roman"/>
                <w:sz w:val="24"/>
                <w:szCs w:val="24"/>
              </w:rPr>
              <w:t xml:space="preserve">7. Максимальный класс опасности по санитарной классификации объектов капитального строительства, размещаемых на территории- </w:t>
            </w:r>
            <w:r w:rsidRPr="00F473CC">
              <w:rPr>
                <w:rFonts w:ascii="Times New Roman" w:hAnsi="Times New Roman"/>
                <w:sz w:val="24"/>
                <w:szCs w:val="24"/>
                <w:lang w:val="en-US"/>
              </w:rPr>
              <w:t>IV</w:t>
            </w:r>
            <w:r w:rsidRPr="00F473CC">
              <w:rPr>
                <w:rFonts w:ascii="Times New Roman" w:hAnsi="Times New Roman"/>
                <w:sz w:val="24"/>
                <w:szCs w:val="24"/>
              </w:rPr>
              <w:t xml:space="preserve"> класс.</w:t>
            </w:r>
          </w:p>
          <w:p w:rsidR="001C4305" w:rsidRPr="00F473CC" w:rsidRDefault="001C4305" w:rsidP="00BF1454">
            <w:pPr>
              <w:pStyle w:val="ConsPlusNormal"/>
              <w:ind w:left="720" w:hanging="360"/>
              <w:jc w:val="both"/>
              <w:rPr>
                <w:rFonts w:ascii="Times New Roman" w:hAnsi="Times New Roman"/>
                <w:b/>
                <w:bCs/>
                <w:sz w:val="24"/>
                <w:szCs w:val="24"/>
              </w:rPr>
            </w:pPr>
          </w:p>
        </w:tc>
      </w:tr>
      <w:tr w:rsidR="001C4305" w:rsidRPr="00F473CC">
        <w:tc>
          <w:tcPr>
            <w:tcW w:w="9570" w:type="dxa"/>
          </w:tcPr>
          <w:p w:rsidR="001C4305" w:rsidRPr="00F473CC" w:rsidRDefault="001C4305" w:rsidP="00BF1454">
            <w:pPr>
              <w:pStyle w:val="ConsPlusNormal"/>
              <w:ind w:firstLine="0"/>
              <w:jc w:val="center"/>
              <w:rPr>
                <w:rFonts w:ascii="Times New Roman" w:hAnsi="Times New Roman"/>
                <w:sz w:val="24"/>
                <w:szCs w:val="24"/>
              </w:rPr>
            </w:pPr>
            <w:r w:rsidRPr="00F473CC">
              <w:rPr>
                <w:rFonts w:ascii="Times New Roman" w:hAnsi="Times New Roman"/>
                <w:b/>
                <w:sz w:val="24"/>
                <w:szCs w:val="24"/>
              </w:rPr>
              <w:lastRenderedPageBreak/>
              <w:t>Планировочные и нормативные требования:</w:t>
            </w:r>
          </w:p>
        </w:tc>
      </w:tr>
      <w:tr w:rsidR="001C4305" w:rsidRPr="00F473CC">
        <w:tc>
          <w:tcPr>
            <w:tcW w:w="9570" w:type="dxa"/>
          </w:tcPr>
          <w:p w:rsidR="001C4305" w:rsidRPr="00F473CC" w:rsidRDefault="001C4305" w:rsidP="00BF1454">
            <w:pPr>
              <w:pStyle w:val="ConsPlusNormal"/>
              <w:widowControl/>
              <w:ind w:left="540" w:firstLine="540"/>
              <w:jc w:val="both"/>
              <w:rPr>
                <w:rFonts w:ascii="Times New Roman" w:hAnsi="Times New Roman" w:cs="Times New Roman"/>
                <w:sz w:val="24"/>
                <w:szCs w:val="24"/>
              </w:rPr>
            </w:pPr>
            <w:r w:rsidRPr="00F473CC">
              <w:rPr>
                <w:rFonts w:ascii="Times New Roman" w:hAnsi="Times New Roman" w:cs="Times New Roman"/>
                <w:sz w:val="24"/>
                <w:szCs w:val="24"/>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C4305" w:rsidRPr="00F473CC" w:rsidRDefault="001C4305" w:rsidP="00BF1454">
            <w:pPr>
              <w:pStyle w:val="nienie"/>
              <w:ind w:left="540" w:firstLine="540"/>
              <w:rPr>
                <w:rFonts w:ascii="Times New Roman" w:hAnsi="Times New Roman"/>
                <w:szCs w:val="24"/>
              </w:rPr>
            </w:pPr>
            <w:r w:rsidRPr="00F473CC">
              <w:rPr>
                <w:rFonts w:ascii="Times New Roman" w:hAnsi="Times New Roman"/>
                <w:szCs w:val="24"/>
              </w:rPr>
              <w:t xml:space="preserve">2.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F473CC">
                <w:rPr>
                  <w:rFonts w:ascii="Times New Roman" w:hAnsi="Times New Roman"/>
                  <w:szCs w:val="24"/>
                </w:rPr>
                <w:t>50 м</w:t>
              </w:r>
            </w:smartTag>
            <w:r w:rsidRPr="00F473CC">
              <w:rPr>
                <w:rFonts w:ascii="Times New Roman" w:hAnsi="Times New Roman"/>
                <w:szCs w:val="24"/>
              </w:rPr>
              <w:t xml:space="preserve">. Указанное расстояние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F473CC">
                <w:rPr>
                  <w:rFonts w:ascii="Times New Roman" w:hAnsi="Times New Roman"/>
                  <w:szCs w:val="24"/>
                </w:rPr>
                <w:t>25 м</w:t>
              </w:r>
            </w:smartTag>
            <w:r w:rsidRPr="00F473CC">
              <w:rPr>
                <w:rFonts w:ascii="Times New Roman" w:hAnsi="Times New Roman"/>
                <w:szCs w:val="24"/>
              </w:rPr>
              <w:t xml:space="preserve"> (СП 42.13330.2011).</w:t>
            </w:r>
          </w:p>
        </w:tc>
      </w:tr>
    </w:tbl>
    <w:p w:rsidR="001C4305" w:rsidRPr="00F473CC" w:rsidRDefault="001C4305" w:rsidP="00BF1454">
      <w:pPr>
        <w:jc w:val="center"/>
        <w:rPr>
          <w:b/>
          <w:u w:val="single"/>
        </w:rPr>
      </w:pPr>
    </w:p>
    <w:p w:rsidR="00680F39" w:rsidRPr="00F473CC" w:rsidRDefault="00680F39" w:rsidP="00BF1454">
      <w:pPr>
        <w:tabs>
          <w:tab w:val="left" w:pos="1620"/>
        </w:tabs>
        <w:ind w:firstLine="180"/>
        <w:jc w:val="both"/>
      </w:pPr>
    </w:p>
    <w:p w:rsidR="00885F3E" w:rsidRPr="00F473CC" w:rsidRDefault="00885F3E" w:rsidP="00BF1454">
      <w:pPr>
        <w:ind w:left="540"/>
        <w:jc w:val="center"/>
        <w:rPr>
          <w:b/>
        </w:rPr>
      </w:pPr>
      <w:r w:rsidRPr="00F473CC">
        <w:rPr>
          <w:b/>
        </w:rPr>
        <w:t>4.Зоны инженерной и транспортной инфраструктуры:</w:t>
      </w:r>
    </w:p>
    <w:p w:rsidR="00B625A6" w:rsidRPr="00F473CC" w:rsidRDefault="00B625A6" w:rsidP="00BF1454">
      <w:pPr>
        <w:tabs>
          <w:tab w:val="left" w:pos="1620"/>
        </w:tabs>
        <w:ind w:firstLine="180"/>
        <w:jc w:val="both"/>
      </w:pPr>
    </w:p>
    <w:p w:rsidR="00885F3E" w:rsidRPr="00F473CC" w:rsidRDefault="00885F3E" w:rsidP="00BF1454">
      <w:pPr>
        <w:jc w:val="center"/>
        <w:rPr>
          <w:b/>
          <w:u w:val="single"/>
        </w:rPr>
      </w:pPr>
      <w:r w:rsidRPr="00F473CC">
        <w:rPr>
          <w:b/>
          <w:u w:val="single"/>
        </w:rPr>
        <w:t>И-2 – Зона резерва  объектов инженерной и  транспортной инфраструктуры</w:t>
      </w:r>
    </w:p>
    <w:p w:rsidR="00885F3E" w:rsidRPr="00F473CC" w:rsidRDefault="00885F3E" w:rsidP="00BF1454">
      <w:pPr>
        <w:tabs>
          <w:tab w:val="left" w:pos="1620"/>
        </w:tabs>
        <w:jc w:val="center"/>
        <w:rPr>
          <w:b/>
        </w:rPr>
      </w:pPr>
    </w:p>
    <w:p w:rsidR="00885F3E" w:rsidRPr="00F473CC" w:rsidRDefault="00885F3E" w:rsidP="00BF1454">
      <w:pPr>
        <w:tabs>
          <w:tab w:val="left" w:pos="1620"/>
        </w:tabs>
      </w:pPr>
      <w:r w:rsidRPr="00F473CC">
        <w:t>Территория  предназначена для строительства и эксплуатации объектов инженерной и транспортной инфраструктуры.</w:t>
      </w:r>
    </w:p>
    <w:p w:rsidR="00885F3E" w:rsidRPr="00F473CC" w:rsidRDefault="00885F3E" w:rsidP="00BF1454">
      <w:pPr>
        <w:tabs>
          <w:tab w:val="left" w:pos="16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85F3E" w:rsidRPr="00F473CC" w:rsidTr="00FD7D98">
        <w:tc>
          <w:tcPr>
            <w:tcW w:w="9570" w:type="dxa"/>
          </w:tcPr>
          <w:p w:rsidR="00885F3E" w:rsidRPr="00F473CC" w:rsidRDefault="00885F3E" w:rsidP="00BF1454">
            <w:pPr>
              <w:jc w:val="center"/>
              <w:rPr>
                <w:b/>
                <w:u w:val="single"/>
              </w:rPr>
            </w:pPr>
            <w:r w:rsidRPr="00F473CC">
              <w:rPr>
                <w:b/>
              </w:rPr>
              <w:t>Основные виды разрешённого использования:</w:t>
            </w:r>
          </w:p>
        </w:tc>
      </w:tr>
      <w:tr w:rsidR="00885F3E" w:rsidRPr="00F473CC" w:rsidTr="00FD7D98">
        <w:tc>
          <w:tcPr>
            <w:tcW w:w="9570" w:type="dxa"/>
          </w:tcPr>
          <w:p w:rsidR="00885F3E" w:rsidRPr="00F473CC" w:rsidRDefault="00885F3E" w:rsidP="00A35786">
            <w:pPr>
              <w:numPr>
                <w:ilvl w:val="0"/>
                <w:numId w:val="22"/>
              </w:numPr>
              <w:jc w:val="both"/>
            </w:pPr>
            <w:r w:rsidRPr="00F473CC">
              <w:t>Головные сооружения системы водоснабжения</w:t>
            </w:r>
          </w:p>
          <w:p w:rsidR="00885F3E" w:rsidRPr="00F473CC" w:rsidRDefault="00885F3E" w:rsidP="00A35786">
            <w:pPr>
              <w:numPr>
                <w:ilvl w:val="0"/>
                <w:numId w:val="22"/>
              </w:numPr>
              <w:jc w:val="both"/>
            </w:pPr>
            <w:r w:rsidRPr="00F473CC">
              <w:t>Очистные сооружения канализации</w:t>
            </w:r>
          </w:p>
          <w:p w:rsidR="00885F3E" w:rsidRPr="00F473CC" w:rsidRDefault="00885F3E" w:rsidP="00A35786">
            <w:pPr>
              <w:numPr>
                <w:ilvl w:val="0"/>
                <w:numId w:val="22"/>
              </w:numPr>
              <w:jc w:val="both"/>
            </w:pPr>
            <w:r w:rsidRPr="00F473CC">
              <w:t>Котельные</w:t>
            </w:r>
          </w:p>
          <w:p w:rsidR="00885F3E" w:rsidRPr="00F473CC" w:rsidRDefault="00885F3E" w:rsidP="00A35786">
            <w:pPr>
              <w:numPr>
                <w:ilvl w:val="0"/>
                <w:numId w:val="22"/>
              </w:numPr>
              <w:jc w:val="both"/>
            </w:pPr>
            <w:r w:rsidRPr="00F473CC">
              <w:t>Газорегуляторные пункты</w:t>
            </w:r>
          </w:p>
          <w:p w:rsidR="00885F3E" w:rsidRPr="00F473CC" w:rsidRDefault="00885F3E" w:rsidP="00A35786">
            <w:pPr>
              <w:numPr>
                <w:ilvl w:val="0"/>
                <w:numId w:val="22"/>
              </w:numPr>
              <w:jc w:val="both"/>
            </w:pPr>
            <w:r w:rsidRPr="00F473CC">
              <w:t>Электрические понижающие подстанции</w:t>
            </w:r>
          </w:p>
          <w:p w:rsidR="00885F3E" w:rsidRPr="00F473CC" w:rsidRDefault="00885F3E" w:rsidP="00A35786">
            <w:pPr>
              <w:numPr>
                <w:ilvl w:val="0"/>
                <w:numId w:val="22"/>
              </w:numPr>
              <w:jc w:val="both"/>
            </w:pPr>
            <w:r w:rsidRPr="00F473CC">
              <w:t>Магистральные сети и инженерные коммуникации.</w:t>
            </w:r>
          </w:p>
          <w:p w:rsidR="00885F3E" w:rsidRPr="00F473CC" w:rsidRDefault="00885F3E" w:rsidP="00A35786">
            <w:pPr>
              <w:numPr>
                <w:ilvl w:val="0"/>
                <w:numId w:val="22"/>
              </w:numPr>
              <w:jc w:val="both"/>
            </w:pPr>
            <w:r w:rsidRPr="00F473CC">
              <w:t>Охранные зоны инженерных сетей</w:t>
            </w:r>
          </w:p>
        </w:tc>
      </w:tr>
      <w:tr w:rsidR="00885F3E" w:rsidRPr="00F473CC" w:rsidTr="00FD7D98">
        <w:tc>
          <w:tcPr>
            <w:tcW w:w="9570" w:type="dxa"/>
            <w:tcBorders>
              <w:top w:val="single" w:sz="4" w:space="0" w:color="auto"/>
              <w:left w:val="single" w:sz="4" w:space="0" w:color="auto"/>
              <w:bottom w:val="single" w:sz="4" w:space="0" w:color="auto"/>
              <w:right w:val="single" w:sz="4" w:space="0" w:color="auto"/>
            </w:tcBorders>
          </w:tcPr>
          <w:p w:rsidR="00885F3E" w:rsidRPr="00F473CC" w:rsidRDefault="00885F3E" w:rsidP="00BF1454">
            <w:pPr>
              <w:tabs>
                <w:tab w:val="num" w:pos="900"/>
              </w:tabs>
              <w:jc w:val="center"/>
              <w:rPr>
                <w:b/>
              </w:rPr>
            </w:pPr>
            <w:r w:rsidRPr="00F473CC">
              <w:rPr>
                <w:b/>
              </w:rPr>
              <w:t>Предельные параметры разрешенного использования</w:t>
            </w:r>
          </w:p>
          <w:p w:rsidR="00885F3E" w:rsidRPr="00F473CC" w:rsidRDefault="00885F3E" w:rsidP="00BF1454">
            <w:pPr>
              <w:tabs>
                <w:tab w:val="num" w:pos="900"/>
              </w:tabs>
              <w:ind w:left="720" w:hanging="360"/>
              <w:jc w:val="center"/>
              <w:rPr>
                <w:b/>
              </w:rPr>
            </w:pPr>
            <w:r w:rsidRPr="00F473CC">
              <w:rPr>
                <w:b/>
              </w:rPr>
              <w:t>земельного участка</w:t>
            </w:r>
          </w:p>
        </w:tc>
      </w:tr>
      <w:tr w:rsidR="00885F3E" w:rsidRPr="00F473CC" w:rsidTr="00FD7D98">
        <w:tc>
          <w:tcPr>
            <w:tcW w:w="9570" w:type="dxa"/>
            <w:tcBorders>
              <w:top w:val="single" w:sz="4" w:space="0" w:color="auto"/>
              <w:left w:val="single" w:sz="4" w:space="0" w:color="auto"/>
              <w:bottom w:val="single" w:sz="4" w:space="0" w:color="auto"/>
              <w:right w:val="single" w:sz="4" w:space="0" w:color="auto"/>
            </w:tcBorders>
          </w:tcPr>
          <w:p w:rsidR="00885F3E" w:rsidRPr="00F473CC" w:rsidRDefault="00885F3E" w:rsidP="00BF1454">
            <w:pPr>
              <w:pStyle w:val="nienie"/>
              <w:ind w:left="607" w:hanging="360"/>
              <w:rPr>
                <w:rFonts w:ascii="Times New Roman" w:hAnsi="Times New Roman"/>
                <w:b/>
                <w:szCs w:val="24"/>
              </w:rPr>
            </w:pPr>
            <w:r w:rsidRPr="00F473CC">
              <w:rPr>
                <w:rFonts w:ascii="Times New Roman" w:hAnsi="Times New Roman"/>
                <w:szCs w:val="24"/>
              </w:rPr>
              <w:t>1. Минимальные и (или) максимальные размеры земельного участка, в том числе его площадь:</w:t>
            </w:r>
          </w:p>
          <w:p w:rsidR="00885F3E" w:rsidRPr="00F473CC" w:rsidRDefault="00885F3E" w:rsidP="00BF1454">
            <w:pPr>
              <w:pStyle w:val="nienie"/>
              <w:ind w:left="607" w:firstLine="0"/>
              <w:rPr>
                <w:rFonts w:ascii="Times New Roman" w:hAnsi="Times New Roman"/>
                <w:szCs w:val="24"/>
              </w:rPr>
            </w:pPr>
            <w:r w:rsidRPr="00F473CC">
              <w:rPr>
                <w:rFonts w:ascii="Times New Roman" w:hAnsi="Times New Roman"/>
                <w:szCs w:val="24"/>
              </w:rPr>
              <w:t>а) минимальная – не нормируется;</w:t>
            </w:r>
          </w:p>
          <w:p w:rsidR="00885F3E" w:rsidRPr="00F473CC" w:rsidRDefault="00885F3E" w:rsidP="00BF1454">
            <w:pPr>
              <w:pStyle w:val="ConsPlusNormal"/>
              <w:ind w:firstLine="540"/>
              <w:jc w:val="both"/>
              <w:rPr>
                <w:sz w:val="24"/>
                <w:szCs w:val="24"/>
              </w:rPr>
            </w:pPr>
            <w:r w:rsidRPr="00F473CC">
              <w:rPr>
                <w:rFonts w:ascii="Times New Roman" w:hAnsi="Times New Roman" w:cs="Times New Roman"/>
                <w:sz w:val="24"/>
                <w:szCs w:val="24"/>
              </w:rPr>
              <w:t>б) максимальная – не нормируется.</w:t>
            </w:r>
          </w:p>
        </w:tc>
      </w:tr>
      <w:tr w:rsidR="00885F3E" w:rsidRPr="00F473CC" w:rsidTr="00FD7D98">
        <w:tc>
          <w:tcPr>
            <w:tcW w:w="9570" w:type="dxa"/>
            <w:tcBorders>
              <w:top w:val="single" w:sz="4" w:space="0" w:color="auto"/>
              <w:left w:val="single" w:sz="4" w:space="0" w:color="auto"/>
              <w:bottom w:val="single" w:sz="4" w:space="0" w:color="auto"/>
              <w:right w:val="single" w:sz="4" w:space="0" w:color="auto"/>
            </w:tcBorders>
          </w:tcPr>
          <w:p w:rsidR="00885F3E" w:rsidRPr="00F473CC" w:rsidRDefault="00885F3E" w:rsidP="00BF1454">
            <w:pPr>
              <w:tabs>
                <w:tab w:val="num" w:pos="900"/>
              </w:tabs>
              <w:ind w:left="720" w:hanging="360"/>
              <w:jc w:val="center"/>
            </w:pPr>
            <w:r w:rsidRPr="00F473CC">
              <w:rPr>
                <w:b/>
              </w:rPr>
              <w:lastRenderedPageBreak/>
              <w:t>Планировочные и нормативные требования:</w:t>
            </w:r>
          </w:p>
        </w:tc>
      </w:tr>
      <w:tr w:rsidR="00885F3E" w:rsidRPr="00F473CC" w:rsidTr="00FD7D98">
        <w:tc>
          <w:tcPr>
            <w:tcW w:w="9570" w:type="dxa"/>
            <w:tcBorders>
              <w:top w:val="single" w:sz="4" w:space="0" w:color="auto"/>
              <w:left w:val="single" w:sz="4" w:space="0" w:color="auto"/>
              <w:bottom w:val="single" w:sz="4" w:space="0" w:color="auto"/>
              <w:right w:val="single" w:sz="4" w:space="0" w:color="auto"/>
            </w:tcBorders>
          </w:tcPr>
          <w:p w:rsidR="00885F3E" w:rsidRPr="00F473CC" w:rsidRDefault="00885F3E" w:rsidP="00BF1454">
            <w:pPr>
              <w:pStyle w:val="ConsPlusNormal"/>
              <w:widowControl/>
              <w:ind w:left="720" w:hanging="360"/>
              <w:jc w:val="both"/>
              <w:rPr>
                <w:rFonts w:ascii="Times New Roman" w:hAnsi="Times New Roman" w:cs="Times New Roman"/>
                <w:sz w:val="24"/>
                <w:szCs w:val="24"/>
              </w:rPr>
            </w:pPr>
            <w:r w:rsidRPr="00F473CC">
              <w:rPr>
                <w:rFonts w:ascii="Times New Roman" w:hAnsi="Times New Roman" w:cs="Times New Roman"/>
                <w:sz w:val="24"/>
                <w:szCs w:val="24"/>
              </w:rPr>
              <w:t>1. Строительство инженерных сооружений и сетей  предусматривается  в соответствии со СНиП 2.04. 01.85*, СНиП 2.04.02-84*, СНиП 2.04.03-85*, СНиП 2.05.06-85*, СНиП 41-02-2003, РД 34.20.185-94, СП 31-110-2003, СанПиН 2.1.4.1074-01, СанПиН 2.1.4.1175-02, СНиП 42-01-2002.</w:t>
            </w:r>
          </w:p>
          <w:p w:rsidR="00885F3E" w:rsidRPr="00F473CC" w:rsidRDefault="00885F3E" w:rsidP="00BF1454">
            <w:pPr>
              <w:pStyle w:val="ConsPlusNormal"/>
              <w:widowControl/>
              <w:ind w:left="720" w:hanging="360"/>
              <w:jc w:val="both"/>
              <w:rPr>
                <w:rFonts w:ascii="Times New Roman" w:hAnsi="Times New Roman" w:cs="Times New Roman"/>
                <w:sz w:val="24"/>
                <w:szCs w:val="24"/>
              </w:rPr>
            </w:pPr>
            <w:r w:rsidRPr="00F473CC">
              <w:rPr>
                <w:rFonts w:ascii="Times New Roman" w:hAnsi="Times New Roman" w:cs="Times New Roman"/>
                <w:sz w:val="24"/>
                <w:szCs w:val="24"/>
              </w:rPr>
              <w:t>2. При новом строительстве выбор инженерных решений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инженерных сетей.</w:t>
            </w:r>
          </w:p>
        </w:tc>
      </w:tr>
    </w:tbl>
    <w:p w:rsidR="004A7707" w:rsidRDefault="004A7707" w:rsidP="00BF1454">
      <w:pPr>
        <w:jc w:val="center"/>
        <w:rPr>
          <w:b/>
          <w:bCs/>
        </w:rPr>
      </w:pPr>
    </w:p>
    <w:p w:rsidR="004A7707" w:rsidRDefault="004A7707" w:rsidP="00BF1454">
      <w:pPr>
        <w:jc w:val="center"/>
        <w:rPr>
          <w:b/>
          <w:bCs/>
        </w:rPr>
      </w:pPr>
    </w:p>
    <w:p w:rsidR="004A7707" w:rsidRDefault="004A7707" w:rsidP="00BF1454">
      <w:pPr>
        <w:jc w:val="center"/>
        <w:rPr>
          <w:b/>
          <w:bCs/>
        </w:rPr>
      </w:pPr>
    </w:p>
    <w:p w:rsidR="004A7707" w:rsidRDefault="004A7707" w:rsidP="00BF1454">
      <w:pPr>
        <w:jc w:val="center"/>
        <w:rPr>
          <w:b/>
          <w:bCs/>
        </w:rPr>
      </w:pPr>
    </w:p>
    <w:p w:rsidR="004A7707" w:rsidRDefault="004A7707" w:rsidP="00BF1454">
      <w:pPr>
        <w:jc w:val="center"/>
        <w:rPr>
          <w:b/>
          <w:bCs/>
        </w:rPr>
      </w:pPr>
    </w:p>
    <w:p w:rsidR="00556ACD" w:rsidRPr="00F473CC" w:rsidRDefault="00885F3E" w:rsidP="00BF1454">
      <w:pPr>
        <w:jc w:val="center"/>
        <w:rPr>
          <w:b/>
          <w:bCs/>
        </w:rPr>
      </w:pPr>
      <w:r w:rsidRPr="00F473CC">
        <w:rPr>
          <w:b/>
          <w:bCs/>
        </w:rPr>
        <w:t>5</w:t>
      </w:r>
      <w:r w:rsidR="00556ACD" w:rsidRPr="00F473CC">
        <w:rPr>
          <w:b/>
          <w:bCs/>
        </w:rPr>
        <w:t>. Зона специального назначения:</w:t>
      </w:r>
    </w:p>
    <w:p w:rsidR="00022A46" w:rsidRPr="00F473CC" w:rsidRDefault="00022A46" w:rsidP="00BF1454">
      <w:pPr>
        <w:jc w:val="center"/>
        <w:rPr>
          <w:b/>
          <w:bCs/>
        </w:rPr>
      </w:pPr>
    </w:p>
    <w:p w:rsidR="00556ACD" w:rsidRPr="00F473CC" w:rsidRDefault="00556ACD" w:rsidP="00BF1454">
      <w:pPr>
        <w:jc w:val="center"/>
        <w:outlineLvl w:val="0"/>
        <w:rPr>
          <w:b/>
          <w:u w:val="single"/>
        </w:rPr>
      </w:pPr>
      <w:bookmarkStart w:id="216" w:name="_Toc361666968"/>
      <w:bookmarkStart w:id="217" w:name="_Toc295120274"/>
      <w:bookmarkStart w:id="218" w:name="_Toc295120652"/>
      <w:bookmarkStart w:id="219" w:name="_Toc306653229"/>
      <w:r w:rsidRPr="00F473CC">
        <w:rPr>
          <w:b/>
          <w:u w:val="single"/>
        </w:rPr>
        <w:t>С1 – Зона кладбищ</w:t>
      </w:r>
      <w:bookmarkEnd w:id="216"/>
      <w:r w:rsidRPr="00F473CC">
        <w:rPr>
          <w:b/>
          <w:u w:val="single"/>
        </w:rPr>
        <w:t xml:space="preserve"> </w:t>
      </w:r>
      <w:bookmarkEnd w:id="217"/>
      <w:bookmarkEnd w:id="218"/>
      <w:bookmarkEnd w:id="219"/>
    </w:p>
    <w:p w:rsidR="00556ACD" w:rsidRPr="00F473CC" w:rsidRDefault="00556ACD" w:rsidP="00BF1454">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56ACD" w:rsidRPr="00F473CC">
        <w:tc>
          <w:tcPr>
            <w:tcW w:w="9570" w:type="dxa"/>
          </w:tcPr>
          <w:p w:rsidR="00556ACD" w:rsidRPr="00F473CC" w:rsidRDefault="00556ACD" w:rsidP="00BF1454">
            <w:pPr>
              <w:jc w:val="center"/>
              <w:rPr>
                <w:b/>
                <w:u w:val="single"/>
              </w:rPr>
            </w:pPr>
            <w:r w:rsidRPr="00F473CC">
              <w:rPr>
                <w:b/>
              </w:rPr>
              <w:t>Основные виды разрешённого использования:</w:t>
            </w:r>
          </w:p>
        </w:tc>
      </w:tr>
      <w:tr w:rsidR="00556ACD" w:rsidRPr="00F473CC">
        <w:tc>
          <w:tcPr>
            <w:tcW w:w="9570" w:type="dxa"/>
          </w:tcPr>
          <w:p w:rsidR="00556ACD" w:rsidRPr="00F473CC" w:rsidRDefault="00535E9C" w:rsidP="00A35786">
            <w:pPr>
              <w:numPr>
                <w:ilvl w:val="0"/>
                <w:numId w:val="17"/>
              </w:numPr>
              <w:tabs>
                <w:tab w:val="clear" w:pos="3589"/>
                <w:tab w:val="num" w:pos="720"/>
              </w:tabs>
              <w:ind w:hanging="3229"/>
            </w:pPr>
            <w:r w:rsidRPr="00F473CC">
              <w:t>К</w:t>
            </w:r>
            <w:r w:rsidR="00556ACD" w:rsidRPr="00F473CC">
              <w:t>ладбища</w:t>
            </w:r>
          </w:p>
          <w:p w:rsidR="00556ACD" w:rsidRPr="00F473CC" w:rsidRDefault="00535E9C" w:rsidP="00A35786">
            <w:pPr>
              <w:numPr>
                <w:ilvl w:val="0"/>
                <w:numId w:val="17"/>
              </w:numPr>
              <w:tabs>
                <w:tab w:val="clear" w:pos="3589"/>
                <w:tab w:val="num" w:pos="720"/>
              </w:tabs>
              <w:ind w:hanging="3229"/>
            </w:pPr>
            <w:r w:rsidRPr="00F473CC">
              <w:t>Закрытые кладбища</w:t>
            </w:r>
          </w:p>
          <w:p w:rsidR="00556ACD" w:rsidRPr="00F473CC" w:rsidRDefault="00556ACD" w:rsidP="00BF1454">
            <w:pPr>
              <w:ind w:left="371"/>
              <w:jc w:val="both"/>
            </w:pPr>
            <w:r w:rsidRPr="00F473CC">
              <w:t>3. Аллеи, скверы</w:t>
            </w:r>
          </w:p>
        </w:tc>
      </w:tr>
      <w:tr w:rsidR="00556ACD" w:rsidRPr="00F473CC">
        <w:tc>
          <w:tcPr>
            <w:tcW w:w="9570" w:type="dxa"/>
          </w:tcPr>
          <w:p w:rsidR="00556ACD" w:rsidRPr="00F473CC" w:rsidRDefault="00556ACD" w:rsidP="00BF1454">
            <w:pPr>
              <w:ind w:left="371"/>
              <w:jc w:val="center"/>
            </w:pPr>
            <w:r w:rsidRPr="00F473CC">
              <w:rPr>
                <w:b/>
              </w:rPr>
              <w:t>Условно разрешённые виды использования:</w:t>
            </w:r>
          </w:p>
        </w:tc>
      </w:tr>
      <w:tr w:rsidR="00556ACD" w:rsidRPr="00F473CC">
        <w:tc>
          <w:tcPr>
            <w:tcW w:w="9570" w:type="dxa"/>
          </w:tcPr>
          <w:p w:rsidR="00556ACD" w:rsidRPr="00F473CC" w:rsidRDefault="00556ACD" w:rsidP="00A35786">
            <w:pPr>
              <w:numPr>
                <w:ilvl w:val="0"/>
                <w:numId w:val="13"/>
              </w:numPr>
              <w:tabs>
                <w:tab w:val="clear" w:pos="1429"/>
                <w:tab w:val="left" w:pos="795"/>
                <w:tab w:val="num" w:pos="900"/>
              </w:tabs>
              <w:ind w:left="720"/>
            </w:pPr>
            <w:r w:rsidRPr="00F473CC">
              <w:t>Здания и сооружения культового назначения</w:t>
            </w:r>
          </w:p>
          <w:p w:rsidR="00556ACD" w:rsidRPr="00F473CC" w:rsidRDefault="00535E9C" w:rsidP="00A35786">
            <w:pPr>
              <w:numPr>
                <w:ilvl w:val="0"/>
                <w:numId w:val="13"/>
              </w:numPr>
              <w:tabs>
                <w:tab w:val="clear" w:pos="1429"/>
                <w:tab w:val="left" w:pos="795"/>
                <w:tab w:val="num" w:pos="900"/>
              </w:tabs>
              <w:ind w:left="720"/>
            </w:pPr>
            <w:r w:rsidRPr="00F473CC">
              <w:t>Здания для проведения траурных обрядов</w:t>
            </w:r>
          </w:p>
        </w:tc>
      </w:tr>
      <w:tr w:rsidR="00556ACD" w:rsidRPr="00F473CC">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tabs>
                <w:tab w:val="num" w:pos="720"/>
              </w:tabs>
              <w:ind w:left="3600" w:hanging="3229"/>
              <w:jc w:val="center"/>
              <w:rPr>
                <w:b/>
              </w:rPr>
            </w:pPr>
            <w:r w:rsidRPr="00F473CC">
              <w:rPr>
                <w:b/>
              </w:rPr>
              <w:t>Вспомогательные виды разрешённого использования:</w:t>
            </w:r>
          </w:p>
        </w:tc>
      </w:tr>
      <w:tr w:rsidR="00556ACD" w:rsidRPr="00F473CC">
        <w:trPr>
          <w:trHeight w:val="4140"/>
        </w:trPr>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A35786">
            <w:pPr>
              <w:pStyle w:val="nienie"/>
              <w:numPr>
                <w:ilvl w:val="0"/>
                <w:numId w:val="18"/>
              </w:numPr>
              <w:rPr>
                <w:rFonts w:ascii="Times New Roman" w:hAnsi="Times New Roman"/>
                <w:szCs w:val="24"/>
              </w:rPr>
            </w:pPr>
            <w:r w:rsidRPr="00F473CC">
              <w:rPr>
                <w:rFonts w:ascii="Times New Roman" w:hAnsi="Times New Roman"/>
                <w:szCs w:val="24"/>
              </w:rPr>
              <w:t>Объекты коммунального хозяйства, с</w:t>
            </w:r>
            <w:r w:rsidRPr="00F473CC">
              <w:rPr>
                <w:rFonts w:ascii="Times New Roman" w:hAnsi="Times New Roman"/>
                <w:snapToGrid w:val="0"/>
                <w:szCs w:val="24"/>
              </w:rPr>
              <w:t xml:space="preserve">ооружения и устройства </w:t>
            </w:r>
            <w:proofErr w:type="spellStart"/>
            <w:r w:rsidRPr="00F473CC">
              <w:rPr>
                <w:rFonts w:ascii="Times New Roman" w:hAnsi="Times New Roman"/>
                <w:szCs w:val="24"/>
              </w:rPr>
              <w:t>инженерно</w:t>
            </w:r>
            <w:proofErr w:type="spellEnd"/>
            <w:r w:rsidRPr="00F473CC">
              <w:rPr>
                <w:rFonts w:ascii="Times New Roman" w:hAnsi="Times New Roman"/>
                <w:szCs w:val="24"/>
              </w:rPr>
              <w:t xml:space="preserve"> – технического обеспечения) и транспорта, необходимые для обеспечения объектов разрешенных  и условно разрешенных видов использования,</w:t>
            </w:r>
            <w:r w:rsidRPr="00F473CC">
              <w:rPr>
                <w:rFonts w:ascii="Times New Roman" w:hAnsi="Times New Roman"/>
                <w:snapToGrid w:val="0"/>
                <w:szCs w:val="24"/>
              </w:rPr>
              <w:t xml:space="preserve"> не требующие установления санитарно-защитных зон</w:t>
            </w:r>
          </w:p>
          <w:p w:rsidR="00556ACD" w:rsidRPr="00F473CC" w:rsidRDefault="00556ACD" w:rsidP="00A35786">
            <w:pPr>
              <w:pStyle w:val="nienie"/>
              <w:numPr>
                <w:ilvl w:val="0"/>
                <w:numId w:val="18"/>
              </w:numPr>
              <w:rPr>
                <w:rFonts w:ascii="Times New Roman" w:hAnsi="Times New Roman"/>
                <w:szCs w:val="24"/>
              </w:rPr>
            </w:pPr>
            <w:r w:rsidRPr="00F473CC">
              <w:rPr>
                <w:rFonts w:ascii="Times New Roman" w:hAnsi="Times New Roman"/>
                <w:szCs w:val="24"/>
              </w:rPr>
              <w:t xml:space="preserve">Объекты охраны  общественного порядка </w:t>
            </w:r>
          </w:p>
          <w:p w:rsidR="00556ACD" w:rsidRPr="00F473CC" w:rsidRDefault="00556ACD" w:rsidP="00A35786">
            <w:pPr>
              <w:numPr>
                <w:ilvl w:val="0"/>
                <w:numId w:val="18"/>
              </w:numPr>
              <w:jc w:val="both"/>
            </w:pPr>
            <w:r w:rsidRPr="00F473CC">
              <w:t>Резервуары для хранения воды</w:t>
            </w:r>
          </w:p>
          <w:p w:rsidR="00556ACD" w:rsidRPr="00F473CC" w:rsidRDefault="00556ACD" w:rsidP="00A35786">
            <w:pPr>
              <w:numPr>
                <w:ilvl w:val="0"/>
                <w:numId w:val="18"/>
              </w:numPr>
              <w:jc w:val="both"/>
            </w:pPr>
            <w:r w:rsidRPr="00F473CC">
              <w:t xml:space="preserve">Административно-бытовые здания и помещения </w:t>
            </w:r>
          </w:p>
          <w:p w:rsidR="00556ACD" w:rsidRPr="00F473CC" w:rsidRDefault="00556ACD" w:rsidP="00A35786">
            <w:pPr>
              <w:numPr>
                <w:ilvl w:val="0"/>
                <w:numId w:val="18"/>
              </w:numPr>
              <w:jc w:val="both"/>
            </w:pPr>
            <w:r w:rsidRPr="00F473CC">
              <w:t>Мастерские по изготовлению ритуальных принадлежностей</w:t>
            </w:r>
          </w:p>
          <w:p w:rsidR="00556ACD" w:rsidRPr="00F473CC" w:rsidRDefault="00556ACD" w:rsidP="00A35786">
            <w:pPr>
              <w:numPr>
                <w:ilvl w:val="0"/>
                <w:numId w:val="18"/>
              </w:numPr>
              <w:jc w:val="both"/>
            </w:pPr>
            <w:r w:rsidRPr="00F473CC">
              <w:t>Хозяйственные площадки. Площадки для сбора мусора</w:t>
            </w:r>
          </w:p>
          <w:p w:rsidR="00556ACD" w:rsidRPr="00F473CC" w:rsidRDefault="00556ACD" w:rsidP="00A35786">
            <w:pPr>
              <w:numPr>
                <w:ilvl w:val="0"/>
                <w:numId w:val="18"/>
              </w:numPr>
              <w:jc w:val="both"/>
            </w:pPr>
            <w:r w:rsidRPr="00F473CC">
              <w:t>Общественные туалеты</w:t>
            </w:r>
          </w:p>
          <w:p w:rsidR="00556ACD" w:rsidRPr="00F473CC" w:rsidRDefault="00556ACD" w:rsidP="00A35786">
            <w:pPr>
              <w:numPr>
                <w:ilvl w:val="0"/>
                <w:numId w:val="18"/>
              </w:numPr>
              <w:jc w:val="both"/>
            </w:pPr>
            <w:r w:rsidRPr="00F473CC">
              <w:t>Зеленые насаждения</w:t>
            </w:r>
          </w:p>
          <w:p w:rsidR="00556ACD" w:rsidRPr="00F473CC" w:rsidRDefault="00556ACD" w:rsidP="00A35786">
            <w:pPr>
              <w:numPr>
                <w:ilvl w:val="0"/>
                <w:numId w:val="18"/>
              </w:numPr>
              <w:jc w:val="both"/>
            </w:pPr>
            <w:r w:rsidRPr="00F473CC">
              <w:t xml:space="preserve">Открытые </w:t>
            </w:r>
            <w:r w:rsidR="00535E9C" w:rsidRPr="00F473CC">
              <w:t>автостоянки</w:t>
            </w:r>
          </w:p>
          <w:p w:rsidR="00535E9C" w:rsidRPr="00F473CC" w:rsidRDefault="00535E9C" w:rsidP="00A35786">
            <w:pPr>
              <w:numPr>
                <w:ilvl w:val="0"/>
                <w:numId w:val="18"/>
              </w:numPr>
              <w:jc w:val="both"/>
            </w:pPr>
            <w:r w:rsidRPr="00F473CC">
              <w:t>Стоянки спецтранспорта</w:t>
            </w:r>
          </w:p>
          <w:p w:rsidR="00022A46" w:rsidRPr="00F473CC" w:rsidRDefault="00022A46" w:rsidP="00BF1454">
            <w:pPr>
              <w:jc w:val="both"/>
            </w:pPr>
          </w:p>
        </w:tc>
      </w:tr>
      <w:tr w:rsidR="00022A46" w:rsidRPr="00F473CC">
        <w:trPr>
          <w:trHeight w:val="277"/>
        </w:trPr>
        <w:tc>
          <w:tcPr>
            <w:tcW w:w="9570" w:type="dxa"/>
            <w:tcBorders>
              <w:top w:val="single" w:sz="4" w:space="0" w:color="auto"/>
              <w:left w:val="nil"/>
              <w:bottom w:val="nil"/>
              <w:right w:val="nil"/>
            </w:tcBorders>
          </w:tcPr>
          <w:p w:rsidR="00022A46" w:rsidRPr="00F473CC" w:rsidRDefault="00022A46" w:rsidP="00BF1454"/>
          <w:p w:rsidR="00BC5699" w:rsidRDefault="00BC5699" w:rsidP="00BF1454"/>
          <w:p w:rsidR="004A7707" w:rsidRDefault="004A7707" w:rsidP="00BF1454"/>
          <w:p w:rsidR="004A7707" w:rsidRDefault="004A7707" w:rsidP="00BF1454"/>
          <w:p w:rsidR="004A7707" w:rsidRDefault="004A7707" w:rsidP="00BF1454"/>
          <w:p w:rsidR="004A7707" w:rsidRDefault="004A7707" w:rsidP="00BF1454"/>
          <w:p w:rsidR="004A7707" w:rsidRDefault="004A7707" w:rsidP="00BF1454"/>
          <w:p w:rsidR="004A7707" w:rsidRDefault="004A7707" w:rsidP="00BF1454"/>
          <w:p w:rsidR="004A7707" w:rsidRPr="00F473CC" w:rsidRDefault="004A7707" w:rsidP="00BF1454"/>
          <w:p w:rsidR="00E14AF6" w:rsidRPr="00F473CC" w:rsidRDefault="00E14AF6" w:rsidP="00BF1454"/>
        </w:tc>
      </w:tr>
      <w:tr w:rsidR="00556ACD" w:rsidRPr="00F473CC">
        <w:trPr>
          <w:trHeight w:val="420"/>
        </w:trPr>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pStyle w:val="afb"/>
              <w:ind w:firstLine="567"/>
              <w:jc w:val="center"/>
              <w:rPr>
                <w:rFonts w:ascii="Times New Roman" w:hAnsi="Times New Roman"/>
                <w:b/>
                <w:sz w:val="24"/>
                <w:szCs w:val="24"/>
              </w:rPr>
            </w:pPr>
            <w:r w:rsidRPr="00F473CC">
              <w:rPr>
                <w:rFonts w:ascii="Times New Roman" w:hAnsi="Times New Roman"/>
                <w:b/>
                <w:sz w:val="24"/>
                <w:szCs w:val="24"/>
              </w:rPr>
              <w:t>Предельные параметры разрешенного использования земельного участка</w:t>
            </w:r>
          </w:p>
        </w:tc>
      </w:tr>
      <w:tr w:rsidR="00556ACD" w:rsidRPr="00F473CC">
        <w:trPr>
          <w:trHeight w:val="1950"/>
        </w:trPr>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pStyle w:val="ConsPlusNormal"/>
              <w:widowControl/>
              <w:ind w:left="720" w:hanging="247"/>
              <w:jc w:val="both"/>
              <w:rPr>
                <w:rFonts w:ascii="Times New Roman" w:hAnsi="Times New Roman" w:cs="Times New Roman"/>
                <w:sz w:val="24"/>
                <w:szCs w:val="24"/>
              </w:rPr>
            </w:pPr>
            <w:r w:rsidRPr="00F473CC">
              <w:rPr>
                <w:rFonts w:ascii="Times New Roman" w:hAnsi="Times New Roman" w:cs="Times New Roman"/>
                <w:sz w:val="24"/>
                <w:szCs w:val="24"/>
              </w:rPr>
              <w:lastRenderedPageBreak/>
              <w:t>1. Площадь земельного участка:</w:t>
            </w:r>
          </w:p>
          <w:p w:rsidR="00556ACD" w:rsidRPr="00F473CC" w:rsidRDefault="00556ACD" w:rsidP="00BF1454">
            <w:pPr>
              <w:pStyle w:val="ConsPlusNormal"/>
              <w:widowControl/>
              <w:ind w:left="720" w:hanging="247"/>
              <w:jc w:val="both"/>
              <w:rPr>
                <w:rFonts w:ascii="Times New Roman" w:hAnsi="Times New Roman" w:cs="Times New Roman"/>
                <w:sz w:val="24"/>
                <w:szCs w:val="24"/>
              </w:rPr>
            </w:pPr>
            <w:r w:rsidRPr="00F473CC">
              <w:rPr>
                <w:rFonts w:ascii="Times New Roman" w:hAnsi="Times New Roman" w:cs="Times New Roman"/>
                <w:sz w:val="24"/>
                <w:szCs w:val="24"/>
              </w:rPr>
              <w:t>а) минимальная – не нормируется;</w:t>
            </w:r>
          </w:p>
          <w:p w:rsidR="00556ACD" w:rsidRPr="00F473CC" w:rsidRDefault="00556ACD" w:rsidP="00BF1454">
            <w:pPr>
              <w:pStyle w:val="ConsPlusNormal"/>
              <w:widowControl/>
              <w:ind w:left="720" w:hanging="247"/>
              <w:jc w:val="both"/>
              <w:rPr>
                <w:rFonts w:ascii="Times New Roman" w:hAnsi="Times New Roman" w:cs="Times New Roman"/>
                <w:sz w:val="24"/>
                <w:szCs w:val="24"/>
              </w:rPr>
            </w:pPr>
            <w:r w:rsidRPr="00F473CC">
              <w:rPr>
                <w:rFonts w:ascii="Times New Roman" w:hAnsi="Times New Roman" w:cs="Times New Roman"/>
                <w:sz w:val="24"/>
                <w:szCs w:val="24"/>
              </w:rPr>
              <w:t>б) максимальная – не нормируется.</w:t>
            </w:r>
          </w:p>
          <w:p w:rsidR="00556ACD" w:rsidRPr="00F473CC" w:rsidRDefault="00556ACD" w:rsidP="00BF1454">
            <w:pPr>
              <w:pStyle w:val="ConsPlusNormal"/>
              <w:widowControl/>
              <w:ind w:left="720" w:hanging="247"/>
              <w:jc w:val="both"/>
              <w:rPr>
                <w:rFonts w:ascii="Times New Roman" w:hAnsi="Times New Roman" w:cs="Times New Roman"/>
                <w:sz w:val="24"/>
                <w:szCs w:val="24"/>
              </w:rPr>
            </w:pPr>
            <w:r w:rsidRPr="00F473CC">
              <w:rPr>
                <w:rFonts w:ascii="Times New Roman" w:hAnsi="Times New Roman" w:cs="Times New Roman"/>
                <w:sz w:val="24"/>
                <w:szCs w:val="24"/>
              </w:rPr>
              <w:t xml:space="preserve">2. Минимальные отступ зданий, строений и сооружений от </w:t>
            </w:r>
            <w:r w:rsidR="00535E9C" w:rsidRPr="00F473CC">
              <w:rPr>
                <w:rFonts w:ascii="Times New Roman" w:hAnsi="Times New Roman" w:cs="Times New Roman"/>
                <w:sz w:val="24"/>
                <w:szCs w:val="24"/>
              </w:rPr>
              <w:t>красной линии улиц, проездов - 6</w:t>
            </w:r>
            <w:r w:rsidRPr="00F473CC">
              <w:rPr>
                <w:rFonts w:ascii="Times New Roman" w:hAnsi="Times New Roman" w:cs="Times New Roman"/>
                <w:sz w:val="24"/>
                <w:szCs w:val="24"/>
              </w:rPr>
              <w:t xml:space="preserve"> метров.</w:t>
            </w:r>
          </w:p>
          <w:p w:rsidR="00556ACD" w:rsidRPr="00F473CC" w:rsidRDefault="00556ACD" w:rsidP="00BF1454">
            <w:pPr>
              <w:pStyle w:val="ConsPlusNormal"/>
              <w:widowControl/>
              <w:ind w:left="720" w:hanging="247"/>
              <w:jc w:val="both"/>
              <w:rPr>
                <w:rFonts w:ascii="Times New Roman" w:hAnsi="Times New Roman" w:cs="Times New Roman"/>
                <w:sz w:val="24"/>
                <w:szCs w:val="24"/>
              </w:rPr>
            </w:pPr>
            <w:r w:rsidRPr="00F473CC">
              <w:rPr>
                <w:rFonts w:ascii="Times New Roman" w:hAnsi="Times New Roman" w:cs="Times New Roman"/>
                <w:sz w:val="24"/>
                <w:szCs w:val="24"/>
              </w:rPr>
              <w:t>3. Максимальная высота зданий – не нормируется.</w:t>
            </w:r>
          </w:p>
          <w:p w:rsidR="00556ACD" w:rsidRPr="00F473CC" w:rsidRDefault="00241633" w:rsidP="00BF1454">
            <w:pPr>
              <w:pStyle w:val="ConsPlusNormal"/>
              <w:widowControl/>
              <w:ind w:left="720" w:hanging="247"/>
              <w:jc w:val="both"/>
              <w:rPr>
                <w:rFonts w:ascii="Times New Roman" w:hAnsi="Times New Roman" w:cs="Times New Roman"/>
                <w:sz w:val="24"/>
                <w:szCs w:val="24"/>
              </w:rPr>
            </w:pPr>
            <w:r w:rsidRPr="00F473CC">
              <w:rPr>
                <w:rFonts w:ascii="Times New Roman" w:hAnsi="Times New Roman" w:cs="Times New Roman"/>
                <w:sz w:val="24"/>
                <w:szCs w:val="24"/>
              </w:rPr>
              <w:t>4</w:t>
            </w:r>
            <w:r w:rsidR="00556ACD" w:rsidRPr="00F473CC">
              <w:rPr>
                <w:rFonts w:ascii="Times New Roman" w:hAnsi="Times New Roman" w:cs="Times New Roman"/>
                <w:sz w:val="24"/>
                <w:szCs w:val="24"/>
              </w:rPr>
              <w:t>.</w:t>
            </w:r>
            <w:r w:rsidRPr="00F473CC">
              <w:rPr>
                <w:rFonts w:ascii="Times New Roman" w:hAnsi="Times New Roman" w:cs="Times New Roman"/>
                <w:sz w:val="24"/>
                <w:szCs w:val="24"/>
              </w:rPr>
              <w:t>Расстояние</w:t>
            </w:r>
            <w:r w:rsidR="00556ACD" w:rsidRPr="00F473CC">
              <w:rPr>
                <w:rFonts w:ascii="Times New Roman" w:hAnsi="Times New Roman" w:cs="Times New Roman"/>
                <w:sz w:val="24"/>
                <w:szCs w:val="24"/>
              </w:rPr>
              <w:t xml:space="preserve"> </w:t>
            </w:r>
            <w:r w:rsidRPr="00F473CC">
              <w:rPr>
                <w:rFonts w:ascii="Times New Roman" w:hAnsi="Times New Roman" w:cs="Times New Roman"/>
                <w:sz w:val="24"/>
                <w:szCs w:val="24"/>
              </w:rPr>
              <w:t xml:space="preserve">от зданий и сооружений, имеющих помещения для подготовки к похоронам, до жилых зданий, детских (дошкольных и школьных),спортивно-оздоровительных,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F473CC">
                <w:rPr>
                  <w:rFonts w:ascii="Times New Roman" w:hAnsi="Times New Roman" w:cs="Times New Roman"/>
                  <w:sz w:val="24"/>
                  <w:szCs w:val="24"/>
                </w:rPr>
                <w:t>50 м</w:t>
              </w:r>
            </w:smartTag>
            <w:r w:rsidRPr="00F473CC">
              <w:rPr>
                <w:rFonts w:ascii="Times New Roman" w:hAnsi="Times New Roman" w:cs="Times New Roman"/>
                <w:sz w:val="24"/>
                <w:szCs w:val="24"/>
              </w:rPr>
              <w:t>.</w:t>
            </w:r>
          </w:p>
          <w:p w:rsidR="00556ACD" w:rsidRPr="00F473CC" w:rsidRDefault="00556ACD" w:rsidP="00BF1454">
            <w:pPr>
              <w:pStyle w:val="ConsPlusNormal"/>
              <w:widowControl/>
              <w:ind w:left="720" w:hanging="247"/>
              <w:jc w:val="both"/>
              <w:rPr>
                <w:rFonts w:ascii="Times New Roman" w:hAnsi="Times New Roman" w:cs="Times New Roman"/>
                <w:sz w:val="24"/>
                <w:szCs w:val="24"/>
              </w:rPr>
            </w:pPr>
          </w:p>
        </w:tc>
      </w:tr>
      <w:tr w:rsidR="00556ACD" w:rsidRPr="00F473CC">
        <w:trPr>
          <w:trHeight w:val="360"/>
        </w:trPr>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pStyle w:val="afb"/>
              <w:jc w:val="center"/>
              <w:rPr>
                <w:rFonts w:ascii="Times New Roman" w:hAnsi="Times New Roman"/>
                <w:sz w:val="24"/>
                <w:szCs w:val="24"/>
              </w:rPr>
            </w:pPr>
            <w:r w:rsidRPr="00F473CC">
              <w:rPr>
                <w:rFonts w:ascii="Times New Roman" w:hAnsi="Times New Roman"/>
                <w:b/>
                <w:sz w:val="24"/>
                <w:szCs w:val="24"/>
              </w:rPr>
              <w:t>Планировочные и нормативные требования:</w:t>
            </w:r>
          </w:p>
        </w:tc>
      </w:tr>
      <w:tr w:rsidR="00556ACD" w:rsidRPr="00F473CC">
        <w:trPr>
          <w:trHeight w:val="360"/>
        </w:trPr>
        <w:tc>
          <w:tcPr>
            <w:tcW w:w="9570"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shd w:val="clear" w:color="auto" w:fill="FFFFFF"/>
              <w:snapToGrid w:val="0"/>
              <w:ind w:firstLine="567"/>
              <w:jc w:val="both"/>
            </w:pPr>
            <w:r w:rsidRPr="00F473CC">
              <w:t>1.Правовой режим земельных участков, расположенных в данной зоне, определяется в соответствии с Федеральным Законом «</w:t>
            </w:r>
            <w:r w:rsidR="00535E9C" w:rsidRPr="00F473CC">
              <w:t xml:space="preserve">О погребении и </w:t>
            </w:r>
            <w:r w:rsidR="00D03C7F" w:rsidRPr="00F473CC">
              <w:t>похоронном деле».</w:t>
            </w:r>
            <w:r w:rsidR="00007956" w:rsidRPr="00F473CC">
              <w:t xml:space="preserve"> </w:t>
            </w:r>
            <w:r w:rsidR="00D03C7F" w:rsidRPr="00F473CC">
              <w:t>Требования к организации объектов определяются с учетом</w:t>
            </w:r>
            <w:r w:rsidRPr="00F473CC">
              <w:t xml:space="preserve"> </w:t>
            </w:r>
            <w:r w:rsidR="00A529CB" w:rsidRPr="00F473CC">
              <w:t>СанПиН 2.1.2882-11 «Гигиенические требования к размещению, устройству и содержанию кладбищ, зданий и сооружений похоронного назначения».</w:t>
            </w:r>
          </w:p>
          <w:p w:rsidR="00556ACD" w:rsidRPr="00F473CC" w:rsidRDefault="00556ACD" w:rsidP="00BF1454">
            <w:pPr>
              <w:pStyle w:val="afb"/>
              <w:ind w:firstLine="567"/>
              <w:jc w:val="both"/>
              <w:rPr>
                <w:rFonts w:ascii="Times New Roman" w:hAnsi="Times New Roman"/>
                <w:sz w:val="24"/>
                <w:szCs w:val="24"/>
              </w:rPr>
            </w:pPr>
            <w:r w:rsidRPr="00F473CC">
              <w:rPr>
                <w:rFonts w:ascii="Times New Roman" w:hAnsi="Times New Roman"/>
                <w:sz w:val="24"/>
                <w:szCs w:val="24"/>
              </w:rPr>
              <w:t xml:space="preserve">2. При размещении зданий, строений и сооружений должны соблюдаться, установленные законодательством нормы пожарной </w:t>
            </w:r>
            <w:r w:rsidR="00D03C7F" w:rsidRPr="00F473CC">
              <w:rPr>
                <w:rFonts w:ascii="Times New Roman" w:hAnsi="Times New Roman"/>
                <w:sz w:val="24"/>
                <w:szCs w:val="24"/>
              </w:rPr>
              <w:t>безопасности и требования</w:t>
            </w:r>
            <w:r w:rsidRPr="00F473CC">
              <w:rPr>
                <w:rFonts w:ascii="Times New Roman" w:hAnsi="Times New Roman"/>
                <w:sz w:val="24"/>
                <w:szCs w:val="24"/>
              </w:rPr>
              <w:t xml:space="preserve"> в области обеспечения </w:t>
            </w:r>
            <w:proofErr w:type="spellStart"/>
            <w:r w:rsidRPr="00F473CC">
              <w:rPr>
                <w:rFonts w:ascii="Times New Roman" w:hAnsi="Times New Roman"/>
                <w:sz w:val="24"/>
                <w:szCs w:val="24"/>
              </w:rPr>
              <w:t>санитарно</w:t>
            </w:r>
            <w:proofErr w:type="spellEnd"/>
            <w:r w:rsidRPr="00F473CC">
              <w:rPr>
                <w:rFonts w:ascii="Times New Roman" w:hAnsi="Times New Roman"/>
                <w:sz w:val="24"/>
                <w:szCs w:val="24"/>
              </w:rPr>
              <w:t xml:space="preserve"> - 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556ACD" w:rsidRPr="00F473CC" w:rsidRDefault="00556ACD" w:rsidP="00BF1454">
            <w:pPr>
              <w:pStyle w:val="afb"/>
              <w:jc w:val="center"/>
              <w:rPr>
                <w:rFonts w:ascii="Times New Roman" w:hAnsi="Times New Roman"/>
                <w:b/>
                <w:sz w:val="24"/>
                <w:szCs w:val="24"/>
              </w:rPr>
            </w:pPr>
          </w:p>
        </w:tc>
      </w:tr>
    </w:tbl>
    <w:p w:rsidR="00BC5699" w:rsidRPr="00F473CC" w:rsidRDefault="00BC5699" w:rsidP="00BF1454">
      <w:pPr>
        <w:outlineLvl w:val="0"/>
        <w:rPr>
          <w:b/>
          <w:u w:val="single"/>
        </w:rPr>
      </w:pPr>
    </w:p>
    <w:p w:rsidR="00BC5699" w:rsidRPr="00F473CC" w:rsidRDefault="00BC5699" w:rsidP="00BF1454"/>
    <w:p w:rsidR="00556ACD" w:rsidRPr="00F473CC" w:rsidRDefault="00885F3E" w:rsidP="00BF1454">
      <w:pPr>
        <w:jc w:val="center"/>
        <w:rPr>
          <w:b/>
          <w:bCs/>
        </w:rPr>
      </w:pPr>
      <w:r w:rsidRPr="00F473CC">
        <w:rPr>
          <w:b/>
          <w:bCs/>
        </w:rPr>
        <w:t>6</w:t>
      </w:r>
      <w:r w:rsidR="00556ACD" w:rsidRPr="00F473CC">
        <w:rPr>
          <w:b/>
          <w:bCs/>
        </w:rPr>
        <w:t>. Зона сельскохозяйственного использования:</w:t>
      </w:r>
    </w:p>
    <w:p w:rsidR="00556ACD" w:rsidRPr="00F473CC" w:rsidRDefault="00556ACD" w:rsidP="00BF1454">
      <w:pPr>
        <w:jc w:val="center"/>
        <w:rPr>
          <w:b/>
          <w:u w:val="single"/>
        </w:rPr>
      </w:pPr>
    </w:p>
    <w:p w:rsidR="00556ACD" w:rsidRPr="00F473CC" w:rsidRDefault="00556ACD" w:rsidP="00BF1454">
      <w:pPr>
        <w:jc w:val="center"/>
        <w:outlineLvl w:val="0"/>
        <w:rPr>
          <w:b/>
          <w:u w:val="single"/>
        </w:rPr>
      </w:pPr>
      <w:bookmarkStart w:id="220" w:name="_Toc295120277"/>
      <w:bookmarkStart w:id="221" w:name="_Toc295120655"/>
      <w:bookmarkStart w:id="222" w:name="_Toc306653232"/>
      <w:bookmarkStart w:id="223" w:name="_Toc361666969"/>
      <w:r w:rsidRPr="00F473CC">
        <w:rPr>
          <w:b/>
          <w:u w:val="single"/>
        </w:rPr>
        <w:t>СХ1 – Зона сельскохозяйственных угодий</w:t>
      </w:r>
      <w:bookmarkEnd w:id="220"/>
      <w:bookmarkEnd w:id="221"/>
      <w:bookmarkEnd w:id="222"/>
      <w:bookmarkEnd w:id="223"/>
    </w:p>
    <w:p w:rsidR="00556ACD" w:rsidRPr="00F473CC" w:rsidRDefault="00556ACD" w:rsidP="00BF1454">
      <w:pPr>
        <w:jc w:val="center"/>
        <w:rPr>
          <w:b/>
          <w:u w:val="single"/>
        </w:rPr>
      </w:pPr>
    </w:p>
    <w:p w:rsidR="00556ACD" w:rsidRPr="00F473CC" w:rsidRDefault="00556ACD" w:rsidP="00BF1454">
      <w:pPr>
        <w:ind w:firstLine="900"/>
        <w:jc w:val="both"/>
        <w:outlineLvl w:val="0"/>
      </w:pPr>
      <w:bookmarkStart w:id="224" w:name="_Toc295120278"/>
      <w:bookmarkStart w:id="225" w:name="_Toc295120656"/>
      <w:bookmarkStart w:id="226" w:name="_Toc306653233"/>
      <w:bookmarkStart w:id="227" w:name="_Toc361666970"/>
      <w:r w:rsidRPr="00F473CC">
        <w:t>Зона выделена на основе существующих территорий</w:t>
      </w:r>
      <w:bookmarkEnd w:id="224"/>
      <w:bookmarkEnd w:id="225"/>
      <w:bookmarkEnd w:id="226"/>
      <w:bookmarkEnd w:id="227"/>
    </w:p>
    <w:p w:rsidR="00556ACD" w:rsidRPr="00F473CC" w:rsidRDefault="00556ACD" w:rsidP="00BF1454">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56ACD" w:rsidRPr="00F473CC">
        <w:tc>
          <w:tcPr>
            <w:tcW w:w="9571" w:type="dxa"/>
          </w:tcPr>
          <w:p w:rsidR="00556ACD" w:rsidRPr="00F473CC" w:rsidRDefault="00556ACD" w:rsidP="00BF1454">
            <w:pPr>
              <w:jc w:val="center"/>
              <w:rPr>
                <w:b/>
              </w:rPr>
            </w:pPr>
            <w:r w:rsidRPr="00F473CC">
              <w:rPr>
                <w:b/>
              </w:rPr>
              <w:t>Основные виды разрешённого использования:</w:t>
            </w:r>
          </w:p>
        </w:tc>
      </w:tr>
      <w:tr w:rsidR="00556ACD" w:rsidRPr="00F473CC">
        <w:tc>
          <w:tcPr>
            <w:tcW w:w="9571" w:type="dxa"/>
          </w:tcPr>
          <w:p w:rsidR="00556ACD" w:rsidRPr="00F473CC" w:rsidRDefault="00556ACD" w:rsidP="00A35786">
            <w:pPr>
              <w:numPr>
                <w:ilvl w:val="0"/>
                <w:numId w:val="5"/>
              </w:numPr>
              <w:tabs>
                <w:tab w:val="clear" w:pos="1400"/>
                <w:tab w:val="num" w:pos="720"/>
              </w:tabs>
              <w:ind w:left="720"/>
              <w:jc w:val="both"/>
            </w:pPr>
            <w:r w:rsidRPr="00F473CC">
              <w:t>Поля и участки для выращивания сельхозпродукции</w:t>
            </w:r>
          </w:p>
          <w:p w:rsidR="00556ACD" w:rsidRPr="00F473CC" w:rsidRDefault="00556ACD" w:rsidP="00A35786">
            <w:pPr>
              <w:numPr>
                <w:ilvl w:val="0"/>
                <w:numId w:val="5"/>
              </w:numPr>
              <w:tabs>
                <w:tab w:val="clear" w:pos="1400"/>
                <w:tab w:val="num" w:pos="720"/>
              </w:tabs>
              <w:ind w:left="720"/>
              <w:jc w:val="both"/>
            </w:pPr>
            <w:r w:rsidRPr="00F473CC">
              <w:t>Луга, пастбища</w:t>
            </w:r>
          </w:p>
          <w:p w:rsidR="00556ACD" w:rsidRPr="00F473CC" w:rsidRDefault="00556ACD" w:rsidP="00A35786">
            <w:pPr>
              <w:numPr>
                <w:ilvl w:val="0"/>
                <w:numId w:val="5"/>
              </w:numPr>
              <w:tabs>
                <w:tab w:val="clear" w:pos="1400"/>
                <w:tab w:val="num" w:pos="720"/>
              </w:tabs>
              <w:ind w:left="720"/>
              <w:jc w:val="both"/>
            </w:pPr>
            <w:r w:rsidRPr="00F473CC">
              <w:t>Животноводческие фермы</w:t>
            </w:r>
          </w:p>
          <w:p w:rsidR="00556ACD" w:rsidRPr="00F473CC" w:rsidRDefault="00556ACD" w:rsidP="00A35786">
            <w:pPr>
              <w:numPr>
                <w:ilvl w:val="0"/>
                <w:numId w:val="5"/>
              </w:numPr>
              <w:tabs>
                <w:tab w:val="clear" w:pos="1400"/>
                <w:tab w:val="num" w:pos="720"/>
              </w:tabs>
              <w:ind w:left="720"/>
              <w:jc w:val="both"/>
            </w:pPr>
            <w:r w:rsidRPr="00F473CC">
              <w:t>Подсобные хозяйства</w:t>
            </w:r>
          </w:p>
          <w:p w:rsidR="00556ACD" w:rsidRPr="00F473CC" w:rsidRDefault="00556ACD" w:rsidP="00A35786">
            <w:pPr>
              <w:numPr>
                <w:ilvl w:val="0"/>
                <w:numId w:val="5"/>
              </w:numPr>
              <w:tabs>
                <w:tab w:val="clear" w:pos="1400"/>
                <w:tab w:val="num" w:pos="720"/>
              </w:tabs>
              <w:ind w:left="720"/>
              <w:jc w:val="both"/>
            </w:pPr>
            <w:r w:rsidRPr="00F473CC">
              <w:t>Лесозащитные полосы</w:t>
            </w:r>
          </w:p>
        </w:tc>
      </w:tr>
      <w:tr w:rsidR="00556ACD" w:rsidRPr="00F473CC">
        <w:tc>
          <w:tcPr>
            <w:tcW w:w="9571" w:type="dxa"/>
          </w:tcPr>
          <w:p w:rsidR="00556ACD" w:rsidRPr="00F473CC" w:rsidRDefault="00556ACD" w:rsidP="00BF1454">
            <w:pPr>
              <w:ind w:left="360"/>
              <w:jc w:val="both"/>
            </w:pPr>
            <w:r w:rsidRPr="00F473CC">
              <w:rPr>
                <w:b/>
              </w:rPr>
              <w:t>Условно разрешённые виды использования</w:t>
            </w:r>
          </w:p>
        </w:tc>
      </w:tr>
      <w:tr w:rsidR="00556ACD" w:rsidRPr="00F473CC">
        <w:tc>
          <w:tcPr>
            <w:tcW w:w="9571" w:type="dxa"/>
          </w:tcPr>
          <w:p w:rsidR="00556ACD" w:rsidRPr="00F473CC" w:rsidRDefault="00556ACD" w:rsidP="00BF1454">
            <w:pPr>
              <w:ind w:left="360"/>
              <w:jc w:val="both"/>
            </w:pPr>
            <w:r w:rsidRPr="00F473CC">
              <w:t>1. Строительство подсобных и хозяйственных сооружений, относящихся к обслуживанию данной зоны</w:t>
            </w:r>
          </w:p>
          <w:p w:rsidR="00556ACD" w:rsidRPr="00F473CC" w:rsidRDefault="00556ACD" w:rsidP="00BF1454">
            <w:pPr>
              <w:ind w:left="360"/>
              <w:jc w:val="both"/>
            </w:pPr>
            <w:r w:rsidRPr="00F473CC">
              <w:t>2. Сооружения, связанные с хранением сельскохозяйственной продукции и ее переработкой</w:t>
            </w:r>
          </w:p>
        </w:tc>
      </w:tr>
      <w:tr w:rsidR="00556ACD" w:rsidRPr="00F473CC">
        <w:tc>
          <w:tcPr>
            <w:tcW w:w="9571"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ind w:left="360"/>
              <w:jc w:val="both"/>
              <w:rPr>
                <w:b/>
              </w:rPr>
            </w:pPr>
            <w:r w:rsidRPr="00F473CC">
              <w:rPr>
                <w:b/>
              </w:rPr>
              <w:t>Вспомогательные виды разрешенного использования:</w:t>
            </w:r>
          </w:p>
        </w:tc>
      </w:tr>
      <w:tr w:rsidR="00556ACD" w:rsidRPr="00F473CC">
        <w:trPr>
          <w:trHeight w:val="5940"/>
        </w:trPr>
        <w:tc>
          <w:tcPr>
            <w:tcW w:w="9571" w:type="dxa"/>
            <w:tcBorders>
              <w:top w:val="single" w:sz="4" w:space="0" w:color="auto"/>
              <w:left w:val="single" w:sz="4" w:space="0" w:color="auto"/>
              <w:bottom w:val="single" w:sz="4" w:space="0" w:color="auto"/>
              <w:right w:val="single" w:sz="4" w:space="0" w:color="auto"/>
            </w:tcBorders>
          </w:tcPr>
          <w:p w:rsidR="00556ACD" w:rsidRPr="00F473CC" w:rsidRDefault="00556ACD" w:rsidP="00A35786">
            <w:pPr>
              <w:pStyle w:val="nienie"/>
              <w:numPr>
                <w:ilvl w:val="0"/>
                <w:numId w:val="14"/>
              </w:numPr>
              <w:tabs>
                <w:tab w:val="clear" w:pos="2149"/>
                <w:tab w:val="num" w:pos="540"/>
              </w:tabs>
              <w:ind w:left="540"/>
              <w:rPr>
                <w:rFonts w:ascii="Times New Roman" w:hAnsi="Times New Roman"/>
                <w:szCs w:val="24"/>
              </w:rPr>
            </w:pPr>
            <w:r w:rsidRPr="00F473CC">
              <w:rPr>
                <w:rFonts w:ascii="Times New Roman" w:hAnsi="Times New Roman"/>
                <w:szCs w:val="24"/>
              </w:rPr>
              <w:lastRenderedPageBreak/>
              <w:t xml:space="preserve">Объекты коммунального хозяйства и устройства </w:t>
            </w:r>
            <w:proofErr w:type="spellStart"/>
            <w:r w:rsidRPr="00F473CC">
              <w:rPr>
                <w:rFonts w:ascii="Times New Roman" w:hAnsi="Times New Roman"/>
                <w:szCs w:val="24"/>
              </w:rPr>
              <w:t>инженерно</w:t>
            </w:r>
            <w:proofErr w:type="spellEnd"/>
            <w:r w:rsidRPr="00F473CC">
              <w:rPr>
                <w:rFonts w:ascii="Times New Roman" w:hAnsi="Times New Roman"/>
                <w:szCs w:val="24"/>
              </w:rPr>
              <w:t xml:space="preserve"> – технического обеспечения и транспорта, необходимые для обеспечения объектов разрешенных и условно разрешенных видов использования</w:t>
            </w:r>
          </w:p>
          <w:p w:rsidR="00556ACD" w:rsidRPr="00F473CC" w:rsidRDefault="00556ACD" w:rsidP="00A35786">
            <w:pPr>
              <w:pStyle w:val="nienie"/>
              <w:numPr>
                <w:ilvl w:val="0"/>
                <w:numId w:val="14"/>
              </w:numPr>
              <w:tabs>
                <w:tab w:val="clear" w:pos="2149"/>
                <w:tab w:val="num" w:pos="540"/>
              </w:tabs>
              <w:ind w:left="540"/>
              <w:rPr>
                <w:rFonts w:ascii="Times New Roman" w:hAnsi="Times New Roman"/>
                <w:szCs w:val="24"/>
              </w:rPr>
            </w:pPr>
            <w:r w:rsidRPr="00F473CC">
              <w:rPr>
                <w:rFonts w:ascii="Times New Roman" w:hAnsi="Times New Roman"/>
                <w:szCs w:val="24"/>
              </w:rPr>
              <w:t>Объекты пожарной охраны (гидранты, резервуары, противопожарные водоемы). Объекты защитных сооружений гражданской обороны и предотвращения чрезвычайных ситуаций</w:t>
            </w:r>
          </w:p>
          <w:p w:rsidR="00556ACD" w:rsidRPr="00F473CC" w:rsidRDefault="00556ACD" w:rsidP="00A35786">
            <w:pPr>
              <w:pStyle w:val="nienie"/>
              <w:numPr>
                <w:ilvl w:val="0"/>
                <w:numId w:val="14"/>
              </w:numPr>
              <w:tabs>
                <w:tab w:val="clear" w:pos="2149"/>
                <w:tab w:val="num" w:pos="540"/>
              </w:tabs>
              <w:ind w:left="540"/>
              <w:rPr>
                <w:rFonts w:ascii="Times New Roman" w:hAnsi="Times New Roman"/>
                <w:szCs w:val="24"/>
              </w:rPr>
            </w:pPr>
            <w:r w:rsidRPr="00F473CC">
              <w:rPr>
                <w:rFonts w:ascii="Times New Roman" w:hAnsi="Times New Roman"/>
                <w:szCs w:val="24"/>
              </w:rPr>
              <w:t xml:space="preserve">Объекты охраны  общественного порядка </w:t>
            </w:r>
          </w:p>
          <w:p w:rsidR="00556ACD" w:rsidRPr="00F473CC" w:rsidRDefault="00556ACD" w:rsidP="00A35786">
            <w:pPr>
              <w:numPr>
                <w:ilvl w:val="0"/>
                <w:numId w:val="14"/>
              </w:numPr>
              <w:tabs>
                <w:tab w:val="clear" w:pos="2149"/>
                <w:tab w:val="num" w:pos="540"/>
              </w:tabs>
              <w:ind w:left="540" w:right="57"/>
              <w:jc w:val="both"/>
            </w:pPr>
            <w:r w:rsidRPr="00F473CC">
              <w:t xml:space="preserve">Ремонтные мастерские сельскохозяйственной техники </w:t>
            </w:r>
          </w:p>
          <w:p w:rsidR="00556ACD" w:rsidRPr="00F473CC" w:rsidRDefault="00556ACD" w:rsidP="00A35786">
            <w:pPr>
              <w:numPr>
                <w:ilvl w:val="0"/>
                <w:numId w:val="14"/>
              </w:numPr>
              <w:tabs>
                <w:tab w:val="clear" w:pos="2149"/>
                <w:tab w:val="num" w:pos="540"/>
              </w:tabs>
              <w:ind w:left="540" w:right="57"/>
              <w:jc w:val="both"/>
            </w:pPr>
            <w:r w:rsidRPr="00F473CC">
              <w:t>Хозяйственные постройки</w:t>
            </w:r>
          </w:p>
          <w:p w:rsidR="00556ACD" w:rsidRPr="00F473CC" w:rsidRDefault="00556ACD" w:rsidP="00A35786">
            <w:pPr>
              <w:numPr>
                <w:ilvl w:val="0"/>
                <w:numId w:val="14"/>
              </w:numPr>
              <w:tabs>
                <w:tab w:val="clear" w:pos="2149"/>
                <w:tab w:val="num" w:pos="540"/>
              </w:tabs>
              <w:ind w:left="540" w:right="57"/>
              <w:jc w:val="both"/>
            </w:pPr>
            <w:r w:rsidRPr="00F473CC">
              <w:t>Открытые и закрытые площадки для хранения сельскохозяйственной техники, площадки транзитного транспорта с местами хранения грузовиков, легковых автомобилей</w:t>
            </w:r>
          </w:p>
          <w:p w:rsidR="00556ACD" w:rsidRPr="00F473CC" w:rsidRDefault="00556ACD" w:rsidP="00A35786">
            <w:pPr>
              <w:numPr>
                <w:ilvl w:val="0"/>
                <w:numId w:val="14"/>
              </w:numPr>
              <w:tabs>
                <w:tab w:val="clear" w:pos="2149"/>
                <w:tab w:val="num" w:pos="540"/>
              </w:tabs>
              <w:ind w:left="540" w:right="57"/>
              <w:jc w:val="both"/>
            </w:pPr>
            <w:r w:rsidRPr="00F473CC">
              <w:t>Объекты складского назначения различного профиля для хранения сельхозпродукции</w:t>
            </w:r>
          </w:p>
          <w:p w:rsidR="00556ACD" w:rsidRPr="00F473CC" w:rsidRDefault="00556ACD" w:rsidP="00A35786">
            <w:pPr>
              <w:numPr>
                <w:ilvl w:val="0"/>
                <w:numId w:val="14"/>
              </w:numPr>
              <w:tabs>
                <w:tab w:val="clear" w:pos="2149"/>
                <w:tab w:val="num" w:pos="540"/>
              </w:tabs>
              <w:ind w:left="540" w:right="57"/>
              <w:jc w:val="both"/>
            </w:pPr>
            <w:r w:rsidRPr="00F473CC">
              <w:t>Погрузочно-разгрузочные площадки</w:t>
            </w:r>
          </w:p>
          <w:p w:rsidR="00556ACD" w:rsidRPr="00F473CC" w:rsidRDefault="00556ACD" w:rsidP="00A35786">
            <w:pPr>
              <w:numPr>
                <w:ilvl w:val="0"/>
                <w:numId w:val="14"/>
              </w:numPr>
              <w:tabs>
                <w:tab w:val="clear" w:pos="2149"/>
                <w:tab w:val="num" w:pos="540"/>
              </w:tabs>
              <w:ind w:left="540"/>
              <w:jc w:val="both"/>
            </w:pPr>
            <w:r w:rsidRPr="00F473CC">
              <w:t>Зеленые насаждения, площадки отдыха для персонала предприятий с элементами благоустройства и оборудования</w:t>
            </w:r>
          </w:p>
          <w:p w:rsidR="00556ACD" w:rsidRPr="00F473CC" w:rsidRDefault="00556ACD" w:rsidP="00A35786">
            <w:pPr>
              <w:numPr>
                <w:ilvl w:val="0"/>
                <w:numId w:val="14"/>
              </w:numPr>
              <w:tabs>
                <w:tab w:val="clear" w:pos="2149"/>
                <w:tab w:val="num" w:pos="540"/>
              </w:tabs>
              <w:ind w:left="540"/>
              <w:jc w:val="both"/>
            </w:pPr>
            <w:r w:rsidRPr="00F473CC">
              <w:t>Хозяйственные площадки. Площадки для сбора ТБО</w:t>
            </w:r>
          </w:p>
          <w:p w:rsidR="00BC5699" w:rsidRPr="00F473CC" w:rsidRDefault="00BC5699" w:rsidP="00BF1454">
            <w:pPr>
              <w:ind w:left="360"/>
            </w:pPr>
          </w:p>
        </w:tc>
      </w:tr>
      <w:tr w:rsidR="00556ACD" w:rsidRPr="00F473CC">
        <w:tc>
          <w:tcPr>
            <w:tcW w:w="9571" w:type="dxa"/>
            <w:tcBorders>
              <w:top w:val="single" w:sz="4" w:space="0" w:color="auto"/>
              <w:left w:val="single" w:sz="4" w:space="0" w:color="auto"/>
              <w:bottom w:val="nil"/>
              <w:right w:val="single" w:sz="4" w:space="0" w:color="auto"/>
            </w:tcBorders>
          </w:tcPr>
          <w:p w:rsidR="00556ACD" w:rsidRPr="00F473CC" w:rsidRDefault="00556ACD" w:rsidP="00BF1454">
            <w:pPr>
              <w:pStyle w:val="nienie"/>
              <w:numPr>
                <w:ilvl w:val="10"/>
                <w:numId w:val="0"/>
              </w:numPr>
              <w:tabs>
                <w:tab w:val="num" w:pos="0"/>
              </w:tabs>
              <w:jc w:val="center"/>
              <w:rPr>
                <w:rFonts w:ascii="Times New Roman" w:hAnsi="Times New Roman"/>
                <w:b/>
                <w:szCs w:val="24"/>
              </w:rPr>
            </w:pPr>
            <w:r w:rsidRPr="00F473CC">
              <w:rPr>
                <w:rFonts w:ascii="Times New Roman" w:hAnsi="Times New Roman"/>
                <w:b/>
                <w:szCs w:val="24"/>
              </w:rPr>
              <w:t>Предельные параметры разрешенного использования</w:t>
            </w:r>
          </w:p>
          <w:p w:rsidR="00556ACD" w:rsidRPr="00F473CC" w:rsidRDefault="00556ACD" w:rsidP="00BF1454">
            <w:pPr>
              <w:pStyle w:val="nienie"/>
              <w:numPr>
                <w:ilvl w:val="10"/>
                <w:numId w:val="0"/>
              </w:numPr>
              <w:tabs>
                <w:tab w:val="num" w:pos="0"/>
              </w:tabs>
              <w:jc w:val="center"/>
              <w:rPr>
                <w:rFonts w:ascii="Times New Roman" w:hAnsi="Times New Roman"/>
                <w:b/>
                <w:szCs w:val="24"/>
              </w:rPr>
            </w:pPr>
            <w:r w:rsidRPr="00F473CC">
              <w:rPr>
                <w:rFonts w:ascii="Times New Roman" w:hAnsi="Times New Roman"/>
                <w:b/>
                <w:szCs w:val="24"/>
              </w:rPr>
              <w:t>земельного участка</w:t>
            </w:r>
          </w:p>
        </w:tc>
      </w:tr>
      <w:tr w:rsidR="00556ACD" w:rsidRPr="00F473CC">
        <w:tc>
          <w:tcPr>
            <w:tcW w:w="9571"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pStyle w:val="nienie"/>
              <w:ind w:left="607" w:hanging="360"/>
              <w:rPr>
                <w:rFonts w:ascii="Times New Roman" w:hAnsi="Times New Roman"/>
                <w:b/>
                <w:szCs w:val="24"/>
              </w:rPr>
            </w:pPr>
            <w:r w:rsidRPr="00F473CC">
              <w:rPr>
                <w:rFonts w:ascii="Times New Roman" w:hAnsi="Times New Roman"/>
                <w:szCs w:val="24"/>
              </w:rPr>
              <w:t>1. Минимальные и (или) максимальные размеры земельного участка, в том числе его площадь:</w:t>
            </w:r>
          </w:p>
          <w:p w:rsidR="00556ACD" w:rsidRPr="00F473CC" w:rsidRDefault="00556ACD" w:rsidP="00BF1454">
            <w:pPr>
              <w:pStyle w:val="nienie"/>
              <w:ind w:left="607" w:firstLine="0"/>
              <w:rPr>
                <w:rFonts w:ascii="Times New Roman" w:hAnsi="Times New Roman"/>
                <w:szCs w:val="24"/>
              </w:rPr>
            </w:pPr>
            <w:r w:rsidRPr="00F473CC">
              <w:rPr>
                <w:rFonts w:ascii="Times New Roman" w:hAnsi="Times New Roman"/>
                <w:szCs w:val="24"/>
              </w:rPr>
              <w:t>а) минимальная – не нормируется;</w:t>
            </w:r>
          </w:p>
          <w:p w:rsidR="00556ACD" w:rsidRPr="00F473CC" w:rsidRDefault="00556ACD" w:rsidP="00BF1454">
            <w:pPr>
              <w:pStyle w:val="nienie"/>
              <w:numPr>
                <w:ilvl w:val="10"/>
                <w:numId w:val="0"/>
              </w:numPr>
              <w:tabs>
                <w:tab w:val="num" w:pos="720"/>
              </w:tabs>
              <w:ind w:left="720" w:hanging="360"/>
              <w:rPr>
                <w:rFonts w:ascii="Times New Roman" w:hAnsi="Times New Roman"/>
                <w:szCs w:val="24"/>
              </w:rPr>
            </w:pPr>
            <w:r w:rsidRPr="00F473CC">
              <w:rPr>
                <w:rFonts w:ascii="Times New Roman" w:hAnsi="Times New Roman"/>
                <w:szCs w:val="24"/>
              </w:rPr>
              <w:t xml:space="preserve">   б) максимальная – не нормируется.</w:t>
            </w:r>
          </w:p>
        </w:tc>
      </w:tr>
      <w:tr w:rsidR="00556ACD" w:rsidRPr="00F473CC">
        <w:tc>
          <w:tcPr>
            <w:tcW w:w="9571"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pStyle w:val="nienie"/>
              <w:numPr>
                <w:ilvl w:val="10"/>
                <w:numId w:val="0"/>
              </w:numPr>
              <w:tabs>
                <w:tab w:val="num" w:pos="720"/>
              </w:tabs>
              <w:ind w:left="720" w:hanging="360"/>
              <w:jc w:val="center"/>
              <w:rPr>
                <w:rFonts w:ascii="Times New Roman" w:hAnsi="Times New Roman"/>
                <w:b/>
                <w:szCs w:val="24"/>
              </w:rPr>
            </w:pPr>
            <w:r w:rsidRPr="00F473CC">
              <w:rPr>
                <w:rFonts w:ascii="Times New Roman" w:hAnsi="Times New Roman"/>
                <w:b/>
                <w:szCs w:val="24"/>
              </w:rPr>
              <w:t>Планировочные и нормативные требования:</w:t>
            </w:r>
          </w:p>
        </w:tc>
      </w:tr>
      <w:tr w:rsidR="00556ACD" w:rsidRPr="00F473CC">
        <w:tc>
          <w:tcPr>
            <w:tcW w:w="9571" w:type="dxa"/>
            <w:tcBorders>
              <w:top w:val="single" w:sz="4" w:space="0" w:color="auto"/>
              <w:left w:val="single" w:sz="4" w:space="0" w:color="auto"/>
              <w:bottom w:val="single" w:sz="4" w:space="0" w:color="auto"/>
              <w:right w:val="single" w:sz="4" w:space="0" w:color="auto"/>
            </w:tcBorders>
          </w:tcPr>
          <w:p w:rsidR="00556ACD" w:rsidRPr="00F473CC" w:rsidRDefault="00556ACD" w:rsidP="00BF1454">
            <w:pPr>
              <w:pStyle w:val="nienie"/>
              <w:numPr>
                <w:ilvl w:val="10"/>
                <w:numId w:val="0"/>
              </w:numPr>
              <w:tabs>
                <w:tab w:val="num" w:pos="360"/>
              </w:tabs>
              <w:ind w:left="360" w:firstLine="540"/>
              <w:rPr>
                <w:rFonts w:ascii="Times New Roman" w:hAnsi="Times New Roman"/>
                <w:szCs w:val="24"/>
              </w:rPr>
            </w:pPr>
            <w:r w:rsidRPr="00F473CC">
              <w:rPr>
                <w:rFonts w:ascii="Times New Roman" w:hAnsi="Times New Roman"/>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556ACD" w:rsidRPr="00F473CC" w:rsidRDefault="00556ACD" w:rsidP="00BF1454">
            <w:pPr>
              <w:pStyle w:val="nienie"/>
              <w:numPr>
                <w:ilvl w:val="10"/>
                <w:numId w:val="0"/>
              </w:numPr>
              <w:tabs>
                <w:tab w:val="num" w:pos="720"/>
              </w:tabs>
              <w:ind w:left="720" w:hanging="360"/>
              <w:rPr>
                <w:rFonts w:ascii="Times New Roman" w:hAnsi="Times New Roman"/>
                <w:szCs w:val="24"/>
              </w:rPr>
            </w:pPr>
          </w:p>
        </w:tc>
      </w:tr>
    </w:tbl>
    <w:p w:rsidR="00556ACD" w:rsidRPr="00F473CC" w:rsidRDefault="00556ACD" w:rsidP="00BF1454">
      <w:pPr>
        <w:jc w:val="center"/>
        <w:rPr>
          <w:b/>
          <w:u w:val="single"/>
        </w:rPr>
      </w:pPr>
    </w:p>
    <w:p w:rsidR="00556ACD" w:rsidRPr="00F473CC" w:rsidRDefault="00556ACD" w:rsidP="00BF1454">
      <w:pPr>
        <w:ind w:left="900"/>
        <w:jc w:val="both"/>
        <w:rPr>
          <w:rStyle w:val="af4"/>
          <w:b/>
          <w:i w:val="0"/>
          <w:color w:val="auto"/>
        </w:rPr>
      </w:pPr>
    </w:p>
    <w:p w:rsidR="00885F3E" w:rsidRPr="00F473CC" w:rsidRDefault="00885F3E" w:rsidP="00BF1454">
      <w:pPr>
        <w:ind w:left="900"/>
        <w:jc w:val="both"/>
        <w:rPr>
          <w:rStyle w:val="af4"/>
          <w:b/>
          <w:i w:val="0"/>
          <w:color w:val="auto"/>
        </w:rPr>
      </w:pPr>
      <w:r w:rsidRPr="00F473CC">
        <w:rPr>
          <w:rStyle w:val="af4"/>
          <w:b/>
          <w:i w:val="0"/>
          <w:color w:val="auto"/>
        </w:rPr>
        <w:t>7.  Зоны с ограничением на использование территорий:</w:t>
      </w:r>
    </w:p>
    <w:p w:rsidR="007B4BF2" w:rsidRPr="00F473CC" w:rsidRDefault="007B4BF2" w:rsidP="00BF1454">
      <w:pPr>
        <w:ind w:left="900"/>
        <w:jc w:val="both"/>
        <w:rPr>
          <w:rStyle w:val="af4"/>
          <w:b/>
          <w:i w:val="0"/>
          <w:color w:val="auto"/>
        </w:rPr>
      </w:pPr>
    </w:p>
    <w:p w:rsidR="00885F3E" w:rsidRPr="00F473CC" w:rsidRDefault="00885F3E" w:rsidP="00BF1454">
      <w:pPr>
        <w:jc w:val="center"/>
        <w:outlineLvl w:val="0"/>
        <w:rPr>
          <w:b/>
          <w:u w:val="single"/>
        </w:rPr>
      </w:pPr>
      <w:bookmarkStart w:id="228" w:name="_Toc295120292"/>
      <w:bookmarkStart w:id="229" w:name="_Toc295120670"/>
      <w:bookmarkStart w:id="230" w:name="_Toc306653246"/>
      <w:bookmarkStart w:id="231" w:name="_Toc361666971"/>
      <w:r w:rsidRPr="00F473CC">
        <w:rPr>
          <w:b/>
          <w:u w:val="single"/>
        </w:rPr>
        <w:t>3окн-Зона охраны объектов культурного наследия</w:t>
      </w:r>
      <w:bookmarkEnd w:id="228"/>
      <w:bookmarkEnd w:id="229"/>
      <w:bookmarkEnd w:id="230"/>
      <w:bookmarkEnd w:id="231"/>
    </w:p>
    <w:p w:rsidR="00885F3E" w:rsidRPr="00F473CC" w:rsidRDefault="00885F3E" w:rsidP="00BF1454">
      <w:pPr>
        <w:pStyle w:val="a5"/>
        <w:spacing w:line="240" w:lineRule="auto"/>
        <w:ind w:left="708" w:firstLine="0"/>
        <w:rPr>
          <w:b/>
          <w:color w:val="008000"/>
          <w:u w:val="single"/>
        </w:rPr>
      </w:pPr>
    </w:p>
    <w:p w:rsidR="00885F3E" w:rsidRPr="00F473CC" w:rsidRDefault="00885F3E" w:rsidP="00BF1454">
      <w:pPr>
        <w:pStyle w:val="a5"/>
        <w:spacing w:line="240" w:lineRule="auto"/>
        <w:ind w:firstLine="900"/>
      </w:pPr>
      <w:r w:rsidRPr="00F473CC">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885F3E" w:rsidRPr="00F473CC" w:rsidRDefault="00885F3E" w:rsidP="00BF1454">
      <w:pPr>
        <w:pStyle w:val="a5"/>
        <w:spacing w:line="240" w:lineRule="auto"/>
        <w:ind w:firstLine="900"/>
      </w:pPr>
      <w:r w:rsidRPr="00F473CC">
        <w:t>Необходимый состав зон охраны объекта культурного наследия и граница охранных зон определяется проектом зон охраны объекта культурного наследия.</w:t>
      </w:r>
    </w:p>
    <w:p w:rsidR="00885F3E" w:rsidRPr="00F473CC" w:rsidRDefault="00885F3E" w:rsidP="00BF1454">
      <w:pPr>
        <w:pStyle w:val="a5"/>
        <w:spacing w:line="240" w:lineRule="auto"/>
        <w:ind w:firstLine="900"/>
      </w:pPr>
      <w:r w:rsidRPr="00F473CC">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w:t>
      </w:r>
      <w:r w:rsidRPr="00F473CC">
        <w:lastRenderedPageBreak/>
        <w:t>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885F3E" w:rsidRPr="00F473CC" w:rsidRDefault="00885F3E" w:rsidP="00BF1454">
      <w:pPr>
        <w:pStyle w:val="ConsPlusNormal"/>
        <w:widowControl/>
        <w:ind w:firstLine="0"/>
        <w:rPr>
          <w:rFonts w:ascii="Times New Roman" w:hAnsi="Times New Roman" w:cs="Times New Roman"/>
          <w:color w:val="008000"/>
          <w:sz w:val="24"/>
          <w:szCs w:val="24"/>
        </w:rPr>
      </w:pPr>
    </w:p>
    <w:p w:rsidR="00885F3E" w:rsidRPr="00F473CC" w:rsidRDefault="00885F3E" w:rsidP="00BF1454">
      <w:pPr>
        <w:jc w:val="center"/>
        <w:rPr>
          <w:b/>
        </w:rPr>
      </w:pPr>
      <w:r w:rsidRPr="00F473CC">
        <w:rPr>
          <w:b/>
        </w:rPr>
        <w:t xml:space="preserve">Режим использования земель и градостроительный регламент в границах охранной зоны объектов культурного наследия </w:t>
      </w:r>
    </w:p>
    <w:p w:rsidR="00885F3E" w:rsidRPr="00F473CC" w:rsidRDefault="00885F3E" w:rsidP="00BF1454">
      <w:pPr>
        <w:jc w:val="center"/>
        <w:rPr>
          <w:b/>
          <w:u w:val="single"/>
        </w:rPr>
      </w:pPr>
      <w:r w:rsidRPr="00F473CC">
        <w:rPr>
          <w:b/>
          <w:u w:val="single"/>
        </w:rPr>
        <w:t xml:space="preserve"> </w:t>
      </w:r>
    </w:p>
    <w:p w:rsidR="00885F3E" w:rsidRPr="00F473CC" w:rsidRDefault="00885F3E" w:rsidP="00BF1454">
      <w:pPr>
        <w:pStyle w:val="a5"/>
        <w:spacing w:line="240" w:lineRule="auto"/>
        <w:ind w:firstLine="900"/>
      </w:pPr>
      <w:r w:rsidRPr="00F473CC">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85F3E" w:rsidRPr="00F473CC" w:rsidRDefault="00885F3E" w:rsidP="00BF1454">
      <w:pPr>
        <w:pStyle w:val="a5"/>
        <w:spacing w:line="240" w:lineRule="auto"/>
        <w:ind w:firstLine="900"/>
      </w:pPr>
      <w:r w:rsidRPr="00F473CC">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85F3E" w:rsidRPr="00F473CC" w:rsidRDefault="00885F3E" w:rsidP="00BF1454">
      <w:pPr>
        <w:pStyle w:val="a5"/>
        <w:spacing w:line="240" w:lineRule="auto"/>
        <w:ind w:firstLine="900"/>
      </w:pPr>
      <w:r w:rsidRPr="00F473CC">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85F3E" w:rsidRPr="00F473CC" w:rsidRDefault="00885F3E" w:rsidP="00BF1454">
      <w:pPr>
        <w:pStyle w:val="a5"/>
        <w:spacing w:line="240" w:lineRule="auto"/>
        <w:ind w:firstLine="900"/>
      </w:pPr>
      <w:r w:rsidRPr="00F473CC">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85F3E" w:rsidRPr="00F473CC" w:rsidRDefault="00885F3E" w:rsidP="00BF1454">
      <w:pPr>
        <w:pStyle w:val="a5"/>
        <w:spacing w:line="240" w:lineRule="auto"/>
        <w:ind w:firstLine="900"/>
      </w:pPr>
      <w:r w:rsidRPr="00F473CC">
        <w:t>г) обеспечение пожарной безопасности объекта культурного наследия и его защиты от динамических воздействий;</w:t>
      </w:r>
    </w:p>
    <w:p w:rsidR="00885F3E" w:rsidRPr="00F473CC" w:rsidRDefault="00885F3E" w:rsidP="00BF1454">
      <w:pPr>
        <w:pStyle w:val="a5"/>
        <w:spacing w:line="240" w:lineRule="auto"/>
        <w:ind w:firstLine="900"/>
      </w:pPr>
      <w:r w:rsidRPr="00F473CC">
        <w:t>д) сохранение гидрогеологических и экологических условий, необходимых для обеспечения сохранности объекта культурного наследия;</w:t>
      </w:r>
    </w:p>
    <w:p w:rsidR="00885F3E" w:rsidRPr="00F473CC" w:rsidRDefault="00885F3E" w:rsidP="00BF1454">
      <w:pPr>
        <w:pStyle w:val="a5"/>
        <w:spacing w:line="240" w:lineRule="auto"/>
        <w:ind w:firstLine="900"/>
      </w:pPr>
      <w:r w:rsidRPr="00F473CC">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масштабных)характеристик его историко-градостроительной и природной среды;</w:t>
      </w:r>
    </w:p>
    <w:p w:rsidR="00885F3E" w:rsidRPr="00F473CC" w:rsidRDefault="00885F3E" w:rsidP="00BF1454">
      <w:pPr>
        <w:pStyle w:val="a5"/>
        <w:spacing w:line="240" w:lineRule="auto"/>
        <w:ind w:firstLine="900"/>
      </w:pPr>
      <w:r w:rsidRPr="00F473CC">
        <w:t>ж) иные требования, необходимые для обеспечения сохранности объекта культурного наследия в его историческом и ландшафтном окружении.</w:t>
      </w:r>
    </w:p>
    <w:p w:rsidR="00885F3E" w:rsidRPr="00F473CC" w:rsidRDefault="00885F3E" w:rsidP="00BF1454">
      <w:pPr>
        <w:pStyle w:val="a5"/>
        <w:spacing w:line="240" w:lineRule="auto"/>
        <w:ind w:firstLine="900"/>
      </w:pPr>
      <w:r w:rsidRPr="00F473CC">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 или путем уменьшения их несоответствия установленным предельным параметрам разрешенного строительства.</w:t>
      </w:r>
    </w:p>
    <w:p w:rsidR="00885F3E" w:rsidRPr="00F473CC" w:rsidRDefault="00885F3E" w:rsidP="00BF1454">
      <w:pPr>
        <w:pStyle w:val="a5"/>
        <w:spacing w:line="240" w:lineRule="auto"/>
        <w:ind w:firstLine="900"/>
      </w:pPr>
      <w:r w:rsidRPr="00F473CC">
        <w:t xml:space="preserve">Изменение видов разрешенного использования указанных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предусмотренными режимами использования земель и градостроительными регламентами, установленными в границах зон охраны объекта культурного наследия. </w:t>
      </w:r>
    </w:p>
    <w:p w:rsidR="00885F3E" w:rsidRDefault="00885F3E" w:rsidP="00BF1454">
      <w:pPr>
        <w:pStyle w:val="a5"/>
        <w:spacing w:line="240" w:lineRule="auto"/>
        <w:ind w:firstLine="900"/>
      </w:pPr>
    </w:p>
    <w:p w:rsidR="004A7707" w:rsidRDefault="004A7707" w:rsidP="00BF1454">
      <w:pPr>
        <w:pStyle w:val="a5"/>
        <w:spacing w:line="240" w:lineRule="auto"/>
        <w:ind w:firstLine="900"/>
      </w:pPr>
    </w:p>
    <w:p w:rsidR="004A7707" w:rsidRDefault="004A7707" w:rsidP="00BF1454">
      <w:pPr>
        <w:pStyle w:val="a5"/>
        <w:spacing w:line="240" w:lineRule="auto"/>
        <w:ind w:firstLine="900"/>
      </w:pPr>
    </w:p>
    <w:p w:rsidR="004A7707" w:rsidRPr="00F473CC" w:rsidRDefault="004A7707" w:rsidP="00BF1454">
      <w:pPr>
        <w:pStyle w:val="a5"/>
        <w:spacing w:line="240" w:lineRule="auto"/>
        <w:ind w:firstLine="900"/>
      </w:pPr>
    </w:p>
    <w:p w:rsidR="00885F3E" w:rsidRPr="00F473CC" w:rsidRDefault="00885F3E" w:rsidP="00BF1454">
      <w:pPr>
        <w:pStyle w:val="a5"/>
        <w:spacing w:line="240" w:lineRule="auto"/>
        <w:ind w:firstLine="900"/>
        <w:jc w:val="center"/>
        <w:rPr>
          <w:b/>
          <w:u w:val="single"/>
        </w:rPr>
      </w:pPr>
      <w:proofErr w:type="spellStart"/>
      <w:r w:rsidRPr="00F473CC">
        <w:rPr>
          <w:b/>
          <w:u w:val="single"/>
        </w:rPr>
        <w:t>Зл</w:t>
      </w:r>
      <w:proofErr w:type="spellEnd"/>
      <w:r w:rsidRPr="00F473CC">
        <w:rPr>
          <w:b/>
          <w:u w:val="single"/>
        </w:rPr>
        <w:t>-Зона лесных территорий</w:t>
      </w:r>
    </w:p>
    <w:p w:rsidR="00885F3E" w:rsidRPr="00F473CC" w:rsidRDefault="00885F3E" w:rsidP="00BF1454">
      <w:pPr>
        <w:pStyle w:val="a5"/>
        <w:spacing w:line="240" w:lineRule="auto"/>
        <w:ind w:firstLine="900"/>
        <w:jc w:val="center"/>
        <w:rPr>
          <w:b/>
          <w:u w:val="single"/>
        </w:rPr>
      </w:pPr>
    </w:p>
    <w:p w:rsidR="00885F3E" w:rsidRPr="00F473CC" w:rsidRDefault="00885F3E" w:rsidP="00BF1454">
      <w:pPr>
        <w:pStyle w:val="a5"/>
        <w:spacing w:line="240" w:lineRule="auto"/>
        <w:ind w:firstLine="900"/>
        <w:jc w:val="left"/>
      </w:pPr>
      <w:r w:rsidRPr="00F473CC">
        <w:t>Зона лесных территорий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в соответствии с требованиями Федерального законодательства.</w:t>
      </w:r>
    </w:p>
    <w:p w:rsidR="00885F3E" w:rsidRPr="00F473CC" w:rsidRDefault="00885F3E" w:rsidP="00BF1454">
      <w:pPr>
        <w:pStyle w:val="a5"/>
        <w:spacing w:line="240" w:lineRule="auto"/>
        <w:ind w:firstLine="900"/>
        <w:jc w:val="left"/>
      </w:pPr>
      <w:r w:rsidRPr="00F473CC">
        <w:t>Регулирование землепользования осуществляется в соответствии с Лесным Кодексом РФ.</w:t>
      </w:r>
    </w:p>
    <w:p w:rsidR="00885F3E" w:rsidRPr="00F473CC" w:rsidRDefault="00885F3E" w:rsidP="00BF1454">
      <w:pPr>
        <w:pStyle w:val="a5"/>
        <w:spacing w:line="240" w:lineRule="auto"/>
        <w:ind w:firstLine="0"/>
        <w:jc w:val="center"/>
        <w:rPr>
          <w:b/>
          <w:u w:val="single"/>
        </w:rPr>
      </w:pPr>
    </w:p>
    <w:p w:rsidR="00BC5699" w:rsidRDefault="00BC5699" w:rsidP="00556ACD">
      <w:pPr>
        <w:ind w:left="900"/>
        <w:jc w:val="both"/>
        <w:rPr>
          <w:rStyle w:val="af4"/>
          <w:b/>
          <w:i w:val="0"/>
          <w:color w:val="auto"/>
          <w:sz w:val="28"/>
          <w:szCs w:val="28"/>
        </w:rPr>
      </w:pPr>
    </w:p>
    <w:sectPr w:rsidR="00BC5699" w:rsidSect="0053445E">
      <w:headerReference w:type="even" r:id="rId13"/>
      <w:headerReference w:type="default" r:id="rId14"/>
      <w:footerReference w:type="even" r:id="rId15"/>
      <w:footerReference w:type="default" r:id="rId16"/>
      <w:pgSz w:w="11906" w:h="16838"/>
      <w:pgMar w:top="899" w:right="850" w:bottom="1134" w:left="1701"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5E" w:rsidRDefault="0053445E">
      <w:r>
        <w:separator/>
      </w:r>
    </w:p>
  </w:endnote>
  <w:endnote w:type="continuationSeparator" w:id="0">
    <w:p w:rsidR="0053445E" w:rsidRDefault="0053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ntique Olive">
    <w:altName w:val="Malgun Gothic"/>
    <w:panose1 w:val="020B0603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E" w:rsidRDefault="0053445E" w:rsidP="00ED3493">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3445E" w:rsidRDefault="0053445E" w:rsidP="00ED3493">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E" w:rsidRDefault="0053445E" w:rsidP="00ED3493">
    <w:pPr>
      <w:pStyle w:val="ac"/>
      <w:framePr w:wrap="around" w:vAnchor="text" w:hAnchor="margin" w:xAlign="right" w:y="1"/>
      <w:rPr>
        <w:rStyle w:val="aa"/>
      </w:rPr>
    </w:pPr>
  </w:p>
  <w:p w:rsidR="0053445E" w:rsidRDefault="0053445E" w:rsidP="00ED3493">
    <w:pPr>
      <w:pStyle w:val="ac"/>
      <w:ind w:right="360"/>
      <w:jc w:val="right"/>
    </w:pPr>
  </w:p>
  <w:p w:rsidR="0053445E" w:rsidRDefault="0053445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5E" w:rsidRDefault="0053445E">
      <w:r>
        <w:separator/>
      </w:r>
    </w:p>
  </w:footnote>
  <w:footnote w:type="continuationSeparator" w:id="0">
    <w:p w:rsidR="0053445E" w:rsidRDefault="005344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E" w:rsidRDefault="0053445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3445E" w:rsidRDefault="0053445E">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E" w:rsidRDefault="0053445E" w:rsidP="00ED3493">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EC85E24"/>
    <w:lvl w:ilvl="0">
      <w:numFmt w:val="bullet"/>
      <w:pStyle w:val="a"/>
      <w:lvlText w:val="*"/>
      <w:lvlJc w:val="left"/>
    </w:lvl>
  </w:abstractNum>
  <w:abstractNum w:abstractNumId="1" w15:restartNumberingAfterBreak="0">
    <w:nsid w:val="08BD61F6"/>
    <w:multiLevelType w:val="hybridMultilevel"/>
    <w:tmpl w:val="A620A54A"/>
    <w:lvl w:ilvl="0" w:tplc="104A4C3C">
      <w:start w:val="1"/>
      <w:numFmt w:val="bullet"/>
      <w:lvlText w:val="-"/>
      <w:lvlJc w:val="left"/>
      <w:pPr>
        <w:tabs>
          <w:tab w:val="num" w:pos="540"/>
        </w:tabs>
        <w:ind w:left="540" w:hanging="360"/>
      </w:pPr>
      <w:rPr>
        <w:rFonts w:ascii="Vrinda" w:hAnsi="Vrinda" w:hint="default"/>
      </w:rPr>
    </w:lvl>
    <w:lvl w:ilvl="1" w:tplc="04190011">
      <w:start w:val="1"/>
      <w:numFmt w:val="decimal"/>
      <w:lvlText w:val="%2)"/>
      <w:lvlJc w:val="left"/>
      <w:pPr>
        <w:tabs>
          <w:tab w:val="num" w:pos="1440"/>
        </w:tabs>
        <w:ind w:left="1440" w:hanging="360"/>
      </w:pPr>
      <w:rPr>
        <w:rFonts w:cs="Times New Roman" w:hint="default"/>
      </w:rPr>
    </w:lvl>
    <w:lvl w:ilvl="2" w:tplc="FD80A268">
      <w:start w:val="1"/>
      <w:numFmt w:val="decimal"/>
      <w:lvlText w:val="%3."/>
      <w:lvlJc w:val="left"/>
      <w:pPr>
        <w:ind w:left="2160" w:hanging="360"/>
      </w:pPr>
      <w:rPr>
        <w:rFonts w:hint="default"/>
        <w:sz w:val="22"/>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D7964"/>
    <w:multiLevelType w:val="hybridMultilevel"/>
    <w:tmpl w:val="9E5A7878"/>
    <w:lvl w:ilvl="0" w:tplc="A0CE688E">
      <w:start w:val="1"/>
      <w:numFmt w:val="decimal"/>
      <w:lvlText w:val="%1."/>
      <w:lvlJc w:val="left"/>
      <w:pPr>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47013A"/>
    <w:multiLevelType w:val="hybridMultilevel"/>
    <w:tmpl w:val="BEF8D08C"/>
    <w:lvl w:ilvl="0" w:tplc="00E0D6E0">
      <w:start w:val="1"/>
      <w:numFmt w:val="decimal"/>
      <w:lvlText w:val="%1."/>
      <w:lvlJc w:val="left"/>
      <w:pPr>
        <w:tabs>
          <w:tab w:val="num" w:pos="1429"/>
        </w:tabs>
        <w:ind w:left="1429" w:hanging="360"/>
      </w:pPr>
      <w:rPr>
        <w:b w:val="0"/>
        <w:sz w:val="28"/>
        <w:szCs w:val="28"/>
      </w:rPr>
    </w:lvl>
    <w:lvl w:ilvl="1" w:tplc="FF0ADA98">
      <w:start w:val="1"/>
      <w:numFmt w:val="decimal"/>
      <w:lvlText w:val="%2."/>
      <w:lvlJc w:val="left"/>
      <w:pPr>
        <w:tabs>
          <w:tab w:val="num" w:pos="900"/>
        </w:tabs>
        <w:ind w:left="900" w:hanging="360"/>
      </w:pPr>
      <w:rPr>
        <w:b w:val="0"/>
        <w:sz w:val="28"/>
        <w:szCs w:val="28"/>
      </w:rPr>
    </w:lvl>
    <w:lvl w:ilvl="2" w:tplc="0419001B">
      <w:start w:val="1"/>
      <w:numFmt w:val="lowerRoman"/>
      <w:lvlText w:val="%3."/>
      <w:lvlJc w:val="right"/>
      <w:pPr>
        <w:tabs>
          <w:tab w:val="num" w:pos="2869"/>
        </w:tabs>
        <w:ind w:left="2869" w:hanging="180"/>
      </w:pPr>
    </w:lvl>
    <w:lvl w:ilvl="3" w:tplc="984AB91A">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0E237AAB"/>
    <w:multiLevelType w:val="hybridMultilevel"/>
    <w:tmpl w:val="7876B8F6"/>
    <w:lvl w:ilvl="0" w:tplc="2A44E4CC">
      <w:start w:val="1"/>
      <w:numFmt w:val="decimal"/>
      <w:lvlText w:val="%1."/>
      <w:lvlJc w:val="left"/>
      <w:pPr>
        <w:tabs>
          <w:tab w:val="num" w:pos="1400"/>
        </w:tabs>
        <w:ind w:left="1400" w:hanging="360"/>
      </w:pPr>
      <w:rPr>
        <w:b w:val="0"/>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5" w15:restartNumberingAfterBreak="0">
    <w:nsid w:val="1A1F4DA3"/>
    <w:multiLevelType w:val="hybridMultilevel"/>
    <w:tmpl w:val="5C9A19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EEC6C89"/>
    <w:multiLevelType w:val="hybridMultilevel"/>
    <w:tmpl w:val="3522AC80"/>
    <w:lvl w:ilvl="0" w:tplc="3A52EF6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A3582D"/>
    <w:multiLevelType w:val="hybridMultilevel"/>
    <w:tmpl w:val="FC32912A"/>
    <w:lvl w:ilvl="0" w:tplc="EC565466">
      <w:start w:val="1"/>
      <w:numFmt w:val="decimal"/>
      <w:lvlText w:val="%1."/>
      <w:lvlJc w:val="left"/>
      <w:pPr>
        <w:tabs>
          <w:tab w:val="num" w:pos="3589"/>
        </w:tabs>
        <w:ind w:left="358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AA357A9"/>
    <w:multiLevelType w:val="hybridMultilevel"/>
    <w:tmpl w:val="613CAD26"/>
    <w:lvl w:ilvl="0" w:tplc="3C805D38">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12B09F0"/>
    <w:multiLevelType w:val="hybridMultilevel"/>
    <w:tmpl w:val="E96801C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11" w15:restartNumberingAfterBreak="0">
    <w:nsid w:val="341A05A8"/>
    <w:multiLevelType w:val="hybridMultilevel"/>
    <w:tmpl w:val="3E4A289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5F64B56"/>
    <w:multiLevelType w:val="hybridMultilevel"/>
    <w:tmpl w:val="BB7AB182"/>
    <w:name w:val="Статья"/>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A485C"/>
    <w:multiLevelType w:val="hybridMultilevel"/>
    <w:tmpl w:val="B3427196"/>
    <w:lvl w:ilvl="0" w:tplc="104A4C3C">
      <w:start w:val="1"/>
      <w:numFmt w:val="bullet"/>
      <w:lvlText w:val="-"/>
      <w:lvlJc w:val="left"/>
      <w:pPr>
        <w:ind w:left="1260" w:hanging="360"/>
      </w:pPr>
      <w:rPr>
        <w:rFonts w:ascii="Vrinda" w:hAnsi="Vrinda" w:cs="Vrinda"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104A4C3C">
      <w:start w:val="1"/>
      <w:numFmt w:val="bullet"/>
      <w:lvlText w:val="-"/>
      <w:lvlJc w:val="left"/>
      <w:pPr>
        <w:ind w:left="6300" w:hanging="360"/>
      </w:pPr>
      <w:rPr>
        <w:rFonts w:ascii="Vrinda" w:hAnsi="Vrinda" w:cs="Vrinda"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9F23A7E"/>
    <w:multiLevelType w:val="hybridMultilevel"/>
    <w:tmpl w:val="5FD00B9C"/>
    <w:lvl w:ilvl="0" w:tplc="00E0D6E0">
      <w:start w:val="1"/>
      <w:numFmt w:val="decimal"/>
      <w:lvlText w:val="%1."/>
      <w:lvlJc w:val="left"/>
      <w:pPr>
        <w:tabs>
          <w:tab w:val="num" w:pos="2149"/>
        </w:tabs>
        <w:ind w:left="2149" w:hanging="360"/>
      </w:pPr>
      <w:rPr>
        <w:b w:val="0"/>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3B3F24A6"/>
    <w:multiLevelType w:val="hybridMultilevel"/>
    <w:tmpl w:val="0090FF5C"/>
    <w:lvl w:ilvl="0" w:tplc="212280BA">
      <w:start w:val="1"/>
      <w:numFmt w:val="decimal"/>
      <w:lvlText w:val="%1."/>
      <w:lvlJc w:val="left"/>
      <w:pPr>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B990F13"/>
    <w:multiLevelType w:val="hybridMultilevel"/>
    <w:tmpl w:val="C4E2CD94"/>
    <w:lvl w:ilvl="0" w:tplc="66C87B88">
      <w:start w:val="1"/>
      <w:numFmt w:val="decimal"/>
      <w:lvlText w:val="%1."/>
      <w:lvlJc w:val="left"/>
      <w:pPr>
        <w:ind w:left="90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642218B"/>
    <w:multiLevelType w:val="hybridMultilevel"/>
    <w:tmpl w:val="21E25DF6"/>
    <w:lvl w:ilvl="0" w:tplc="104A4C3C">
      <w:start w:val="1"/>
      <w:numFmt w:val="bullet"/>
      <w:lvlText w:val="-"/>
      <w:lvlJc w:val="left"/>
      <w:pPr>
        <w:tabs>
          <w:tab w:val="num" w:pos="1260"/>
        </w:tabs>
        <w:ind w:left="1260" w:hanging="360"/>
      </w:pPr>
      <w:rPr>
        <w:rFonts w:ascii="Vrinda" w:hAnsi="Vrinda" w:cs="Vrinda" w:hint="default"/>
      </w:rPr>
    </w:lvl>
    <w:lvl w:ilvl="1" w:tplc="4DF400B6">
      <w:start w:val="10"/>
      <w:numFmt w:val="decimal"/>
      <w:lvlText w:val="%2)"/>
      <w:lvlJc w:val="left"/>
      <w:pPr>
        <w:tabs>
          <w:tab w:val="num" w:pos="1353"/>
        </w:tabs>
        <w:ind w:left="1353"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6A85F18"/>
    <w:multiLevelType w:val="hybridMultilevel"/>
    <w:tmpl w:val="F83A6A02"/>
    <w:lvl w:ilvl="0" w:tplc="4B50AEE2">
      <w:start w:val="1"/>
      <w:numFmt w:val="decimal"/>
      <w:lvlText w:val="%1."/>
      <w:lvlJc w:val="left"/>
      <w:pPr>
        <w:ind w:left="785" w:hanging="360"/>
      </w:pPr>
      <w:rPr>
        <w:rFonts w:hint="default"/>
        <w:b w:val="0"/>
      </w:rPr>
    </w:lvl>
    <w:lvl w:ilvl="1" w:tplc="F89AC3E4">
      <w:start w:val="2"/>
      <w:numFmt w:val="decimal"/>
      <w:lvlText w:val="%2"/>
      <w:lvlJc w:val="left"/>
      <w:pPr>
        <w:tabs>
          <w:tab w:val="num" w:pos="720"/>
        </w:tabs>
        <w:ind w:left="720" w:hanging="360"/>
      </w:pPr>
      <w:rPr>
        <w:rFonts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4FE42903"/>
    <w:multiLevelType w:val="hybridMultilevel"/>
    <w:tmpl w:val="08981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8A7CDD"/>
    <w:multiLevelType w:val="hybridMultilevel"/>
    <w:tmpl w:val="70A28B64"/>
    <w:lvl w:ilvl="0" w:tplc="0419000F">
      <w:start w:val="1"/>
      <w:numFmt w:val="decimal"/>
      <w:lvlText w:val="%1."/>
      <w:lvlJc w:val="left"/>
      <w:pPr>
        <w:tabs>
          <w:tab w:val="num" w:pos="648"/>
        </w:tabs>
        <w:ind w:left="648" w:hanging="360"/>
      </w:pPr>
    </w:lvl>
    <w:lvl w:ilvl="1" w:tplc="176ABF5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21C3A4E"/>
    <w:multiLevelType w:val="hybridMultilevel"/>
    <w:tmpl w:val="116E0562"/>
    <w:lvl w:ilvl="0" w:tplc="D83E4002">
      <w:start w:val="1"/>
      <w:numFmt w:val="decimal"/>
      <w:lvlText w:val="%1."/>
      <w:lvlJc w:val="left"/>
      <w:pPr>
        <w:tabs>
          <w:tab w:val="num" w:pos="1260"/>
        </w:tabs>
        <w:ind w:left="1260" w:hanging="360"/>
      </w:pPr>
      <w:rPr>
        <w:b w:val="0"/>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15:restartNumberingAfterBreak="0">
    <w:nsid w:val="54FC7CB4"/>
    <w:multiLevelType w:val="hybridMultilevel"/>
    <w:tmpl w:val="4CEC717C"/>
    <w:lvl w:ilvl="0" w:tplc="082265FE">
      <w:start w:val="1"/>
      <w:numFmt w:val="decimal"/>
      <w:lvlText w:val="%1."/>
      <w:lvlJc w:val="left"/>
      <w:pPr>
        <w:ind w:left="90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D4DED"/>
    <w:multiLevelType w:val="hybridMultilevel"/>
    <w:tmpl w:val="A86495BC"/>
    <w:lvl w:ilvl="0" w:tplc="00E0D6E0">
      <w:start w:val="1"/>
      <w:numFmt w:val="decimal"/>
      <w:lvlText w:val="%1."/>
      <w:lvlJc w:val="left"/>
      <w:pPr>
        <w:tabs>
          <w:tab w:val="num" w:pos="1429"/>
        </w:tabs>
        <w:ind w:left="1429"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A7A28D8"/>
    <w:multiLevelType w:val="hybridMultilevel"/>
    <w:tmpl w:val="43CEA7C6"/>
    <w:lvl w:ilvl="0" w:tplc="E98AEA04">
      <w:start w:val="1"/>
      <w:numFmt w:val="decimal"/>
      <w:lvlText w:val="%1."/>
      <w:lvlJc w:val="left"/>
      <w:pPr>
        <w:tabs>
          <w:tab w:val="num" w:pos="900"/>
        </w:tabs>
        <w:ind w:left="900" w:hanging="360"/>
      </w:pPr>
      <w:rPr>
        <w:b w:val="0"/>
        <w:sz w:val="28"/>
        <w:szCs w:val="28"/>
      </w:rPr>
    </w:lvl>
    <w:lvl w:ilvl="1" w:tplc="0419000F">
      <w:start w:val="1"/>
      <w:numFmt w:val="decimal"/>
      <w:lvlText w:val="%2."/>
      <w:lvlJc w:val="left"/>
      <w:pPr>
        <w:tabs>
          <w:tab w:val="num" w:pos="1440"/>
        </w:tabs>
        <w:ind w:left="1440" w:hanging="360"/>
      </w:pPr>
      <w:rPr>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D953880"/>
    <w:multiLevelType w:val="multilevel"/>
    <w:tmpl w:val="E2BE108A"/>
    <w:lvl w:ilvl="0">
      <w:start w:val="1"/>
      <w:numFmt w:val="decimal"/>
      <w:lvlText w:val="%1."/>
      <w:lvlJc w:val="left"/>
      <w:pPr>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6E5341E8"/>
    <w:multiLevelType w:val="hybridMultilevel"/>
    <w:tmpl w:val="5EF676DA"/>
    <w:lvl w:ilvl="0" w:tplc="E1480944">
      <w:start w:val="1"/>
      <w:numFmt w:val="decimal"/>
      <w:lvlText w:val="%1."/>
      <w:lvlJc w:val="left"/>
      <w:pPr>
        <w:tabs>
          <w:tab w:val="num" w:pos="900"/>
        </w:tabs>
        <w:ind w:left="90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8663989"/>
    <w:multiLevelType w:val="hybridMultilevel"/>
    <w:tmpl w:val="648481DC"/>
    <w:lvl w:ilvl="0" w:tplc="6A7C8E5C">
      <w:start w:val="1"/>
      <w:numFmt w:val="decimal"/>
      <w:lvlText w:val="%1."/>
      <w:lvlJc w:val="left"/>
      <w:pPr>
        <w:tabs>
          <w:tab w:val="num" w:pos="1429"/>
        </w:tabs>
        <w:ind w:left="1429" w:hanging="360"/>
      </w:pPr>
      <w:rPr>
        <w:rFonts w:hint="default"/>
        <w:b w:val="0"/>
        <w:sz w:val="28"/>
        <w:szCs w:val="28"/>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27"/>
  </w:num>
  <w:num w:numId="4">
    <w:abstractNumId w:val="25"/>
  </w:num>
  <w:num w:numId="5">
    <w:abstractNumId w:val="4"/>
  </w:num>
  <w:num w:numId="6">
    <w:abstractNumId w:val="22"/>
  </w:num>
  <w:num w:numId="7">
    <w:abstractNumId w:val="3"/>
  </w:num>
  <w:num w:numId="8">
    <w:abstractNumId w:val="15"/>
  </w:num>
  <w:num w:numId="9">
    <w:abstractNumId w:val="9"/>
  </w:num>
  <w:num w:numId="10">
    <w:abstractNumId w:val="16"/>
  </w:num>
  <w:num w:numId="11">
    <w:abstractNumId w:val="8"/>
  </w:num>
  <w:num w:numId="12">
    <w:abstractNumId w:val="24"/>
  </w:num>
  <w:num w:numId="13">
    <w:abstractNumId w:val="23"/>
  </w:num>
  <w:num w:numId="14">
    <w:abstractNumId w:val="14"/>
  </w:num>
  <w:num w:numId="15">
    <w:abstractNumId w:val="2"/>
  </w:num>
  <w:num w:numId="16">
    <w:abstractNumId w:val="26"/>
  </w:num>
  <w:num w:numId="17">
    <w:abstractNumId w:val="7"/>
  </w:num>
  <w:num w:numId="18">
    <w:abstractNumId w:val="19"/>
  </w:num>
  <w:num w:numId="19">
    <w:abstractNumId w:val="18"/>
  </w:num>
  <w:num w:numId="20">
    <w:abstractNumId w:val="20"/>
  </w:num>
  <w:num w:numId="21">
    <w:abstractNumId w:val="11"/>
  </w:num>
  <w:num w:numId="22">
    <w:abstractNumId w:val="21"/>
  </w:num>
  <w:num w:numId="23">
    <w:abstractNumId w:val="1"/>
  </w:num>
  <w:num w:numId="24">
    <w:abstractNumId w:val="13"/>
  </w:num>
  <w:num w:numId="25">
    <w:abstractNumId w:val="17"/>
  </w:num>
  <w:num w:numId="26">
    <w:abstractNumId w:val="6"/>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93"/>
    <w:rsid w:val="00001A21"/>
    <w:rsid w:val="000056AE"/>
    <w:rsid w:val="00007956"/>
    <w:rsid w:val="00013DC8"/>
    <w:rsid w:val="00017096"/>
    <w:rsid w:val="0002073D"/>
    <w:rsid w:val="00022A46"/>
    <w:rsid w:val="00023E5B"/>
    <w:rsid w:val="00025B4E"/>
    <w:rsid w:val="00032D2F"/>
    <w:rsid w:val="0003330A"/>
    <w:rsid w:val="00034456"/>
    <w:rsid w:val="00034474"/>
    <w:rsid w:val="000412A2"/>
    <w:rsid w:val="000443F4"/>
    <w:rsid w:val="0004456D"/>
    <w:rsid w:val="00044A90"/>
    <w:rsid w:val="00047DB3"/>
    <w:rsid w:val="00054371"/>
    <w:rsid w:val="00054E40"/>
    <w:rsid w:val="00060620"/>
    <w:rsid w:val="00062C39"/>
    <w:rsid w:val="000645FE"/>
    <w:rsid w:val="00067AB2"/>
    <w:rsid w:val="0007052D"/>
    <w:rsid w:val="00070BE2"/>
    <w:rsid w:val="00074976"/>
    <w:rsid w:val="00075750"/>
    <w:rsid w:val="00075B6D"/>
    <w:rsid w:val="00076B65"/>
    <w:rsid w:val="000800D1"/>
    <w:rsid w:val="00084FE2"/>
    <w:rsid w:val="00090409"/>
    <w:rsid w:val="00091113"/>
    <w:rsid w:val="000A5A02"/>
    <w:rsid w:val="000B0BCC"/>
    <w:rsid w:val="000B1CBD"/>
    <w:rsid w:val="000B2ADC"/>
    <w:rsid w:val="000B5D99"/>
    <w:rsid w:val="000B685B"/>
    <w:rsid w:val="000C1580"/>
    <w:rsid w:val="000C389B"/>
    <w:rsid w:val="000C3960"/>
    <w:rsid w:val="000C66AE"/>
    <w:rsid w:val="000D6EA0"/>
    <w:rsid w:val="000D7422"/>
    <w:rsid w:val="000D77DF"/>
    <w:rsid w:val="000F78D3"/>
    <w:rsid w:val="001016C0"/>
    <w:rsid w:val="0010264D"/>
    <w:rsid w:val="0011421E"/>
    <w:rsid w:val="001153C2"/>
    <w:rsid w:val="00115846"/>
    <w:rsid w:val="00116924"/>
    <w:rsid w:val="0012356A"/>
    <w:rsid w:val="001255C1"/>
    <w:rsid w:val="001258A9"/>
    <w:rsid w:val="001271D9"/>
    <w:rsid w:val="001317F6"/>
    <w:rsid w:val="00136A8A"/>
    <w:rsid w:val="001431A0"/>
    <w:rsid w:val="00144D27"/>
    <w:rsid w:val="00145218"/>
    <w:rsid w:val="001462EE"/>
    <w:rsid w:val="00151DD4"/>
    <w:rsid w:val="00152A34"/>
    <w:rsid w:val="001635C5"/>
    <w:rsid w:val="00165FD9"/>
    <w:rsid w:val="00175137"/>
    <w:rsid w:val="00183D73"/>
    <w:rsid w:val="001841FA"/>
    <w:rsid w:val="00184B81"/>
    <w:rsid w:val="00186C9B"/>
    <w:rsid w:val="001910A8"/>
    <w:rsid w:val="0019205E"/>
    <w:rsid w:val="00193A1D"/>
    <w:rsid w:val="001B0F51"/>
    <w:rsid w:val="001B1E28"/>
    <w:rsid w:val="001C4305"/>
    <w:rsid w:val="001D0624"/>
    <w:rsid w:val="001D0966"/>
    <w:rsid w:val="001D1EBD"/>
    <w:rsid w:val="001D279F"/>
    <w:rsid w:val="001D4E36"/>
    <w:rsid w:val="001D7444"/>
    <w:rsid w:val="001D792C"/>
    <w:rsid w:val="001D79C4"/>
    <w:rsid w:val="001E41F5"/>
    <w:rsid w:val="001E6F1D"/>
    <w:rsid w:val="001E7141"/>
    <w:rsid w:val="001F1CC0"/>
    <w:rsid w:val="001F28A2"/>
    <w:rsid w:val="001F37AE"/>
    <w:rsid w:val="001F488B"/>
    <w:rsid w:val="001F4E89"/>
    <w:rsid w:val="001F6253"/>
    <w:rsid w:val="00201108"/>
    <w:rsid w:val="00201A27"/>
    <w:rsid w:val="00201E46"/>
    <w:rsid w:val="002055DD"/>
    <w:rsid w:val="002103AA"/>
    <w:rsid w:val="0021141C"/>
    <w:rsid w:val="00212612"/>
    <w:rsid w:val="002161CC"/>
    <w:rsid w:val="00217B0C"/>
    <w:rsid w:val="002216F8"/>
    <w:rsid w:val="00223009"/>
    <w:rsid w:val="00226E86"/>
    <w:rsid w:val="00227D0D"/>
    <w:rsid w:val="00233B81"/>
    <w:rsid w:val="00235870"/>
    <w:rsid w:val="0023676F"/>
    <w:rsid w:val="00237DB4"/>
    <w:rsid w:val="00241633"/>
    <w:rsid w:val="002435CD"/>
    <w:rsid w:val="002448FB"/>
    <w:rsid w:val="00244C48"/>
    <w:rsid w:val="00244DCE"/>
    <w:rsid w:val="00246946"/>
    <w:rsid w:val="00246974"/>
    <w:rsid w:val="002472AB"/>
    <w:rsid w:val="00250576"/>
    <w:rsid w:val="00253896"/>
    <w:rsid w:val="00254F20"/>
    <w:rsid w:val="00256E63"/>
    <w:rsid w:val="0025760B"/>
    <w:rsid w:val="00263160"/>
    <w:rsid w:val="002637E6"/>
    <w:rsid w:val="00263F50"/>
    <w:rsid w:val="00264FAA"/>
    <w:rsid w:val="0026532A"/>
    <w:rsid w:val="00265413"/>
    <w:rsid w:val="0026779B"/>
    <w:rsid w:val="00270A8B"/>
    <w:rsid w:val="00273062"/>
    <w:rsid w:val="00280794"/>
    <w:rsid w:val="002812F8"/>
    <w:rsid w:val="002863A0"/>
    <w:rsid w:val="0029287E"/>
    <w:rsid w:val="00294942"/>
    <w:rsid w:val="002A74F9"/>
    <w:rsid w:val="002B1118"/>
    <w:rsid w:val="002C08DF"/>
    <w:rsid w:val="002C2C28"/>
    <w:rsid w:val="002C31CB"/>
    <w:rsid w:val="002D03B4"/>
    <w:rsid w:val="002E3F35"/>
    <w:rsid w:val="002E5ED3"/>
    <w:rsid w:val="002F1E78"/>
    <w:rsid w:val="002F44E7"/>
    <w:rsid w:val="002F4B5D"/>
    <w:rsid w:val="002F6FCD"/>
    <w:rsid w:val="002F72B4"/>
    <w:rsid w:val="0031103F"/>
    <w:rsid w:val="00316D54"/>
    <w:rsid w:val="00317B21"/>
    <w:rsid w:val="00321303"/>
    <w:rsid w:val="0032329F"/>
    <w:rsid w:val="00325C87"/>
    <w:rsid w:val="003313FC"/>
    <w:rsid w:val="00331EEB"/>
    <w:rsid w:val="00336CF6"/>
    <w:rsid w:val="003420DB"/>
    <w:rsid w:val="00343299"/>
    <w:rsid w:val="00343F21"/>
    <w:rsid w:val="0034466A"/>
    <w:rsid w:val="0035127C"/>
    <w:rsid w:val="00351E2A"/>
    <w:rsid w:val="00356136"/>
    <w:rsid w:val="00357123"/>
    <w:rsid w:val="00362504"/>
    <w:rsid w:val="003647E5"/>
    <w:rsid w:val="00367892"/>
    <w:rsid w:val="003721A8"/>
    <w:rsid w:val="0037291E"/>
    <w:rsid w:val="00372E33"/>
    <w:rsid w:val="00372F5E"/>
    <w:rsid w:val="00375E39"/>
    <w:rsid w:val="00376EEE"/>
    <w:rsid w:val="00377592"/>
    <w:rsid w:val="003841D9"/>
    <w:rsid w:val="00384BBE"/>
    <w:rsid w:val="00384C1A"/>
    <w:rsid w:val="003857A9"/>
    <w:rsid w:val="00391B19"/>
    <w:rsid w:val="00393FBC"/>
    <w:rsid w:val="0039572A"/>
    <w:rsid w:val="003979D6"/>
    <w:rsid w:val="003A4BAE"/>
    <w:rsid w:val="003A5F47"/>
    <w:rsid w:val="003B2DB3"/>
    <w:rsid w:val="003B3A8F"/>
    <w:rsid w:val="003B61E6"/>
    <w:rsid w:val="003B62B0"/>
    <w:rsid w:val="003B7A8D"/>
    <w:rsid w:val="003C43B5"/>
    <w:rsid w:val="003D2D1C"/>
    <w:rsid w:val="003D655A"/>
    <w:rsid w:val="003E1161"/>
    <w:rsid w:val="003E3712"/>
    <w:rsid w:val="003E3AF5"/>
    <w:rsid w:val="003E4ECD"/>
    <w:rsid w:val="003E5F06"/>
    <w:rsid w:val="003F07D0"/>
    <w:rsid w:val="003F0DC2"/>
    <w:rsid w:val="003F2B18"/>
    <w:rsid w:val="003F446C"/>
    <w:rsid w:val="003F5A77"/>
    <w:rsid w:val="004005C3"/>
    <w:rsid w:val="00401AE7"/>
    <w:rsid w:val="004141AE"/>
    <w:rsid w:val="0041585B"/>
    <w:rsid w:val="00417220"/>
    <w:rsid w:val="00421270"/>
    <w:rsid w:val="0042158C"/>
    <w:rsid w:val="004223B0"/>
    <w:rsid w:val="00423817"/>
    <w:rsid w:val="00423A22"/>
    <w:rsid w:val="004271CD"/>
    <w:rsid w:val="00434974"/>
    <w:rsid w:val="004361B8"/>
    <w:rsid w:val="004428CD"/>
    <w:rsid w:val="004467E8"/>
    <w:rsid w:val="00454D77"/>
    <w:rsid w:val="00456124"/>
    <w:rsid w:val="00461BB9"/>
    <w:rsid w:val="00467847"/>
    <w:rsid w:val="00476C52"/>
    <w:rsid w:val="00477C85"/>
    <w:rsid w:val="0048095C"/>
    <w:rsid w:val="004814B7"/>
    <w:rsid w:val="004825A7"/>
    <w:rsid w:val="00482BA2"/>
    <w:rsid w:val="00486134"/>
    <w:rsid w:val="004908F0"/>
    <w:rsid w:val="004924A5"/>
    <w:rsid w:val="00493248"/>
    <w:rsid w:val="00495004"/>
    <w:rsid w:val="0049548C"/>
    <w:rsid w:val="004A34C5"/>
    <w:rsid w:val="004A5166"/>
    <w:rsid w:val="004A7707"/>
    <w:rsid w:val="004B1068"/>
    <w:rsid w:val="004B3F84"/>
    <w:rsid w:val="004B52BE"/>
    <w:rsid w:val="004B5404"/>
    <w:rsid w:val="004B5646"/>
    <w:rsid w:val="004C0EF4"/>
    <w:rsid w:val="004C4490"/>
    <w:rsid w:val="004C51F9"/>
    <w:rsid w:val="004D1944"/>
    <w:rsid w:val="004D1B51"/>
    <w:rsid w:val="004D44B3"/>
    <w:rsid w:val="004D5360"/>
    <w:rsid w:val="004E042A"/>
    <w:rsid w:val="004E170C"/>
    <w:rsid w:val="004F09AA"/>
    <w:rsid w:val="004F41D8"/>
    <w:rsid w:val="0050030D"/>
    <w:rsid w:val="00501FD8"/>
    <w:rsid w:val="005041EB"/>
    <w:rsid w:val="00504F95"/>
    <w:rsid w:val="00506465"/>
    <w:rsid w:val="0052485A"/>
    <w:rsid w:val="0053445E"/>
    <w:rsid w:val="00534E66"/>
    <w:rsid w:val="00535E9C"/>
    <w:rsid w:val="00537B68"/>
    <w:rsid w:val="00540758"/>
    <w:rsid w:val="00547E28"/>
    <w:rsid w:val="00550817"/>
    <w:rsid w:val="00552922"/>
    <w:rsid w:val="00556290"/>
    <w:rsid w:val="00556ACD"/>
    <w:rsid w:val="005660C5"/>
    <w:rsid w:val="00571D7E"/>
    <w:rsid w:val="00572494"/>
    <w:rsid w:val="005732D7"/>
    <w:rsid w:val="0057635A"/>
    <w:rsid w:val="005776AE"/>
    <w:rsid w:val="00581467"/>
    <w:rsid w:val="005868E4"/>
    <w:rsid w:val="0058777B"/>
    <w:rsid w:val="00590F32"/>
    <w:rsid w:val="005921A6"/>
    <w:rsid w:val="00594CDD"/>
    <w:rsid w:val="00594F4A"/>
    <w:rsid w:val="00597EFF"/>
    <w:rsid w:val="005A24A1"/>
    <w:rsid w:val="005A457C"/>
    <w:rsid w:val="005A58C1"/>
    <w:rsid w:val="005B06B8"/>
    <w:rsid w:val="005B1F15"/>
    <w:rsid w:val="005B3FF3"/>
    <w:rsid w:val="005B4592"/>
    <w:rsid w:val="005B583B"/>
    <w:rsid w:val="005B5CD7"/>
    <w:rsid w:val="005C6D76"/>
    <w:rsid w:val="005D0096"/>
    <w:rsid w:val="005D4844"/>
    <w:rsid w:val="005D4CF1"/>
    <w:rsid w:val="005D573A"/>
    <w:rsid w:val="005E146B"/>
    <w:rsid w:val="005F61C9"/>
    <w:rsid w:val="006005A8"/>
    <w:rsid w:val="00600C8D"/>
    <w:rsid w:val="00605908"/>
    <w:rsid w:val="00605F1D"/>
    <w:rsid w:val="00606018"/>
    <w:rsid w:val="00612AB3"/>
    <w:rsid w:val="00612B02"/>
    <w:rsid w:val="0061479E"/>
    <w:rsid w:val="0061668E"/>
    <w:rsid w:val="00616E82"/>
    <w:rsid w:val="006216B6"/>
    <w:rsid w:val="006257F1"/>
    <w:rsid w:val="006272B6"/>
    <w:rsid w:val="006303CA"/>
    <w:rsid w:val="00630E52"/>
    <w:rsid w:val="00631FD7"/>
    <w:rsid w:val="0063742C"/>
    <w:rsid w:val="0064037A"/>
    <w:rsid w:val="00641629"/>
    <w:rsid w:val="00641C79"/>
    <w:rsid w:val="00641DDD"/>
    <w:rsid w:val="00642C48"/>
    <w:rsid w:val="0064521B"/>
    <w:rsid w:val="0065302F"/>
    <w:rsid w:val="00653595"/>
    <w:rsid w:val="006544D9"/>
    <w:rsid w:val="006548D2"/>
    <w:rsid w:val="00654FFA"/>
    <w:rsid w:val="00660BFF"/>
    <w:rsid w:val="0066118C"/>
    <w:rsid w:val="00663609"/>
    <w:rsid w:val="00663620"/>
    <w:rsid w:val="00663F70"/>
    <w:rsid w:val="00673C72"/>
    <w:rsid w:val="00677257"/>
    <w:rsid w:val="0068078D"/>
    <w:rsid w:val="00680F39"/>
    <w:rsid w:val="0068135E"/>
    <w:rsid w:val="00681987"/>
    <w:rsid w:val="00685C3E"/>
    <w:rsid w:val="00692D67"/>
    <w:rsid w:val="00694358"/>
    <w:rsid w:val="00695049"/>
    <w:rsid w:val="0069691A"/>
    <w:rsid w:val="006A1094"/>
    <w:rsid w:val="006A5AFB"/>
    <w:rsid w:val="006A6376"/>
    <w:rsid w:val="006B0392"/>
    <w:rsid w:val="006B136A"/>
    <w:rsid w:val="006B3055"/>
    <w:rsid w:val="006B3CA5"/>
    <w:rsid w:val="006B4555"/>
    <w:rsid w:val="006B4854"/>
    <w:rsid w:val="006C002F"/>
    <w:rsid w:val="006C0053"/>
    <w:rsid w:val="006D1425"/>
    <w:rsid w:val="006D2192"/>
    <w:rsid w:val="006D48E7"/>
    <w:rsid w:val="006D591C"/>
    <w:rsid w:val="006E00D3"/>
    <w:rsid w:val="006E4F20"/>
    <w:rsid w:val="006E54B3"/>
    <w:rsid w:val="006F237D"/>
    <w:rsid w:val="006F7A22"/>
    <w:rsid w:val="00700A31"/>
    <w:rsid w:val="00701E13"/>
    <w:rsid w:val="0070314C"/>
    <w:rsid w:val="007110D9"/>
    <w:rsid w:val="0071447B"/>
    <w:rsid w:val="00714D1A"/>
    <w:rsid w:val="00722141"/>
    <w:rsid w:val="0072323C"/>
    <w:rsid w:val="00727514"/>
    <w:rsid w:val="00735B14"/>
    <w:rsid w:val="00735B91"/>
    <w:rsid w:val="007408A4"/>
    <w:rsid w:val="00743EEA"/>
    <w:rsid w:val="0074544C"/>
    <w:rsid w:val="00746E97"/>
    <w:rsid w:val="00750F3E"/>
    <w:rsid w:val="00755251"/>
    <w:rsid w:val="007565AE"/>
    <w:rsid w:val="00756E92"/>
    <w:rsid w:val="0076156D"/>
    <w:rsid w:val="00767BA5"/>
    <w:rsid w:val="00774538"/>
    <w:rsid w:val="00781F8C"/>
    <w:rsid w:val="00786863"/>
    <w:rsid w:val="00791F8E"/>
    <w:rsid w:val="007924FF"/>
    <w:rsid w:val="00792806"/>
    <w:rsid w:val="007930DB"/>
    <w:rsid w:val="007942E3"/>
    <w:rsid w:val="00795736"/>
    <w:rsid w:val="00795E43"/>
    <w:rsid w:val="007A3C7B"/>
    <w:rsid w:val="007A4C70"/>
    <w:rsid w:val="007A4FC2"/>
    <w:rsid w:val="007B06FB"/>
    <w:rsid w:val="007B07B1"/>
    <w:rsid w:val="007B1AE5"/>
    <w:rsid w:val="007B4BF2"/>
    <w:rsid w:val="007B54BE"/>
    <w:rsid w:val="007C0FC9"/>
    <w:rsid w:val="007C378F"/>
    <w:rsid w:val="007C49C2"/>
    <w:rsid w:val="007C785E"/>
    <w:rsid w:val="007D0592"/>
    <w:rsid w:val="007D32A1"/>
    <w:rsid w:val="007D7706"/>
    <w:rsid w:val="007E22DD"/>
    <w:rsid w:val="007E2856"/>
    <w:rsid w:val="007E2CE5"/>
    <w:rsid w:val="007E3F17"/>
    <w:rsid w:val="007E3F5D"/>
    <w:rsid w:val="007E53F4"/>
    <w:rsid w:val="007F0DF4"/>
    <w:rsid w:val="007F30EB"/>
    <w:rsid w:val="007F68EC"/>
    <w:rsid w:val="008069A7"/>
    <w:rsid w:val="0081215F"/>
    <w:rsid w:val="008161DD"/>
    <w:rsid w:val="008169EF"/>
    <w:rsid w:val="0082000A"/>
    <w:rsid w:val="0082388C"/>
    <w:rsid w:val="00827A56"/>
    <w:rsid w:val="0084174F"/>
    <w:rsid w:val="00841CDC"/>
    <w:rsid w:val="008434A1"/>
    <w:rsid w:val="008441A1"/>
    <w:rsid w:val="00844982"/>
    <w:rsid w:val="00846D37"/>
    <w:rsid w:val="0086159F"/>
    <w:rsid w:val="00862670"/>
    <w:rsid w:val="00867F8F"/>
    <w:rsid w:val="00873020"/>
    <w:rsid w:val="00875C22"/>
    <w:rsid w:val="00875E09"/>
    <w:rsid w:val="00876719"/>
    <w:rsid w:val="008770A7"/>
    <w:rsid w:val="00877417"/>
    <w:rsid w:val="008810DB"/>
    <w:rsid w:val="008829D4"/>
    <w:rsid w:val="008858A5"/>
    <w:rsid w:val="00885F3E"/>
    <w:rsid w:val="008904AC"/>
    <w:rsid w:val="00890A1A"/>
    <w:rsid w:val="00892B58"/>
    <w:rsid w:val="00893680"/>
    <w:rsid w:val="008969D2"/>
    <w:rsid w:val="008A2978"/>
    <w:rsid w:val="008A75C3"/>
    <w:rsid w:val="008B2DF3"/>
    <w:rsid w:val="008B5350"/>
    <w:rsid w:val="008B564D"/>
    <w:rsid w:val="008B7CE1"/>
    <w:rsid w:val="008C4141"/>
    <w:rsid w:val="008C5BD1"/>
    <w:rsid w:val="008C60BF"/>
    <w:rsid w:val="008D0DFD"/>
    <w:rsid w:val="008D1681"/>
    <w:rsid w:val="008D2F00"/>
    <w:rsid w:val="008D6FE1"/>
    <w:rsid w:val="008E06DE"/>
    <w:rsid w:val="008E1934"/>
    <w:rsid w:val="008E3CF3"/>
    <w:rsid w:val="008E638E"/>
    <w:rsid w:val="008F0252"/>
    <w:rsid w:val="008F0B60"/>
    <w:rsid w:val="008F7895"/>
    <w:rsid w:val="009020C8"/>
    <w:rsid w:val="009146E6"/>
    <w:rsid w:val="00915267"/>
    <w:rsid w:val="00915E6D"/>
    <w:rsid w:val="00916CEF"/>
    <w:rsid w:val="009175CC"/>
    <w:rsid w:val="00920546"/>
    <w:rsid w:val="00924056"/>
    <w:rsid w:val="009243B0"/>
    <w:rsid w:val="00926FE6"/>
    <w:rsid w:val="00931B67"/>
    <w:rsid w:val="0093381B"/>
    <w:rsid w:val="00937218"/>
    <w:rsid w:val="009410A2"/>
    <w:rsid w:val="00941E2E"/>
    <w:rsid w:val="0094357C"/>
    <w:rsid w:val="00943810"/>
    <w:rsid w:val="0094658F"/>
    <w:rsid w:val="00956A33"/>
    <w:rsid w:val="00961141"/>
    <w:rsid w:val="009636CF"/>
    <w:rsid w:val="00966145"/>
    <w:rsid w:val="009745A6"/>
    <w:rsid w:val="0097534E"/>
    <w:rsid w:val="00976028"/>
    <w:rsid w:val="009841F6"/>
    <w:rsid w:val="00986DDB"/>
    <w:rsid w:val="00994736"/>
    <w:rsid w:val="00994AAF"/>
    <w:rsid w:val="00994FAD"/>
    <w:rsid w:val="009953BE"/>
    <w:rsid w:val="00995B0F"/>
    <w:rsid w:val="009A2086"/>
    <w:rsid w:val="009A25E5"/>
    <w:rsid w:val="009A2A40"/>
    <w:rsid w:val="009A70A2"/>
    <w:rsid w:val="009A7DC5"/>
    <w:rsid w:val="009B10BE"/>
    <w:rsid w:val="009B24CB"/>
    <w:rsid w:val="009C028D"/>
    <w:rsid w:val="009C2704"/>
    <w:rsid w:val="009C6959"/>
    <w:rsid w:val="009D2093"/>
    <w:rsid w:val="009D5F1B"/>
    <w:rsid w:val="009D7D54"/>
    <w:rsid w:val="009E3B59"/>
    <w:rsid w:val="00A00A99"/>
    <w:rsid w:val="00A0133A"/>
    <w:rsid w:val="00A02A67"/>
    <w:rsid w:val="00A0752A"/>
    <w:rsid w:val="00A07C33"/>
    <w:rsid w:val="00A10EE8"/>
    <w:rsid w:val="00A1282D"/>
    <w:rsid w:val="00A12F76"/>
    <w:rsid w:val="00A25693"/>
    <w:rsid w:val="00A30596"/>
    <w:rsid w:val="00A35237"/>
    <w:rsid w:val="00A35786"/>
    <w:rsid w:val="00A41BF5"/>
    <w:rsid w:val="00A50F3C"/>
    <w:rsid w:val="00A529CB"/>
    <w:rsid w:val="00A52F69"/>
    <w:rsid w:val="00A531AA"/>
    <w:rsid w:val="00A53B17"/>
    <w:rsid w:val="00A53D8C"/>
    <w:rsid w:val="00A57F63"/>
    <w:rsid w:val="00A60B76"/>
    <w:rsid w:val="00A61922"/>
    <w:rsid w:val="00A61DAE"/>
    <w:rsid w:val="00A62057"/>
    <w:rsid w:val="00A62EBC"/>
    <w:rsid w:val="00A653B6"/>
    <w:rsid w:val="00A7291B"/>
    <w:rsid w:val="00A82252"/>
    <w:rsid w:val="00A962F5"/>
    <w:rsid w:val="00AA06C2"/>
    <w:rsid w:val="00AA0EC1"/>
    <w:rsid w:val="00AA6841"/>
    <w:rsid w:val="00AA7C89"/>
    <w:rsid w:val="00AB4420"/>
    <w:rsid w:val="00AC0CDF"/>
    <w:rsid w:val="00AC2816"/>
    <w:rsid w:val="00AC58A7"/>
    <w:rsid w:val="00AC7EF6"/>
    <w:rsid w:val="00AD0A08"/>
    <w:rsid w:val="00AD0DD1"/>
    <w:rsid w:val="00AD336F"/>
    <w:rsid w:val="00AD5BAA"/>
    <w:rsid w:val="00AE04D5"/>
    <w:rsid w:val="00AE0F5A"/>
    <w:rsid w:val="00AE5F53"/>
    <w:rsid w:val="00AF501E"/>
    <w:rsid w:val="00AF50F3"/>
    <w:rsid w:val="00AF583C"/>
    <w:rsid w:val="00B05162"/>
    <w:rsid w:val="00B052CF"/>
    <w:rsid w:val="00B05550"/>
    <w:rsid w:val="00B07000"/>
    <w:rsid w:val="00B11BAB"/>
    <w:rsid w:val="00B203E6"/>
    <w:rsid w:val="00B2502D"/>
    <w:rsid w:val="00B340EE"/>
    <w:rsid w:val="00B365AB"/>
    <w:rsid w:val="00B438CD"/>
    <w:rsid w:val="00B46F38"/>
    <w:rsid w:val="00B53665"/>
    <w:rsid w:val="00B53CFC"/>
    <w:rsid w:val="00B567B5"/>
    <w:rsid w:val="00B625A6"/>
    <w:rsid w:val="00B62E5C"/>
    <w:rsid w:val="00B64475"/>
    <w:rsid w:val="00B6475D"/>
    <w:rsid w:val="00B6641B"/>
    <w:rsid w:val="00B67BD4"/>
    <w:rsid w:val="00B72B89"/>
    <w:rsid w:val="00B7582C"/>
    <w:rsid w:val="00B81D32"/>
    <w:rsid w:val="00B829FC"/>
    <w:rsid w:val="00B87D56"/>
    <w:rsid w:val="00B949FC"/>
    <w:rsid w:val="00B9731F"/>
    <w:rsid w:val="00BA0D80"/>
    <w:rsid w:val="00BA3CD6"/>
    <w:rsid w:val="00BA3EE3"/>
    <w:rsid w:val="00BA450B"/>
    <w:rsid w:val="00BA60E3"/>
    <w:rsid w:val="00BB53CB"/>
    <w:rsid w:val="00BB557E"/>
    <w:rsid w:val="00BC002E"/>
    <w:rsid w:val="00BC5699"/>
    <w:rsid w:val="00BC6BD3"/>
    <w:rsid w:val="00BC778A"/>
    <w:rsid w:val="00BE116A"/>
    <w:rsid w:val="00BE5CA4"/>
    <w:rsid w:val="00BE63B8"/>
    <w:rsid w:val="00BF1454"/>
    <w:rsid w:val="00BF15C2"/>
    <w:rsid w:val="00BF2675"/>
    <w:rsid w:val="00C005BC"/>
    <w:rsid w:val="00C014C8"/>
    <w:rsid w:val="00C04F71"/>
    <w:rsid w:val="00C242C1"/>
    <w:rsid w:val="00C243AF"/>
    <w:rsid w:val="00C30919"/>
    <w:rsid w:val="00C37151"/>
    <w:rsid w:val="00C37B90"/>
    <w:rsid w:val="00C37BD6"/>
    <w:rsid w:val="00C444A8"/>
    <w:rsid w:val="00C44F30"/>
    <w:rsid w:val="00C51485"/>
    <w:rsid w:val="00C537F2"/>
    <w:rsid w:val="00C56BA7"/>
    <w:rsid w:val="00C60E58"/>
    <w:rsid w:val="00C620ED"/>
    <w:rsid w:val="00C74586"/>
    <w:rsid w:val="00C75947"/>
    <w:rsid w:val="00C76889"/>
    <w:rsid w:val="00C76FDE"/>
    <w:rsid w:val="00C770F9"/>
    <w:rsid w:val="00C86678"/>
    <w:rsid w:val="00C86B6F"/>
    <w:rsid w:val="00C92AD9"/>
    <w:rsid w:val="00C9637F"/>
    <w:rsid w:val="00CA02D0"/>
    <w:rsid w:val="00CA14B1"/>
    <w:rsid w:val="00CA1743"/>
    <w:rsid w:val="00CA537F"/>
    <w:rsid w:val="00CB0766"/>
    <w:rsid w:val="00CB2145"/>
    <w:rsid w:val="00CB6226"/>
    <w:rsid w:val="00CB777F"/>
    <w:rsid w:val="00CC22BC"/>
    <w:rsid w:val="00CC2AC9"/>
    <w:rsid w:val="00CC6494"/>
    <w:rsid w:val="00CC7299"/>
    <w:rsid w:val="00CD030E"/>
    <w:rsid w:val="00CD0E53"/>
    <w:rsid w:val="00CD1F4F"/>
    <w:rsid w:val="00CD281B"/>
    <w:rsid w:val="00CD3F3C"/>
    <w:rsid w:val="00CE29D7"/>
    <w:rsid w:val="00CE411F"/>
    <w:rsid w:val="00CE66C1"/>
    <w:rsid w:val="00CF5202"/>
    <w:rsid w:val="00D03812"/>
    <w:rsid w:val="00D03C7F"/>
    <w:rsid w:val="00D12735"/>
    <w:rsid w:val="00D21ADB"/>
    <w:rsid w:val="00D22A08"/>
    <w:rsid w:val="00D271B5"/>
    <w:rsid w:val="00D27ADF"/>
    <w:rsid w:val="00D36F0F"/>
    <w:rsid w:val="00D41668"/>
    <w:rsid w:val="00D416C7"/>
    <w:rsid w:val="00D46E98"/>
    <w:rsid w:val="00D50B76"/>
    <w:rsid w:val="00D50DFA"/>
    <w:rsid w:val="00D52898"/>
    <w:rsid w:val="00D53358"/>
    <w:rsid w:val="00D54686"/>
    <w:rsid w:val="00D57143"/>
    <w:rsid w:val="00D6019B"/>
    <w:rsid w:val="00D60E51"/>
    <w:rsid w:val="00D611A8"/>
    <w:rsid w:val="00D61933"/>
    <w:rsid w:val="00D61F85"/>
    <w:rsid w:val="00D63E0F"/>
    <w:rsid w:val="00D67DE9"/>
    <w:rsid w:val="00D71B1F"/>
    <w:rsid w:val="00D76B94"/>
    <w:rsid w:val="00D76BAA"/>
    <w:rsid w:val="00D776B4"/>
    <w:rsid w:val="00D850CC"/>
    <w:rsid w:val="00D87024"/>
    <w:rsid w:val="00D9227F"/>
    <w:rsid w:val="00D936CE"/>
    <w:rsid w:val="00DA48D4"/>
    <w:rsid w:val="00DB1117"/>
    <w:rsid w:val="00DB20B3"/>
    <w:rsid w:val="00DB275C"/>
    <w:rsid w:val="00DB4D4A"/>
    <w:rsid w:val="00DC2769"/>
    <w:rsid w:val="00DC338B"/>
    <w:rsid w:val="00DC7078"/>
    <w:rsid w:val="00DD1378"/>
    <w:rsid w:val="00DD5F34"/>
    <w:rsid w:val="00DD61E8"/>
    <w:rsid w:val="00DE3CEB"/>
    <w:rsid w:val="00DE78B9"/>
    <w:rsid w:val="00DF06E9"/>
    <w:rsid w:val="00DF138D"/>
    <w:rsid w:val="00DF1725"/>
    <w:rsid w:val="00E00CDA"/>
    <w:rsid w:val="00E0588F"/>
    <w:rsid w:val="00E14AF6"/>
    <w:rsid w:val="00E14D54"/>
    <w:rsid w:val="00E15C66"/>
    <w:rsid w:val="00E205E8"/>
    <w:rsid w:val="00E24959"/>
    <w:rsid w:val="00E3206C"/>
    <w:rsid w:val="00E32B34"/>
    <w:rsid w:val="00E34AE2"/>
    <w:rsid w:val="00E534EA"/>
    <w:rsid w:val="00E563F4"/>
    <w:rsid w:val="00E56938"/>
    <w:rsid w:val="00E57141"/>
    <w:rsid w:val="00E649B2"/>
    <w:rsid w:val="00E650BE"/>
    <w:rsid w:val="00E732C0"/>
    <w:rsid w:val="00E74CC4"/>
    <w:rsid w:val="00E81F8E"/>
    <w:rsid w:val="00E8218D"/>
    <w:rsid w:val="00E85FA2"/>
    <w:rsid w:val="00E956B8"/>
    <w:rsid w:val="00E9616F"/>
    <w:rsid w:val="00EA3166"/>
    <w:rsid w:val="00EA589A"/>
    <w:rsid w:val="00EA5991"/>
    <w:rsid w:val="00EC32B4"/>
    <w:rsid w:val="00EC4B60"/>
    <w:rsid w:val="00EC52D3"/>
    <w:rsid w:val="00EC5DFB"/>
    <w:rsid w:val="00EC6059"/>
    <w:rsid w:val="00EC6759"/>
    <w:rsid w:val="00EC696D"/>
    <w:rsid w:val="00ED0C6D"/>
    <w:rsid w:val="00ED13C2"/>
    <w:rsid w:val="00ED334E"/>
    <w:rsid w:val="00ED3493"/>
    <w:rsid w:val="00ED375C"/>
    <w:rsid w:val="00ED4674"/>
    <w:rsid w:val="00ED73D7"/>
    <w:rsid w:val="00EE2A9B"/>
    <w:rsid w:val="00EE7679"/>
    <w:rsid w:val="00EF0E9A"/>
    <w:rsid w:val="00EF0ED1"/>
    <w:rsid w:val="00EF29C7"/>
    <w:rsid w:val="00EF3176"/>
    <w:rsid w:val="00F0319D"/>
    <w:rsid w:val="00F11467"/>
    <w:rsid w:val="00F122FF"/>
    <w:rsid w:val="00F125B8"/>
    <w:rsid w:val="00F17D30"/>
    <w:rsid w:val="00F26C77"/>
    <w:rsid w:val="00F31867"/>
    <w:rsid w:val="00F3295B"/>
    <w:rsid w:val="00F333EA"/>
    <w:rsid w:val="00F365B2"/>
    <w:rsid w:val="00F36723"/>
    <w:rsid w:val="00F37F16"/>
    <w:rsid w:val="00F4119E"/>
    <w:rsid w:val="00F419BD"/>
    <w:rsid w:val="00F43AFD"/>
    <w:rsid w:val="00F451F8"/>
    <w:rsid w:val="00F4573E"/>
    <w:rsid w:val="00F473CC"/>
    <w:rsid w:val="00F47DEF"/>
    <w:rsid w:val="00F52127"/>
    <w:rsid w:val="00F54C4F"/>
    <w:rsid w:val="00F62E86"/>
    <w:rsid w:val="00F65FA7"/>
    <w:rsid w:val="00F7733F"/>
    <w:rsid w:val="00F7766C"/>
    <w:rsid w:val="00F82850"/>
    <w:rsid w:val="00F87036"/>
    <w:rsid w:val="00F90D54"/>
    <w:rsid w:val="00F93912"/>
    <w:rsid w:val="00F94112"/>
    <w:rsid w:val="00F9449C"/>
    <w:rsid w:val="00F94801"/>
    <w:rsid w:val="00F94B5D"/>
    <w:rsid w:val="00F95319"/>
    <w:rsid w:val="00FA0F04"/>
    <w:rsid w:val="00FA1E86"/>
    <w:rsid w:val="00FA1FD8"/>
    <w:rsid w:val="00FA389E"/>
    <w:rsid w:val="00FA4387"/>
    <w:rsid w:val="00FA43FA"/>
    <w:rsid w:val="00FB15CA"/>
    <w:rsid w:val="00FB3E43"/>
    <w:rsid w:val="00FC07E0"/>
    <w:rsid w:val="00FC0AAD"/>
    <w:rsid w:val="00FC0F07"/>
    <w:rsid w:val="00FC22B4"/>
    <w:rsid w:val="00FC2CC7"/>
    <w:rsid w:val="00FC2E4A"/>
    <w:rsid w:val="00FC33EB"/>
    <w:rsid w:val="00FC4B98"/>
    <w:rsid w:val="00FC5FF7"/>
    <w:rsid w:val="00FC71CD"/>
    <w:rsid w:val="00FD783E"/>
    <w:rsid w:val="00FD7D98"/>
    <w:rsid w:val="00FE3CEB"/>
    <w:rsid w:val="00FE3E19"/>
    <w:rsid w:val="00FE465E"/>
    <w:rsid w:val="00FF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C23792"/>
  <w15:docId w15:val="{0CA66CC8-6FFB-47B5-A5E4-439A46D6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48FB"/>
    <w:rPr>
      <w:sz w:val="24"/>
      <w:szCs w:val="24"/>
    </w:rPr>
  </w:style>
  <w:style w:type="paragraph" w:styleId="1">
    <w:name w:val="heading 1"/>
    <w:basedOn w:val="a0"/>
    <w:next w:val="a0"/>
    <w:qFormat/>
    <w:rsid w:val="00ED3493"/>
    <w:pPr>
      <w:keepNext/>
      <w:jc w:val="right"/>
      <w:outlineLvl w:val="0"/>
    </w:pPr>
    <w:rPr>
      <w:b/>
      <w:bCs/>
    </w:rPr>
  </w:style>
  <w:style w:type="paragraph" w:styleId="2">
    <w:name w:val="heading 2"/>
    <w:basedOn w:val="a0"/>
    <w:next w:val="a0"/>
    <w:qFormat/>
    <w:rsid w:val="00ED3493"/>
    <w:pPr>
      <w:keepNext/>
      <w:jc w:val="center"/>
      <w:outlineLvl w:val="1"/>
    </w:pPr>
    <w:rPr>
      <w:b/>
      <w:bCs/>
    </w:rPr>
  </w:style>
  <w:style w:type="paragraph" w:styleId="3">
    <w:name w:val="heading 3"/>
    <w:basedOn w:val="a0"/>
    <w:next w:val="a0"/>
    <w:link w:val="30"/>
    <w:qFormat/>
    <w:rsid w:val="00ED3493"/>
    <w:pPr>
      <w:keepNext/>
      <w:outlineLvl w:val="2"/>
    </w:pPr>
    <w:rPr>
      <w:b/>
      <w:bCs/>
    </w:rPr>
  </w:style>
  <w:style w:type="paragraph" w:styleId="4">
    <w:name w:val="heading 4"/>
    <w:basedOn w:val="a0"/>
    <w:next w:val="a0"/>
    <w:qFormat/>
    <w:rsid w:val="00ED3493"/>
    <w:pPr>
      <w:keepNext/>
      <w:outlineLvl w:val="3"/>
    </w:pPr>
    <w:rPr>
      <w:b/>
      <w:bCs/>
      <w:sz w:val="40"/>
    </w:rPr>
  </w:style>
  <w:style w:type="paragraph" w:styleId="5">
    <w:name w:val="heading 5"/>
    <w:basedOn w:val="a0"/>
    <w:next w:val="a0"/>
    <w:qFormat/>
    <w:rsid w:val="00ED3493"/>
    <w:pPr>
      <w:keepNext/>
      <w:ind w:left="360"/>
      <w:outlineLvl w:val="4"/>
    </w:pPr>
    <w:rPr>
      <w:b/>
      <w:bCs/>
      <w:sz w:val="40"/>
    </w:rPr>
  </w:style>
  <w:style w:type="paragraph" w:styleId="6">
    <w:name w:val="heading 6"/>
    <w:basedOn w:val="a0"/>
    <w:next w:val="a0"/>
    <w:qFormat/>
    <w:rsid w:val="00ED3493"/>
    <w:pPr>
      <w:keepNext/>
      <w:outlineLvl w:val="5"/>
    </w:pPr>
    <w:rPr>
      <w:b/>
      <w:bCs/>
      <w:sz w:val="36"/>
    </w:rPr>
  </w:style>
  <w:style w:type="paragraph" w:styleId="7">
    <w:name w:val="heading 7"/>
    <w:basedOn w:val="a0"/>
    <w:next w:val="a0"/>
    <w:qFormat/>
    <w:rsid w:val="00ED3493"/>
    <w:pPr>
      <w:keepNext/>
      <w:jc w:val="center"/>
      <w:outlineLvl w:val="6"/>
    </w:pPr>
    <w:rPr>
      <w:b/>
      <w:bCs/>
      <w:sz w:val="40"/>
    </w:rPr>
  </w:style>
  <w:style w:type="paragraph" w:styleId="8">
    <w:name w:val="heading 8"/>
    <w:basedOn w:val="a0"/>
    <w:next w:val="a0"/>
    <w:qFormat/>
    <w:rsid w:val="00ED3493"/>
    <w:pPr>
      <w:keepNext/>
      <w:outlineLvl w:val="7"/>
    </w:pPr>
    <w:rPr>
      <w:b/>
      <w:bCs/>
      <w:sz w:val="36"/>
      <w:u w:val="single"/>
    </w:rPr>
  </w:style>
  <w:style w:type="paragraph" w:styleId="9">
    <w:name w:val="heading 9"/>
    <w:basedOn w:val="a0"/>
    <w:next w:val="a0"/>
    <w:qFormat/>
    <w:rsid w:val="00ED3493"/>
    <w:pPr>
      <w:keepNext/>
      <w:spacing w:line="360" w:lineRule="auto"/>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D3493"/>
    <w:pPr>
      <w:jc w:val="center"/>
    </w:pPr>
    <w:rPr>
      <w:b/>
      <w:bCs/>
    </w:rPr>
  </w:style>
  <w:style w:type="paragraph" w:styleId="a5">
    <w:name w:val="Body Text Indent"/>
    <w:basedOn w:val="a0"/>
    <w:link w:val="a6"/>
    <w:rsid w:val="00ED3493"/>
    <w:pPr>
      <w:spacing w:line="360" w:lineRule="auto"/>
      <w:ind w:firstLine="708"/>
      <w:jc w:val="both"/>
    </w:pPr>
  </w:style>
  <w:style w:type="paragraph" w:styleId="a7">
    <w:name w:val="Body Text"/>
    <w:basedOn w:val="a0"/>
    <w:rsid w:val="00ED3493"/>
    <w:pPr>
      <w:spacing w:line="360" w:lineRule="auto"/>
      <w:jc w:val="both"/>
    </w:pPr>
  </w:style>
  <w:style w:type="paragraph" w:styleId="20">
    <w:name w:val="Body Text Indent 2"/>
    <w:basedOn w:val="a0"/>
    <w:rsid w:val="00ED3493"/>
    <w:pPr>
      <w:ind w:left="1056"/>
      <w:jc w:val="center"/>
    </w:pPr>
    <w:rPr>
      <w:i/>
      <w:iCs/>
    </w:rPr>
  </w:style>
  <w:style w:type="paragraph" w:styleId="31">
    <w:name w:val="Body Text Indent 3"/>
    <w:basedOn w:val="a0"/>
    <w:rsid w:val="00ED3493"/>
    <w:pPr>
      <w:ind w:left="704"/>
      <w:jc w:val="center"/>
    </w:pPr>
    <w:rPr>
      <w:i/>
      <w:iCs/>
    </w:rPr>
  </w:style>
  <w:style w:type="paragraph" w:styleId="21">
    <w:name w:val="Body Text 2"/>
    <w:basedOn w:val="a0"/>
    <w:rsid w:val="00ED3493"/>
    <w:pPr>
      <w:jc w:val="center"/>
    </w:pPr>
    <w:rPr>
      <w:i/>
      <w:iCs/>
    </w:rPr>
  </w:style>
  <w:style w:type="paragraph" w:styleId="32">
    <w:name w:val="Body Text 3"/>
    <w:basedOn w:val="a0"/>
    <w:rsid w:val="00ED3493"/>
    <w:pPr>
      <w:jc w:val="center"/>
    </w:pPr>
    <w:rPr>
      <w:b/>
      <w:bCs/>
    </w:rPr>
  </w:style>
  <w:style w:type="paragraph" w:styleId="a8">
    <w:name w:val="header"/>
    <w:aliases w:val="ВерхКолонтитул"/>
    <w:basedOn w:val="a0"/>
    <w:link w:val="a9"/>
    <w:rsid w:val="00ED3493"/>
    <w:pPr>
      <w:tabs>
        <w:tab w:val="center" w:pos="4677"/>
        <w:tab w:val="right" w:pos="9355"/>
      </w:tabs>
    </w:pPr>
  </w:style>
  <w:style w:type="character" w:customStyle="1" w:styleId="a9">
    <w:name w:val="Верхний колонтитул Знак"/>
    <w:aliases w:val="ВерхКолонтитул Знак"/>
    <w:basedOn w:val="a1"/>
    <w:link w:val="a8"/>
    <w:rsid w:val="00ED3493"/>
    <w:rPr>
      <w:sz w:val="24"/>
      <w:szCs w:val="24"/>
      <w:lang w:val="ru-RU" w:eastAsia="ru-RU" w:bidi="ar-SA"/>
    </w:rPr>
  </w:style>
  <w:style w:type="character" w:styleId="aa">
    <w:name w:val="page number"/>
    <w:basedOn w:val="a1"/>
    <w:rsid w:val="00ED3493"/>
  </w:style>
  <w:style w:type="paragraph" w:styleId="10">
    <w:name w:val="toc 1"/>
    <w:basedOn w:val="a0"/>
    <w:next w:val="a0"/>
    <w:autoRedefine/>
    <w:uiPriority w:val="39"/>
    <w:rsid w:val="00ED13C2"/>
    <w:pPr>
      <w:tabs>
        <w:tab w:val="right" w:leader="dot" w:pos="9345"/>
      </w:tabs>
      <w:spacing w:line="360" w:lineRule="auto"/>
    </w:pPr>
    <w:rPr>
      <w:b/>
    </w:rPr>
  </w:style>
  <w:style w:type="paragraph" w:styleId="22">
    <w:name w:val="toc 2"/>
    <w:basedOn w:val="a0"/>
    <w:next w:val="a0"/>
    <w:autoRedefine/>
    <w:uiPriority w:val="39"/>
    <w:rsid w:val="00ED3493"/>
    <w:pPr>
      <w:tabs>
        <w:tab w:val="right" w:leader="dot" w:pos="9345"/>
      </w:tabs>
      <w:ind w:left="240"/>
    </w:pPr>
    <w:rPr>
      <w:noProof/>
    </w:rPr>
  </w:style>
  <w:style w:type="paragraph" w:styleId="33">
    <w:name w:val="toc 3"/>
    <w:basedOn w:val="a0"/>
    <w:next w:val="a0"/>
    <w:link w:val="34"/>
    <w:autoRedefine/>
    <w:uiPriority w:val="39"/>
    <w:rsid w:val="009D5F1B"/>
    <w:pPr>
      <w:tabs>
        <w:tab w:val="right" w:leader="dot" w:pos="9345"/>
      </w:tabs>
      <w:spacing w:line="360" w:lineRule="auto"/>
      <w:ind w:left="482"/>
      <w:jc w:val="both"/>
    </w:pPr>
    <w:rPr>
      <w:noProof/>
      <w:sz w:val="28"/>
      <w:szCs w:val="28"/>
    </w:rPr>
  </w:style>
  <w:style w:type="character" w:styleId="ab">
    <w:name w:val="Hyperlink"/>
    <w:basedOn w:val="a1"/>
    <w:rsid w:val="00ED3493"/>
    <w:rPr>
      <w:color w:val="0000FF"/>
      <w:u w:val="single"/>
    </w:rPr>
  </w:style>
  <w:style w:type="paragraph" w:styleId="ac">
    <w:name w:val="footer"/>
    <w:basedOn w:val="a0"/>
    <w:link w:val="ad"/>
    <w:rsid w:val="00ED3493"/>
    <w:pPr>
      <w:tabs>
        <w:tab w:val="center" w:pos="4677"/>
        <w:tab w:val="right" w:pos="9355"/>
      </w:tabs>
    </w:pPr>
  </w:style>
  <w:style w:type="character" w:customStyle="1" w:styleId="ad">
    <w:name w:val="Нижний колонтитул Знак"/>
    <w:basedOn w:val="a1"/>
    <w:link w:val="ac"/>
    <w:rsid w:val="00ED3493"/>
    <w:rPr>
      <w:sz w:val="24"/>
      <w:szCs w:val="24"/>
      <w:lang w:val="ru-RU" w:eastAsia="ru-RU" w:bidi="ar-SA"/>
    </w:rPr>
  </w:style>
  <w:style w:type="paragraph" w:styleId="ae">
    <w:name w:val="Document Map"/>
    <w:basedOn w:val="a0"/>
    <w:link w:val="af"/>
    <w:rsid w:val="00ED3493"/>
    <w:rPr>
      <w:rFonts w:ascii="Tahoma" w:hAnsi="Tahoma" w:cs="Tahoma"/>
      <w:sz w:val="16"/>
      <w:szCs w:val="16"/>
    </w:rPr>
  </w:style>
  <w:style w:type="character" w:customStyle="1" w:styleId="af">
    <w:name w:val="Схема документа Знак"/>
    <w:basedOn w:val="a1"/>
    <w:link w:val="ae"/>
    <w:rsid w:val="00ED3493"/>
    <w:rPr>
      <w:rFonts w:ascii="Tahoma" w:hAnsi="Tahoma" w:cs="Tahoma"/>
      <w:sz w:val="16"/>
      <w:szCs w:val="16"/>
      <w:lang w:val="ru-RU" w:eastAsia="ru-RU" w:bidi="ar-SA"/>
    </w:rPr>
  </w:style>
  <w:style w:type="paragraph" w:styleId="af0">
    <w:name w:val="Balloon Text"/>
    <w:aliases w:val=" Знак"/>
    <w:basedOn w:val="a0"/>
    <w:link w:val="af1"/>
    <w:rsid w:val="00ED3493"/>
    <w:rPr>
      <w:rFonts w:ascii="Tahoma" w:hAnsi="Tahoma" w:cs="Tahoma"/>
      <w:sz w:val="16"/>
      <w:szCs w:val="16"/>
    </w:rPr>
  </w:style>
  <w:style w:type="character" w:customStyle="1" w:styleId="af1">
    <w:name w:val="Текст выноски Знак"/>
    <w:aliases w:val=" Знак Знак"/>
    <w:basedOn w:val="a1"/>
    <w:link w:val="af0"/>
    <w:rsid w:val="00ED3493"/>
    <w:rPr>
      <w:rFonts w:ascii="Tahoma" w:hAnsi="Tahoma" w:cs="Tahoma"/>
      <w:sz w:val="16"/>
      <w:szCs w:val="16"/>
      <w:lang w:val="ru-RU" w:eastAsia="ru-RU" w:bidi="ar-SA"/>
    </w:rPr>
  </w:style>
  <w:style w:type="paragraph" w:customStyle="1" w:styleId="ConsPlusNormal">
    <w:name w:val="ConsPlusNormal"/>
    <w:rsid w:val="00ED3493"/>
    <w:pPr>
      <w:widowControl w:val="0"/>
      <w:suppressAutoHyphens/>
      <w:autoSpaceDE w:val="0"/>
      <w:ind w:firstLine="720"/>
    </w:pPr>
    <w:rPr>
      <w:rFonts w:ascii="Arial" w:hAnsi="Arial" w:cs="Arial"/>
      <w:lang w:eastAsia="ar-SA"/>
    </w:rPr>
  </w:style>
  <w:style w:type="paragraph" w:styleId="af2">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3"/>
    <w:rsid w:val="00ED3493"/>
    <w:pPr>
      <w:jc w:val="center"/>
    </w:pPr>
    <w:rPr>
      <w:b/>
      <w:sz w:val="28"/>
    </w:rPr>
  </w:style>
  <w:style w:type="character" w:customStyle="1" w:styleId="af3">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basedOn w:val="a1"/>
    <w:link w:val="af2"/>
    <w:rsid w:val="00ED3493"/>
    <w:rPr>
      <w:b/>
      <w:sz w:val="28"/>
      <w:szCs w:val="24"/>
      <w:lang w:val="ru-RU" w:eastAsia="ru-RU" w:bidi="ar-SA"/>
    </w:rPr>
  </w:style>
  <w:style w:type="paragraph" w:customStyle="1" w:styleId="Iauiue">
    <w:name w:val="Iau?iue"/>
    <w:rsid w:val="00ED3493"/>
    <w:pPr>
      <w:widowControl w:val="0"/>
    </w:pPr>
  </w:style>
  <w:style w:type="paragraph" w:customStyle="1" w:styleId="nienie">
    <w:name w:val="nienie"/>
    <w:basedOn w:val="Iauiue"/>
    <w:rsid w:val="00ED3493"/>
    <w:pPr>
      <w:keepLines/>
      <w:ind w:left="709" w:hanging="284"/>
      <w:jc w:val="both"/>
    </w:pPr>
    <w:rPr>
      <w:rFonts w:ascii="Peterburg" w:hAnsi="Peterburg"/>
      <w:sz w:val="24"/>
    </w:rPr>
  </w:style>
  <w:style w:type="character" w:styleId="af4">
    <w:name w:val="Subtle Emphasis"/>
    <w:basedOn w:val="a1"/>
    <w:qFormat/>
    <w:rsid w:val="00ED3493"/>
    <w:rPr>
      <w:i/>
      <w:iCs/>
      <w:color w:val="808080"/>
    </w:rPr>
  </w:style>
  <w:style w:type="character" w:styleId="af5">
    <w:name w:val="Subtle Reference"/>
    <w:basedOn w:val="a1"/>
    <w:qFormat/>
    <w:rsid w:val="00ED3493"/>
    <w:rPr>
      <w:smallCaps/>
      <w:color w:val="C0504D"/>
      <w:u w:val="single"/>
    </w:rPr>
  </w:style>
  <w:style w:type="paragraph" w:customStyle="1" w:styleId="Heading">
    <w:name w:val="Heading"/>
    <w:rsid w:val="00AD0DD1"/>
    <w:pPr>
      <w:widowControl w:val="0"/>
      <w:autoSpaceDE w:val="0"/>
      <w:autoSpaceDN w:val="0"/>
      <w:adjustRightInd w:val="0"/>
    </w:pPr>
    <w:rPr>
      <w:rFonts w:ascii="Arial" w:hAnsi="Arial" w:cs="Arial"/>
      <w:b/>
      <w:bCs/>
      <w:color w:val="000000"/>
      <w:sz w:val="22"/>
      <w:szCs w:val="22"/>
    </w:rPr>
  </w:style>
  <w:style w:type="paragraph" w:customStyle="1" w:styleId="ConsNormal">
    <w:name w:val="ConsNormal"/>
    <w:rsid w:val="006A6376"/>
    <w:pPr>
      <w:widowControl w:val="0"/>
      <w:autoSpaceDE w:val="0"/>
      <w:autoSpaceDN w:val="0"/>
      <w:adjustRightInd w:val="0"/>
      <w:ind w:right="19772" w:firstLine="720"/>
    </w:pPr>
  </w:style>
  <w:style w:type="character" w:customStyle="1" w:styleId="30">
    <w:name w:val="Заголовок 3 Знак"/>
    <w:basedOn w:val="a1"/>
    <w:link w:val="3"/>
    <w:rsid w:val="00966145"/>
    <w:rPr>
      <w:b/>
      <w:bCs/>
      <w:sz w:val="24"/>
      <w:szCs w:val="24"/>
      <w:lang w:val="ru-RU" w:eastAsia="ru-RU" w:bidi="ar-SA"/>
    </w:rPr>
  </w:style>
  <w:style w:type="paragraph" w:customStyle="1" w:styleId="af6">
    <w:name w:val="Пункты"/>
    <w:basedOn w:val="a0"/>
    <w:rsid w:val="006B4555"/>
    <w:pPr>
      <w:widowControl w:val="0"/>
      <w:shd w:val="clear" w:color="auto" w:fill="FFFFFF"/>
      <w:suppressAutoHyphens/>
      <w:spacing w:line="276" w:lineRule="exact"/>
      <w:ind w:hanging="227"/>
    </w:pPr>
    <w:rPr>
      <w:rFonts w:eastAsia="Lucida Sans Unicode"/>
      <w:kern w:val="1"/>
      <w:sz w:val="26"/>
      <w:szCs w:val="26"/>
    </w:rPr>
  </w:style>
  <w:style w:type="character" w:customStyle="1" w:styleId="a6">
    <w:name w:val="Основной текст с отступом Знак"/>
    <w:basedOn w:val="a1"/>
    <w:link w:val="a5"/>
    <w:rsid w:val="00663620"/>
    <w:rPr>
      <w:sz w:val="24"/>
      <w:szCs w:val="24"/>
      <w:lang w:val="ru-RU" w:eastAsia="ru-RU" w:bidi="ar-SA"/>
    </w:rPr>
  </w:style>
  <w:style w:type="paragraph" w:styleId="40">
    <w:name w:val="toc 4"/>
    <w:basedOn w:val="a0"/>
    <w:next w:val="a0"/>
    <w:autoRedefine/>
    <w:semiHidden/>
    <w:rsid w:val="00663620"/>
    <w:pPr>
      <w:ind w:left="720"/>
    </w:pPr>
  </w:style>
  <w:style w:type="paragraph" w:styleId="50">
    <w:name w:val="toc 5"/>
    <w:basedOn w:val="a0"/>
    <w:next w:val="a0"/>
    <w:autoRedefine/>
    <w:semiHidden/>
    <w:rsid w:val="00663620"/>
    <w:pPr>
      <w:ind w:left="960"/>
    </w:pPr>
  </w:style>
  <w:style w:type="paragraph" w:styleId="60">
    <w:name w:val="toc 6"/>
    <w:basedOn w:val="a0"/>
    <w:next w:val="a0"/>
    <w:autoRedefine/>
    <w:semiHidden/>
    <w:rsid w:val="00663620"/>
    <w:pPr>
      <w:ind w:left="1200"/>
    </w:pPr>
  </w:style>
  <w:style w:type="paragraph" w:styleId="70">
    <w:name w:val="toc 7"/>
    <w:basedOn w:val="a0"/>
    <w:next w:val="a0"/>
    <w:autoRedefine/>
    <w:semiHidden/>
    <w:rsid w:val="00663620"/>
    <w:pPr>
      <w:ind w:left="1440"/>
    </w:pPr>
  </w:style>
  <w:style w:type="paragraph" w:styleId="80">
    <w:name w:val="toc 8"/>
    <w:basedOn w:val="a0"/>
    <w:next w:val="a0"/>
    <w:autoRedefine/>
    <w:semiHidden/>
    <w:rsid w:val="00663620"/>
    <w:pPr>
      <w:ind w:left="1680"/>
    </w:pPr>
  </w:style>
  <w:style w:type="paragraph" w:styleId="90">
    <w:name w:val="toc 9"/>
    <w:basedOn w:val="a0"/>
    <w:next w:val="a0"/>
    <w:autoRedefine/>
    <w:semiHidden/>
    <w:rsid w:val="00663620"/>
    <w:pPr>
      <w:ind w:left="1920"/>
    </w:pPr>
  </w:style>
  <w:style w:type="character" w:customStyle="1" w:styleId="af7">
    <w:name w:val="Знак Знак Знак"/>
    <w:basedOn w:val="a1"/>
    <w:rsid w:val="00663620"/>
    <w:rPr>
      <w:rFonts w:ascii="Tahoma" w:hAnsi="Tahoma" w:cs="Tahoma"/>
      <w:sz w:val="16"/>
      <w:szCs w:val="16"/>
    </w:rPr>
  </w:style>
  <w:style w:type="paragraph" w:customStyle="1" w:styleId="af8">
    <w:name w:val="Таблицы (моноширинный)"/>
    <w:basedOn w:val="a0"/>
    <w:next w:val="a0"/>
    <w:rsid w:val="00663620"/>
    <w:pPr>
      <w:widowControl w:val="0"/>
      <w:autoSpaceDE w:val="0"/>
      <w:autoSpaceDN w:val="0"/>
      <w:adjustRightInd w:val="0"/>
      <w:jc w:val="both"/>
    </w:pPr>
    <w:rPr>
      <w:rFonts w:ascii="Courier New" w:hAnsi="Courier New" w:cs="Courier New"/>
      <w:sz w:val="20"/>
      <w:szCs w:val="20"/>
    </w:rPr>
  </w:style>
  <w:style w:type="table" w:styleId="af9">
    <w:name w:val="Table Grid"/>
    <w:basedOn w:val="a2"/>
    <w:rsid w:val="0066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Подпункты2 Знак Знак Знак"/>
    <w:basedOn w:val="a1"/>
    <w:rsid w:val="00663620"/>
    <w:rPr>
      <w:rFonts w:ascii="Times New Roman" w:eastAsia="Lucida Sans Unicode" w:hAnsi="Times New Roman"/>
      <w:kern w:val="1"/>
      <w:sz w:val="26"/>
      <w:szCs w:val="26"/>
    </w:rPr>
  </w:style>
  <w:style w:type="paragraph" w:customStyle="1" w:styleId="a">
    <w:name w:val="Подпункты маркированные"/>
    <w:basedOn w:val="a0"/>
    <w:rsid w:val="00663620"/>
    <w:pPr>
      <w:widowControl w:val="0"/>
      <w:numPr>
        <w:numId w:val="2"/>
      </w:numPr>
      <w:tabs>
        <w:tab w:val="left" w:pos="2415"/>
      </w:tabs>
      <w:suppressAutoHyphens/>
      <w:jc w:val="both"/>
    </w:pPr>
    <w:rPr>
      <w:rFonts w:eastAsia="Lucida Sans Unicode"/>
      <w:kern w:val="1"/>
      <w:sz w:val="26"/>
      <w:szCs w:val="26"/>
    </w:rPr>
  </w:style>
  <w:style w:type="paragraph" w:customStyle="1" w:styleId="afa">
    <w:name w:val="Подпункты Знак"/>
    <w:basedOn w:val="a0"/>
    <w:autoRedefine/>
    <w:rsid w:val="00663620"/>
    <w:pPr>
      <w:widowControl w:val="0"/>
      <w:tabs>
        <w:tab w:val="left" w:pos="1454"/>
      </w:tabs>
      <w:suppressAutoHyphens/>
      <w:ind w:firstLine="567"/>
      <w:jc w:val="both"/>
    </w:pPr>
    <w:rPr>
      <w:rFonts w:eastAsia="Lucida Sans Unicode"/>
      <w:kern w:val="1"/>
      <w:sz w:val="28"/>
      <w:szCs w:val="28"/>
    </w:rPr>
  </w:style>
  <w:style w:type="paragraph" w:styleId="afb">
    <w:name w:val="Plain Text"/>
    <w:basedOn w:val="a0"/>
    <w:link w:val="afc"/>
    <w:unhideWhenUsed/>
    <w:rsid w:val="00663620"/>
    <w:rPr>
      <w:rFonts w:ascii="Consolas" w:eastAsia="Calibri" w:hAnsi="Consolas"/>
      <w:sz w:val="21"/>
      <w:szCs w:val="21"/>
      <w:lang w:eastAsia="en-US"/>
    </w:rPr>
  </w:style>
  <w:style w:type="character" w:customStyle="1" w:styleId="afc">
    <w:name w:val="Текст Знак"/>
    <w:basedOn w:val="a1"/>
    <w:link w:val="afb"/>
    <w:semiHidden/>
    <w:rsid w:val="00663620"/>
    <w:rPr>
      <w:rFonts w:ascii="Consolas" w:eastAsia="Calibri" w:hAnsi="Consolas"/>
      <w:sz w:val="21"/>
      <w:szCs w:val="21"/>
      <w:lang w:val="ru-RU" w:eastAsia="en-US" w:bidi="ar-SA"/>
    </w:rPr>
  </w:style>
  <w:style w:type="paragraph" w:customStyle="1" w:styleId="afd">
    <w:name w:val="Простойттекст"/>
    <w:basedOn w:val="a0"/>
    <w:rsid w:val="00663620"/>
    <w:pPr>
      <w:suppressAutoHyphens/>
      <w:ind w:firstLine="705"/>
      <w:jc w:val="both"/>
    </w:pPr>
    <w:rPr>
      <w:rFonts w:eastAsia="Lucida Sans Unicode"/>
      <w:kern w:val="1"/>
      <w:sz w:val="26"/>
      <w:szCs w:val="26"/>
    </w:rPr>
  </w:style>
  <w:style w:type="paragraph" w:customStyle="1" w:styleId="24">
    <w:name w:val="Подпункты2"/>
    <w:basedOn w:val="a0"/>
    <w:rsid w:val="00663620"/>
    <w:pPr>
      <w:widowControl w:val="0"/>
      <w:tabs>
        <w:tab w:val="num" w:pos="723"/>
        <w:tab w:val="left" w:pos="2085"/>
      </w:tabs>
      <w:suppressAutoHyphens/>
      <w:ind w:left="723" w:hanging="360"/>
    </w:pPr>
    <w:rPr>
      <w:rFonts w:eastAsia="Lucida Sans Unicode"/>
      <w:kern w:val="1"/>
      <w:sz w:val="26"/>
      <w:szCs w:val="26"/>
    </w:rPr>
  </w:style>
  <w:style w:type="paragraph" w:styleId="afe">
    <w:name w:val="TOC Heading"/>
    <w:basedOn w:val="1"/>
    <w:next w:val="a0"/>
    <w:uiPriority w:val="39"/>
    <w:qFormat/>
    <w:rsid w:val="003B2DB3"/>
    <w:pPr>
      <w:keepLines/>
      <w:spacing w:before="480" w:line="276" w:lineRule="auto"/>
      <w:jc w:val="left"/>
      <w:outlineLvl w:val="9"/>
    </w:pPr>
    <w:rPr>
      <w:rFonts w:ascii="Cambria" w:hAnsi="Cambria"/>
      <w:color w:val="365F91"/>
      <w:sz w:val="28"/>
      <w:szCs w:val="28"/>
      <w:lang w:eastAsia="en-US"/>
    </w:rPr>
  </w:style>
  <w:style w:type="character" w:customStyle="1" w:styleId="34">
    <w:name w:val="Оглавление 3 Знак"/>
    <w:basedOn w:val="a1"/>
    <w:link w:val="33"/>
    <w:uiPriority w:val="39"/>
    <w:rsid w:val="009D5F1B"/>
    <w:rPr>
      <w:noProof/>
      <w:sz w:val="28"/>
      <w:szCs w:val="28"/>
    </w:rPr>
  </w:style>
  <w:style w:type="character" w:customStyle="1" w:styleId="25">
    <w:name w:val="ВерхКолонтитул Знак Знак2"/>
    <w:basedOn w:val="a1"/>
    <w:rsid w:val="002472AB"/>
    <w:rPr>
      <w:rFonts w:ascii="Times New Roman" w:eastAsia="Times New Roman" w:hAnsi="Times New Roman"/>
      <w:sz w:val="24"/>
      <w:szCs w:val="24"/>
    </w:rPr>
  </w:style>
  <w:style w:type="paragraph" w:styleId="aff">
    <w:name w:val="Normal (Web)"/>
    <w:basedOn w:val="a0"/>
    <w:rsid w:val="00FD7D98"/>
    <w:pPr>
      <w:spacing w:before="100" w:after="100"/>
    </w:pPr>
    <w:rPr>
      <w:szCs w:val="20"/>
    </w:rPr>
  </w:style>
  <w:style w:type="character" w:customStyle="1" w:styleId="grame">
    <w:name w:val="grame"/>
    <w:rsid w:val="00FD7D98"/>
  </w:style>
  <w:style w:type="character" w:customStyle="1" w:styleId="spelle">
    <w:name w:val="spelle"/>
    <w:rsid w:val="00FD7D98"/>
  </w:style>
  <w:style w:type="paragraph" w:customStyle="1" w:styleId="Aeiiai">
    <w:name w:val="Aei?iai?"/>
    <w:basedOn w:val="a0"/>
    <w:rsid w:val="00F473CC"/>
    <w:pPr>
      <w:jc w:val="center"/>
    </w:pPr>
    <w:rPr>
      <w:rFonts w:ascii="AGGal" w:hAnsi="AGGal" w:cs="AGGal"/>
      <w:sz w:val="22"/>
      <w:szCs w:val="22"/>
    </w:rPr>
  </w:style>
  <w:style w:type="paragraph" w:styleId="aff0">
    <w:name w:val="List Paragraph"/>
    <w:basedOn w:val="a0"/>
    <w:uiPriority w:val="34"/>
    <w:qFormat/>
    <w:rsid w:val="00BF1454"/>
    <w:pPr>
      <w:suppressAutoHyphens/>
      <w:snapToGrid w:val="0"/>
      <w:ind w:left="720"/>
      <w:contextualSpacing/>
    </w:pPr>
    <w:rPr>
      <w:sz w:val="22"/>
      <w:szCs w:val="22"/>
      <w:lang w:eastAsia="ar-SA"/>
    </w:rPr>
  </w:style>
  <w:style w:type="paragraph" w:styleId="aff1">
    <w:name w:val="No Spacing"/>
    <w:link w:val="aff2"/>
    <w:qFormat/>
    <w:rsid w:val="00BF1454"/>
    <w:rPr>
      <w:rFonts w:ascii="Calibri" w:hAnsi="Calibri"/>
      <w:sz w:val="22"/>
      <w:szCs w:val="22"/>
    </w:rPr>
  </w:style>
  <w:style w:type="paragraph" w:customStyle="1" w:styleId="Default">
    <w:name w:val="Default"/>
    <w:rsid w:val="00BF1454"/>
    <w:pPr>
      <w:widowControl w:val="0"/>
      <w:autoSpaceDE w:val="0"/>
      <w:autoSpaceDN w:val="0"/>
      <w:adjustRightInd w:val="0"/>
      <w:jc w:val="both"/>
    </w:pPr>
    <w:rPr>
      <w:color w:val="000000"/>
      <w:sz w:val="24"/>
      <w:szCs w:val="24"/>
    </w:rPr>
  </w:style>
  <w:style w:type="character" w:customStyle="1" w:styleId="aff2">
    <w:name w:val="Без интервала Знак"/>
    <w:link w:val="aff1"/>
    <w:locked/>
    <w:rsid w:val="00BF145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emails.tinkoff.ru/tinkoff/92448788,0luHtEFZRojKjq7SZVo0tw/197331,201404991,9792685,?aHR0cDovL2xpbm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emails.tinkoff.ru/tinkoff/92448786,0luHtEFZRojKjq7SZVo0tw/197331,201404991,9792685,?aHR0cDovL2xpbms=" TargetMode="External"/><Relationship Id="rId12" Type="http://schemas.openxmlformats.org/officeDocument/2006/relationships/hyperlink" Target="https://link.emails.tinkoff.ru/tinkoff/92448787,0luHtEFZRojKjq7SZVo0tw/197331,201404991,9792685,?aHR0cDovL2xpb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emails.tinkoff.ru/tinkoff/92448788,0luHtEFZRojKjq7SZVo0tw/197331,201404991,9792685,?aHR0cDovL2xpb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nk.emails.tinkoff.ru/tinkoff/92448786,0luHtEFZRojKjq7SZVo0tw/197331,201404991,9792685,?aHR0cDovL2xpbms=" TargetMode="External"/><Relationship Id="rId4" Type="http://schemas.openxmlformats.org/officeDocument/2006/relationships/webSettings" Target="webSettings.xml"/><Relationship Id="rId9" Type="http://schemas.openxmlformats.org/officeDocument/2006/relationships/hyperlink" Target="https://link.emails.tinkoff.ru/tinkoff/92448787,0luHtEFZRojKjq7SZVo0tw/197331,201404991,9792685,?aHR0cDovL2xpbm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22994</Words>
  <Characters>131072</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НИИПградостроительства</Company>
  <LinksUpToDate>false</LinksUpToDate>
  <CharactersWithSpaces>153759</CharactersWithSpaces>
  <SharedDoc>false</SharedDoc>
  <HLinks>
    <vt:vector size="276" baseType="variant">
      <vt:variant>
        <vt:i4>1769534</vt:i4>
      </vt:variant>
      <vt:variant>
        <vt:i4>272</vt:i4>
      </vt:variant>
      <vt:variant>
        <vt:i4>0</vt:i4>
      </vt:variant>
      <vt:variant>
        <vt:i4>5</vt:i4>
      </vt:variant>
      <vt:variant>
        <vt:lpwstr/>
      </vt:variant>
      <vt:variant>
        <vt:lpwstr>_Toc340657890</vt:lpwstr>
      </vt:variant>
      <vt:variant>
        <vt:i4>1703998</vt:i4>
      </vt:variant>
      <vt:variant>
        <vt:i4>266</vt:i4>
      </vt:variant>
      <vt:variant>
        <vt:i4>0</vt:i4>
      </vt:variant>
      <vt:variant>
        <vt:i4>5</vt:i4>
      </vt:variant>
      <vt:variant>
        <vt:lpwstr/>
      </vt:variant>
      <vt:variant>
        <vt:lpwstr>_Toc340657889</vt:lpwstr>
      </vt:variant>
      <vt:variant>
        <vt:i4>1703998</vt:i4>
      </vt:variant>
      <vt:variant>
        <vt:i4>260</vt:i4>
      </vt:variant>
      <vt:variant>
        <vt:i4>0</vt:i4>
      </vt:variant>
      <vt:variant>
        <vt:i4>5</vt:i4>
      </vt:variant>
      <vt:variant>
        <vt:lpwstr/>
      </vt:variant>
      <vt:variant>
        <vt:lpwstr>_Toc340657888</vt:lpwstr>
      </vt:variant>
      <vt:variant>
        <vt:i4>1703998</vt:i4>
      </vt:variant>
      <vt:variant>
        <vt:i4>254</vt:i4>
      </vt:variant>
      <vt:variant>
        <vt:i4>0</vt:i4>
      </vt:variant>
      <vt:variant>
        <vt:i4>5</vt:i4>
      </vt:variant>
      <vt:variant>
        <vt:lpwstr/>
      </vt:variant>
      <vt:variant>
        <vt:lpwstr>_Toc340657887</vt:lpwstr>
      </vt:variant>
      <vt:variant>
        <vt:i4>1703998</vt:i4>
      </vt:variant>
      <vt:variant>
        <vt:i4>248</vt:i4>
      </vt:variant>
      <vt:variant>
        <vt:i4>0</vt:i4>
      </vt:variant>
      <vt:variant>
        <vt:i4>5</vt:i4>
      </vt:variant>
      <vt:variant>
        <vt:lpwstr/>
      </vt:variant>
      <vt:variant>
        <vt:lpwstr>_Toc340657886</vt:lpwstr>
      </vt:variant>
      <vt:variant>
        <vt:i4>1703998</vt:i4>
      </vt:variant>
      <vt:variant>
        <vt:i4>242</vt:i4>
      </vt:variant>
      <vt:variant>
        <vt:i4>0</vt:i4>
      </vt:variant>
      <vt:variant>
        <vt:i4>5</vt:i4>
      </vt:variant>
      <vt:variant>
        <vt:lpwstr/>
      </vt:variant>
      <vt:variant>
        <vt:lpwstr>_Toc340657885</vt:lpwstr>
      </vt:variant>
      <vt:variant>
        <vt:i4>1703998</vt:i4>
      </vt:variant>
      <vt:variant>
        <vt:i4>236</vt:i4>
      </vt:variant>
      <vt:variant>
        <vt:i4>0</vt:i4>
      </vt:variant>
      <vt:variant>
        <vt:i4>5</vt:i4>
      </vt:variant>
      <vt:variant>
        <vt:lpwstr/>
      </vt:variant>
      <vt:variant>
        <vt:lpwstr>_Toc340657884</vt:lpwstr>
      </vt:variant>
      <vt:variant>
        <vt:i4>1703998</vt:i4>
      </vt:variant>
      <vt:variant>
        <vt:i4>230</vt:i4>
      </vt:variant>
      <vt:variant>
        <vt:i4>0</vt:i4>
      </vt:variant>
      <vt:variant>
        <vt:i4>5</vt:i4>
      </vt:variant>
      <vt:variant>
        <vt:lpwstr/>
      </vt:variant>
      <vt:variant>
        <vt:lpwstr>_Toc340657883</vt:lpwstr>
      </vt:variant>
      <vt:variant>
        <vt:i4>1703998</vt:i4>
      </vt:variant>
      <vt:variant>
        <vt:i4>224</vt:i4>
      </vt:variant>
      <vt:variant>
        <vt:i4>0</vt:i4>
      </vt:variant>
      <vt:variant>
        <vt:i4>5</vt:i4>
      </vt:variant>
      <vt:variant>
        <vt:lpwstr/>
      </vt:variant>
      <vt:variant>
        <vt:lpwstr>_Toc340657882</vt:lpwstr>
      </vt:variant>
      <vt:variant>
        <vt:i4>1703998</vt:i4>
      </vt:variant>
      <vt:variant>
        <vt:i4>218</vt:i4>
      </vt:variant>
      <vt:variant>
        <vt:i4>0</vt:i4>
      </vt:variant>
      <vt:variant>
        <vt:i4>5</vt:i4>
      </vt:variant>
      <vt:variant>
        <vt:lpwstr/>
      </vt:variant>
      <vt:variant>
        <vt:lpwstr>_Toc340657881</vt:lpwstr>
      </vt:variant>
      <vt:variant>
        <vt:i4>1703998</vt:i4>
      </vt:variant>
      <vt:variant>
        <vt:i4>212</vt:i4>
      </vt:variant>
      <vt:variant>
        <vt:i4>0</vt:i4>
      </vt:variant>
      <vt:variant>
        <vt:i4>5</vt:i4>
      </vt:variant>
      <vt:variant>
        <vt:lpwstr/>
      </vt:variant>
      <vt:variant>
        <vt:lpwstr>_Toc340657880</vt:lpwstr>
      </vt:variant>
      <vt:variant>
        <vt:i4>1376318</vt:i4>
      </vt:variant>
      <vt:variant>
        <vt:i4>206</vt:i4>
      </vt:variant>
      <vt:variant>
        <vt:i4>0</vt:i4>
      </vt:variant>
      <vt:variant>
        <vt:i4>5</vt:i4>
      </vt:variant>
      <vt:variant>
        <vt:lpwstr/>
      </vt:variant>
      <vt:variant>
        <vt:lpwstr>_Toc340657879</vt:lpwstr>
      </vt:variant>
      <vt:variant>
        <vt:i4>1376318</vt:i4>
      </vt:variant>
      <vt:variant>
        <vt:i4>200</vt:i4>
      </vt:variant>
      <vt:variant>
        <vt:i4>0</vt:i4>
      </vt:variant>
      <vt:variant>
        <vt:i4>5</vt:i4>
      </vt:variant>
      <vt:variant>
        <vt:lpwstr/>
      </vt:variant>
      <vt:variant>
        <vt:lpwstr>_Toc340657878</vt:lpwstr>
      </vt:variant>
      <vt:variant>
        <vt:i4>1376318</vt:i4>
      </vt:variant>
      <vt:variant>
        <vt:i4>194</vt:i4>
      </vt:variant>
      <vt:variant>
        <vt:i4>0</vt:i4>
      </vt:variant>
      <vt:variant>
        <vt:i4>5</vt:i4>
      </vt:variant>
      <vt:variant>
        <vt:lpwstr/>
      </vt:variant>
      <vt:variant>
        <vt:lpwstr>_Toc340657877</vt:lpwstr>
      </vt:variant>
      <vt:variant>
        <vt:i4>1376318</vt:i4>
      </vt:variant>
      <vt:variant>
        <vt:i4>188</vt:i4>
      </vt:variant>
      <vt:variant>
        <vt:i4>0</vt:i4>
      </vt:variant>
      <vt:variant>
        <vt:i4>5</vt:i4>
      </vt:variant>
      <vt:variant>
        <vt:lpwstr/>
      </vt:variant>
      <vt:variant>
        <vt:lpwstr>_Toc340657876</vt:lpwstr>
      </vt:variant>
      <vt:variant>
        <vt:i4>1376318</vt:i4>
      </vt:variant>
      <vt:variant>
        <vt:i4>182</vt:i4>
      </vt:variant>
      <vt:variant>
        <vt:i4>0</vt:i4>
      </vt:variant>
      <vt:variant>
        <vt:i4>5</vt:i4>
      </vt:variant>
      <vt:variant>
        <vt:lpwstr/>
      </vt:variant>
      <vt:variant>
        <vt:lpwstr>_Toc340657875</vt:lpwstr>
      </vt:variant>
      <vt:variant>
        <vt:i4>1376318</vt:i4>
      </vt:variant>
      <vt:variant>
        <vt:i4>176</vt:i4>
      </vt:variant>
      <vt:variant>
        <vt:i4>0</vt:i4>
      </vt:variant>
      <vt:variant>
        <vt:i4>5</vt:i4>
      </vt:variant>
      <vt:variant>
        <vt:lpwstr/>
      </vt:variant>
      <vt:variant>
        <vt:lpwstr>_Toc340657874</vt:lpwstr>
      </vt:variant>
      <vt:variant>
        <vt:i4>1376318</vt:i4>
      </vt:variant>
      <vt:variant>
        <vt:i4>170</vt:i4>
      </vt:variant>
      <vt:variant>
        <vt:i4>0</vt:i4>
      </vt:variant>
      <vt:variant>
        <vt:i4>5</vt:i4>
      </vt:variant>
      <vt:variant>
        <vt:lpwstr/>
      </vt:variant>
      <vt:variant>
        <vt:lpwstr>_Toc340657873</vt:lpwstr>
      </vt:variant>
      <vt:variant>
        <vt:i4>1376318</vt:i4>
      </vt:variant>
      <vt:variant>
        <vt:i4>164</vt:i4>
      </vt:variant>
      <vt:variant>
        <vt:i4>0</vt:i4>
      </vt:variant>
      <vt:variant>
        <vt:i4>5</vt:i4>
      </vt:variant>
      <vt:variant>
        <vt:lpwstr/>
      </vt:variant>
      <vt:variant>
        <vt:lpwstr>_Toc340657872</vt:lpwstr>
      </vt:variant>
      <vt:variant>
        <vt:i4>1376318</vt:i4>
      </vt:variant>
      <vt:variant>
        <vt:i4>158</vt:i4>
      </vt:variant>
      <vt:variant>
        <vt:i4>0</vt:i4>
      </vt:variant>
      <vt:variant>
        <vt:i4>5</vt:i4>
      </vt:variant>
      <vt:variant>
        <vt:lpwstr/>
      </vt:variant>
      <vt:variant>
        <vt:lpwstr>_Toc340657871</vt:lpwstr>
      </vt:variant>
      <vt:variant>
        <vt:i4>1376318</vt:i4>
      </vt:variant>
      <vt:variant>
        <vt:i4>152</vt:i4>
      </vt:variant>
      <vt:variant>
        <vt:i4>0</vt:i4>
      </vt:variant>
      <vt:variant>
        <vt:i4>5</vt:i4>
      </vt:variant>
      <vt:variant>
        <vt:lpwstr/>
      </vt:variant>
      <vt:variant>
        <vt:lpwstr>_Toc340657870</vt:lpwstr>
      </vt:variant>
      <vt:variant>
        <vt:i4>1310782</vt:i4>
      </vt:variant>
      <vt:variant>
        <vt:i4>146</vt:i4>
      </vt:variant>
      <vt:variant>
        <vt:i4>0</vt:i4>
      </vt:variant>
      <vt:variant>
        <vt:i4>5</vt:i4>
      </vt:variant>
      <vt:variant>
        <vt:lpwstr/>
      </vt:variant>
      <vt:variant>
        <vt:lpwstr>_Toc340657869</vt:lpwstr>
      </vt:variant>
      <vt:variant>
        <vt:i4>1310782</vt:i4>
      </vt:variant>
      <vt:variant>
        <vt:i4>140</vt:i4>
      </vt:variant>
      <vt:variant>
        <vt:i4>0</vt:i4>
      </vt:variant>
      <vt:variant>
        <vt:i4>5</vt:i4>
      </vt:variant>
      <vt:variant>
        <vt:lpwstr/>
      </vt:variant>
      <vt:variant>
        <vt:lpwstr>_Toc340657868</vt:lpwstr>
      </vt:variant>
      <vt:variant>
        <vt:i4>1310782</vt:i4>
      </vt:variant>
      <vt:variant>
        <vt:i4>134</vt:i4>
      </vt:variant>
      <vt:variant>
        <vt:i4>0</vt:i4>
      </vt:variant>
      <vt:variant>
        <vt:i4>5</vt:i4>
      </vt:variant>
      <vt:variant>
        <vt:lpwstr/>
      </vt:variant>
      <vt:variant>
        <vt:lpwstr>_Toc340657867</vt:lpwstr>
      </vt:variant>
      <vt:variant>
        <vt:i4>1310782</vt:i4>
      </vt:variant>
      <vt:variant>
        <vt:i4>128</vt:i4>
      </vt:variant>
      <vt:variant>
        <vt:i4>0</vt:i4>
      </vt:variant>
      <vt:variant>
        <vt:i4>5</vt:i4>
      </vt:variant>
      <vt:variant>
        <vt:lpwstr/>
      </vt:variant>
      <vt:variant>
        <vt:lpwstr>_Toc340657866</vt:lpwstr>
      </vt:variant>
      <vt:variant>
        <vt:i4>1310782</vt:i4>
      </vt:variant>
      <vt:variant>
        <vt:i4>122</vt:i4>
      </vt:variant>
      <vt:variant>
        <vt:i4>0</vt:i4>
      </vt:variant>
      <vt:variant>
        <vt:i4>5</vt:i4>
      </vt:variant>
      <vt:variant>
        <vt:lpwstr/>
      </vt:variant>
      <vt:variant>
        <vt:lpwstr>_Toc340657865</vt:lpwstr>
      </vt:variant>
      <vt:variant>
        <vt:i4>1310782</vt:i4>
      </vt:variant>
      <vt:variant>
        <vt:i4>116</vt:i4>
      </vt:variant>
      <vt:variant>
        <vt:i4>0</vt:i4>
      </vt:variant>
      <vt:variant>
        <vt:i4>5</vt:i4>
      </vt:variant>
      <vt:variant>
        <vt:lpwstr/>
      </vt:variant>
      <vt:variant>
        <vt:lpwstr>_Toc340657864</vt:lpwstr>
      </vt:variant>
      <vt:variant>
        <vt:i4>1310782</vt:i4>
      </vt:variant>
      <vt:variant>
        <vt:i4>110</vt:i4>
      </vt:variant>
      <vt:variant>
        <vt:i4>0</vt:i4>
      </vt:variant>
      <vt:variant>
        <vt:i4>5</vt:i4>
      </vt:variant>
      <vt:variant>
        <vt:lpwstr/>
      </vt:variant>
      <vt:variant>
        <vt:lpwstr>_Toc340657863</vt:lpwstr>
      </vt:variant>
      <vt:variant>
        <vt:i4>1310782</vt:i4>
      </vt:variant>
      <vt:variant>
        <vt:i4>104</vt:i4>
      </vt:variant>
      <vt:variant>
        <vt:i4>0</vt:i4>
      </vt:variant>
      <vt:variant>
        <vt:i4>5</vt:i4>
      </vt:variant>
      <vt:variant>
        <vt:lpwstr/>
      </vt:variant>
      <vt:variant>
        <vt:lpwstr>_Toc340657862</vt:lpwstr>
      </vt:variant>
      <vt:variant>
        <vt:i4>1310782</vt:i4>
      </vt:variant>
      <vt:variant>
        <vt:i4>98</vt:i4>
      </vt:variant>
      <vt:variant>
        <vt:i4>0</vt:i4>
      </vt:variant>
      <vt:variant>
        <vt:i4>5</vt:i4>
      </vt:variant>
      <vt:variant>
        <vt:lpwstr/>
      </vt:variant>
      <vt:variant>
        <vt:lpwstr>_Toc340657861</vt:lpwstr>
      </vt:variant>
      <vt:variant>
        <vt:i4>1310782</vt:i4>
      </vt:variant>
      <vt:variant>
        <vt:i4>92</vt:i4>
      </vt:variant>
      <vt:variant>
        <vt:i4>0</vt:i4>
      </vt:variant>
      <vt:variant>
        <vt:i4>5</vt:i4>
      </vt:variant>
      <vt:variant>
        <vt:lpwstr/>
      </vt:variant>
      <vt:variant>
        <vt:lpwstr>_Toc340657860</vt:lpwstr>
      </vt:variant>
      <vt:variant>
        <vt:i4>1507390</vt:i4>
      </vt:variant>
      <vt:variant>
        <vt:i4>86</vt:i4>
      </vt:variant>
      <vt:variant>
        <vt:i4>0</vt:i4>
      </vt:variant>
      <vt:variant>
        <vt:i4>5</vt:i4>
      </vt:variant>
      <vt:variant>
        <vt:lpwstr/>
      </vt:variant>
      <vt:variant>
        <vt:lpwstr>_Toc340657859</vt:lpwstr>
      </vt:variant>
      <vt:variant>
        <vt:i4>1507390</vt:i4>
      </vt:variant>
      <vt:variant>
        <vt:i4>80</vt:i4>
      </vt:variant>
      <vt:variant>
        <vt:i4>0</vt:i4>
      </vt:variant>
      <vt:variant>
        <vt:i4>5</vt:i4>
      </vt:variant>
      <vt:variant>
        <vt:lpwstr/>
      </vt:variant>
      <vt:variant>
        <vt:lpwstr>_Toc340657858</vt:lpwstr>
      </vt:variant>
      <vt:variant>
        <vt:i4>1507390</vt:i4>
      </vt:variant>
      <vt:variant>
        <vt:i4>74</vt:i4>
      </vt:variant>
      <vt:variant>
        <vt:i4>0</vt:i4>
      </vt:variant>
      <vt:variant>
        <vt:i4>5</vt:i4>
      </vt:variant>
      <vt:variant>
        <vt:lpwstr/>
      </vt:variant>
      <vt:variant>
        <vt:lpwstr>_Toc340657857</vt:lpwstr>
      </vt:variant>
      <vt:variant>
        <vt:i4>1507390</vt:i4>
      </vt:variant>
      <vt:variant>
        <vt:i4>68</vt:i4>
      </vt:variant>
      <vt:variant>
        <vt:i4>0</vt:i4>
      </vt:variant>
      <vt:variant>
        <vt:i4>5</vt:i4>
      </vt:variant>
      <vt:variant>
        <vt:lpwstr/>
      </vt:variant>
      <vt:variant>
        <vt:lpwstr>_Toc340657856</vt:lpwstr>
      </vt:variant>
      <vt:variant>
        <vt:i4>1507390</vt:i4>
      </vt:variant>
      <vt:variant>
        <vt:i4>62</vt:i4>
      </vt:variant>
      <vt:variant>
        <vt:i4>0</vt:i4>
      </vt:variant>
      <vt:variant>
        <vt:i4>5</vt:i4>
      </vt:variant>
      <vt:variant>
        <vt:lpwstr/>
      </vt:variant>
      <vt:variant>
        <vt:lpwstr>_Toc340657855</vt:lpwstr>
      </vt:variant>
      <vt:variant>
        <vt:i4>1507390</vt:i4>
      </vt:variant>
      <vt:variant>
        <vt:i4>56</vt:i4>
      </vt:variant>
      <vt:variant>
        <vt:i4>0</vt:i4>
      </vt:variant>
      <vt:variant>
        <vt:i4>5</vt:i4>
      </vt:variant>
      <vt:variant>
        <vt:lpwstr/>
      </vt:variant>
      <vt:variant>
        <vt:lpwstr>_Toc340657854</vt:lpwstr>
      </vt:variant>
      <vt:variant>
        <vt:i4>1507390</vt:i4>
      </vt:variant>
      <vt:variant>
        <vt:i4>50</vt:i4>
      </vt:variant>
      <vt:variant>
        <vt:i4>0</vt:i4>
      </vt:variant>
      <vt:variant>
        <vt:i4>5</vt:i4>
      </vt:variant>
      <vt:variant>
        <vt:lpwstr/>
      </vt:variant>
      <vt:variant>
        <vt:lpwstr>_Toc340657853</vt:lpwstr>
      </vt:variant>
      <vt:variant>
        <vt:i4>1507390</vt:i4>
      </vt:variant>
      <vt:variant>
        <vt:i4>44</vt:i4>
      </vt:variant>
      <vt:variant>
        <vt:i4>0</vt:i4>
      </vt:variant>
      <vt:variant>
        <vt:i4>5</vt:i4>
      </vt:variant>
      <vt:variant>
        <vt:lpwstr/>
      </vt:variant>
      <vt:variant>
        <vt:lpwstr>_Toc340657852</vt:lpwstr>
      </vt:variant>
      <vt:variant>
        <vt:i4>1507390</vt:i4>
      </vt:variant>
      <vt:variant>
        <vt:i4>38</vt:i4>
      </vt:variant>
      <vt:variant>
        <vt:i4>0</vt:i4>
      </vt:variant>
      <vt:variant>
        <vt:i4>5</vt:i4>
      </vt:variant>
      <vt:variant>
        <vt:lpwstr/>
      </vt:variant>
      <vt:variant>
        <vt:lpwstr>_Toc340657851</vt:lpwstr>
      </vt:variant>
      <vt:variant>
        <vt:i4>1507390</vt:i4>
      </vt:variant>
      <vt:variant>
        <vt:i4>32</vt:i4>
      </vt:variant>
      <vt:variant>
        <vt:i4>0</vt:i4>
      </vt:variant>
      <vt:variant>
        <vt:i4>5</vt:i4>
      </vt:variant>
      <vt:variant>
        <vt:lpwstr/>
      </vt:variant>
      <vt:variant>
        <vt:lpwstr>_Toc340657850</vt:lpwstr>
      </vt:variant>
      <vt:variant>
        <vt:i4>1441854</vt:i4>
      </vt:variant>
      <vt:variant>
        <vt:i4>26</vt:i4>
      </vt:variant>
      <vt:variant>
        <vt:i4>0</vt:i4>
      </vt:variant>
      <vt:variant>
        <vt:i4>5</vt:i4>
      </vt:variant>
      <vt:variant>
        <vt:lpwstr/>
      </vt:variant>
      <vt:variant>
        <vt:lpwstr>_Toc340657849</vt:lpwstr>
      </vt:variant>
      <vt:variant>
        <vt:i4>1441854</vt:i4>
      </vt:variant>
      <vt:variant>
        <vt:i4>20</vt:i4>
      </vt:variant>
      <vt:variant>
        <vt:i4>0</vt:i4>
      </vt:variant>
      <vt:variant>
        <vt:i4>5</vt:i4>
      </vt:variant>
      <vt:variant>
        <vt:lpwstr/>
      </vt:variant>
      <vt:variant>
        <vt:lpwstr>_Toc340657848</vt:lpwstr>
      </vt:variant>
      <vt:variant>
        <vt:i4>1441854</vt:i4>
      </vt:variant>
      <vt:variant>
        <vt:i4>14</vt:i4>
      </vt:variant>
      <vt:variant>
        <vt:i4>0</vt:i4>
      </vt:variant>
      <vt:variant>
        <vt:i4>5</vt:i4>
      </vt:variant>
      <vt:variant>
        <vt:lpwstr/>
      </vt:variant>
      <vt:variant>
        <vt:lpwstr>_Toc340657847</vt:lpwstr>
      </vt:variant>
      <vt:variant>
        <vt:i4>1441854</vt:i4>
      </vt:variant>
      <vt:variant>
        <vt:i4>8</vt:i4>
      </vt:variant>
      <vt:variant>
        <vt:i4>0</vt:i4>
      </vt:variant>
      <vt:variant>
        <vt:i4>5</vt:i4>
      </vt:variant>
      <vt:variant>
        <vt:lpwstr/>
      </vt:variant>
      <vt:variant>
        <vt:lpwstr>_Toc340657846</vt:lpwstr>
      </vt:variant>
      <vt:variant>
        <vt:i4>1441854</vt:i4>
      </vt:variant>
      <vt:variant>
        <vt:i4>2</vt:i4>
      </vt:variant>
      <vt:variant>
        <vt:i4>0</vt:i4>
      </vt:variant>
      <vt:variant>
        <vt:i4>5</vt:i4>
      </vt:variant>
      <vt:variant>
        <vt:lpwstr/>
      </vt:variant>
      <vt:variant>
        <vt:lpwstr>_Toc340657845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majny</dc:creator>
  <cp:lastModifiedBy>111</cp:lastModifiedBy>
  <cp:revision>3</cp:revision>
  <cp:lastPrinted>2018-01-16T08:47:00Z</cp:lastPrinted>
  <dcterms:created xsi:type="dcterms:W3CDTF">2018-01-16T05:22:00Z</dcterms:created>
  <dcterms:modified xsi:type="dcterms:W3CDTF">2018-01-16T09:18:00Z</dcterms:modified>
</cp:coreProperties>
</file>